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9A3FC8" wp14:paraId="4148DA04" wp14:textId="3EBA8FE8">
      <w:pPr>
        <w:pStyle w:val="Heading3"/>
        <w:spacing w:before="281" w:beforeAutospacing="off" w:after="281" w:afterAutospacing="off"/>
        <w:rPr/>
      </w:pPr>
      <w:r w:rsidRPr="129A3FC8" w:rsidR="029D445B">
        <w:rPr>
          <w:b w:val="1"/>
          <w:bCs w:val="1"/>
          <w:sz w:val="28"/>
          <w:szCs w:val="28"/>
        </w:rPr>
        <w:t>Distributed Locking with Dapr</w:t>
      </w:r>
    </w:p>
    <w:p xmlns:wp14="http://schemas.microsoft.com/office/word/2010/wordml" w:rsidP="129A3FC8" wp14:paraId="228A0F70" wp14:textId="5573CFE2">
      <w:pPr>
        <w:spacing w:before="240" w:beforeAutospacing="off" w:after="240" w:afterAutospacing="off"/>
        <w:rPr/>
      </w:pPr>
      <w:r w:rsidRPr="129A3FC8" w:rsidR="029D445B">
        <w:rPr>
          <w:rFonts w:ascii="Calibri" w:hAnsi="Calibri" w:eastAsia="Calibri" w:cs="Calibri"/>
          <w:noProof w:val="0"/>
          <w:sz w:val="22"/>
          <w:szCs w:val="22"/>
          <w:lang w:val="tr-TR"/>
        </w:rPr>
        <w:t>With developing applications used by many users, there may be situations where data security is required. There may be scenarios such as the same or different services making changes to or using data at the same time. Here, Dapr offers the distributed lock feature to ensure data accuracy or to eliminate order confusion in the use of services.</w:t>
      </w:r>
    </w:p>
    <w:p xmlns:wp14="http://schemas.microsoft.com/office/word/2010/wordml" w:rsidP="129A3FC8" wp14:paraId="78D25039" wp14:textId="4B531CBA">
      <w:pPr>
        <w:spacing w:before="240" w:beforeAutospacing="off" w:after="240" w:afterAutospacing="off"/>
        <w:rPr/>
      </w:pPr>
      <w:r w:rsidRPr="129A3FC8" w:rsidR="029D445B">
        <w:rPr>
          <w:rFonts w:ascii="Calibri" w:hAnsi="Calibri" w:eastAsia="Calibri" w:cs="Calibri"/>
          <w:noProof w:val="0"/>
          <w:sz w:val="22"/>
          <w:szCs w:val="22"/>
          <w:lang w:val="tr-TR"/>
        </w:rPr>
        <w:t>Distributed locking is used to control concurrent access of resources across microservices. This prevents microservices from accessing the same resource at the same time and possible conflicts.</w:t>
      </w:r>
    </w:p>
    <w:p xmlns:wp14="http://schemas.microsoft.com/office/word/2010/wordml" w:rsidP="129A3FC8" wp14:paraId="7847B73F" wp14:textId="2401FD4D">
      <w:pPr>
        <w:spacing w:before="240" w:beforeAutospacing="off" w:after="240" w:afterAutospacing="off"/>
        <w:rPr/>
      </w:pPr>
      <w:r w:rsidRPr="129A3FC8" w:rsidR="029D445B">
        <w:rPr>
          <w:rFonts w:ascii="Calibri" w:hAnsi="Calibri" w:eastAsia="Calibri" w:cs="Calibri"/>
          <w:noProof w:val="0"/>
          <w:sz w:val="22"/>
          <w:szCs w:val="22"/>
          <w:lang w:val="tr-TR"/>
        </w:rPr>
        <w:t>The distributed lock feature can be used to read sequential messages sequentially, to access stock data in e-commerce applications, and in trade applications where data changes rapidly.</w:t>
      </w:r>
    </w:p>
    <w:p xmlns:wp14="http://schemas.microsoft.com/office/word/2010/wordml" w:rsidP="129A3FC8" wp14:paraId="1632A664" wp14:textId="22B4E54A">
      <w:pPr>
        <w:pStyle w:val="Heading4"/>
        <w:spacing w:before="319" w:beforeAutospacing="off" w:after="319" w:afterAutospacing="off"/>
        <w:rPr/>
      </w:pPr>
      <w:r w:rsidRPr="129A3FC8" w:rsidR="029D445B">
        <w:rPr>
          <w:b w:val="1"/>
          <w:bCs w:val="1"/>
          <w:sz w:val="24"/>
          <w:szCs w:val="24"/>
        </w:rPr>
        <w:t>Concurrency Control</w:t>
      </w:r>
    </w:p>
    <w:p xmlns:wp14="http://schemas.microsoft.com/office/word/2010/wordml" w:rsidP="129A3FC8" wp14:paraId="77E1BEA4" wp14:textId="2083E42A">
      <w:pPr>
        <w:spacing w:before="240" w:beforeAutospacing="off" w:after="240" w:afterAutospacing="off"/>
        <w:rPr/>
      </w:pPr>
      <w:r w:rsidRPr="129A3FC8" w:rsidR="029D445B">
        <w:rPr>
          <w:rFonts w:ascii="Calibri" w:hAnsi="Calibri" w:eastAsia="Calibri" w:cs="Calibri"/>
          <w:noProof w:val="0"/>
          <w:sz w:val="22"/>
          <w:szCs w:val="22"/>
          <w:lang w:val="tr-TR"/>
        </w:rPr>
        <w:t>Distributed lock synchronizes multiple services’ use of the same resource. This is vital to maintain data consistency and system integrity.</w:t>
      </w:r>
    </w:p>
    <w:p xmlns:wp14="http://schemas.microsoft.com/office/word/2010/wordml" w:rsidP="129A3FC8" wp14:paraId="57B2E235" wp14:textId="48F73C83">
      <w:pPr>
        <w:pStyle w:val="Heading4"/>
        <w:spacing w:before="319" w:beforeAutospacing="off" w:after="319" w:afterAutospacing="off"/>
        <w:rPr/>
      </w:pPr>
      <w:r w:rsidRPr="129A3FC8" w:rsidR="029D445B">
        <w:rPr>
          <w:b w:val="1"/>
          <w:bCs w:val="1"/>
          <w:sz w:val="24"/>
          <w:szCs w:val="24"/>
        </w:rPr>
        <w:t>Flexibility</w:t>
      </w:r>
    </w:p>
    <w:p xmlns:wp14="http://schemas.microsoft.com/office/word/2010/wordml" w:rsidP="129A3FC8" wp14:paraId="27845539" wp14:textId="19775CF5">
      <w:pPr>
        <w:spacing w:before="240" w:beforeAutospacing="off" w:after="240" w:afterAutospacing="off"/>
        <w:rPr/>
      </w:pPr>
      <w:r w:rsidRPr="129A3FC8" w:rsidR="029D445B">
        <w:rPr>
          <w:rFonts w:ascii="Calibri" w:hAnsi="Calibri" w:eastAsia="Calibri" w:cs="Calibri"/>
          <w:noProof w:val="0"/>
          <w:sz w:val="22"/>
          <w:szCs w:val="22"/>
          <w:lang w:val="tr-TR"/>
        </w:rPr>
        <w:t>The locking mechanism can work across a variety of storage systems and platforms.</w:t>
      </w:r>
    </w:p>
    <w:p xmlns:wp14="http://schemas.microsoft.com/office/word/2010/wordml" w:rsidP="129A3FC8" wp14:paraId="2053ECBD" wp14:textId="1285BE09">
      <w:pPr>
        <w:pStyle w:val="Heading4"/>
        <w:spacing w:before="319" w:beforeAutospacing="off" w:after="319" w:afterAutospacing="off"/>
        <w:rPr/>
      </w:pPr>
      <w:r w:rsidRPr="129A3FC8" w:rsidR="029D445B">
        <w:rPr>
          <w:b w:val="1"/>
          <w:bCs w:val="1"/>
          <w:sz w:val="24"/>
          <w:szCs w:val="24"/>
        </w:rPr>
        <w:t>Scalability</w:t>
      </w:r>
    </w:p>
    <w:p xmlns:wp14="http://schemas.microsoft.com/office/word/2010/wordml" w:rsidP="129A3FC8" wp14:paraId="0FE946D8" wp14:textId="7F51DD5A">
      <w:pPr>
        <w:spacing w:before="240" w:beforeAutospacing="off" w:after="240" w:afterAutospacing="off"/>
        <w:rPr/>
      </w:pPr>
      <w:r w:rsidRPr="129A3FC8" w:rsidR="029D445B">
        <w:rPr>
          <w:rFonts w:ascii="Calibri" w:hAnsi="Calibri" w:eastAsia="Calibri" w:cs="Calibri"/>
          <w:noProof w:val="0"/>
          <w:sz w:val="22"/>
          <w:szCs w:val="22"/>
          <w:lang w:val="tr-TR"/>
        </w:rPr>
        <w:t>In large-scale systems, Dapr’s distributed lock enables efficient sharing of resources even in high-demand situations.</w:t>
      </w:r>
    </w:p>
    <w:p xmlns:wp14="http://schemas.microsoft.com/office/word/2010/wordml" w:rsidP="129A3FC8" wp14:paraId="6B4AD7EF" wp14:textId="1BECA696">
      <w:pPr>
        <w:pStyle w:val="Heading4"/>
        <w:spacing w:before="319" w:beforeAutospacing="off" w:after="319" w:afterAutospacing="off"/>
        <w:rPr/>
      </w:pPr>
      <w:r w:rsidRPr="129A3FC8" w:rsidR="029D445B">
        <w:rPr>
          <w:b w:val="1"/>
          <w:bCs w:val="1"/>
          <w:sz w:val="24"/>
          <w:szCs w:val="24"/>
        </w:rPr>
        <w:t>Timeout and Retry Mechanisms</w:t>
      </w:r>
    </w:p>
    <w:p xmlns:wp14="http://schemas.microsoft.com/office/word/2010/wordml" w:rsidP="129A3FC8" wp14:paraId="60C93B90" wp14:textId="45886747">
      <w:pPr>
        <w:spacing w:before="240" w:beforeAutospacing="off" w:after="240" w:afterAutospacing="off"/>
        <w:rPr/>
      </w:pPr>
      <w:r w:rsidRPr="129A3FC8" w:rsidR="029D445B">
        <w:rPr>
          <w:rFonts w:ascii="Calibri" w:hAnsi="Calibri" w:eastAsia="Calibri" w:cs="Calibri"/>
          <w:noProof w:val="0"/>
          <w:sz w:val="22"/>
          <w:szCs w:val="22"/>
          <w:lang w:val="tr-TR"/>
        </w:rPr>
        <w:t>If a resource is locked, Dapr manages other services’ access to that resource through timeout and retry mechanisms. Bir uygulama bir kilidi edindiğinde, bir istisna ile karşılaşır ve kilidi serbest bırakamazsa, kilit bir süre sonra otomatik olarak serbest bırakılır. Bu, uygulama başarısızlıklarında kaynak kilitlenmelerini önler.</w:t>
      </w:r>
    </w:p>
    <w:p xmlns:wp14="http://schemas.microsoft.com/office/word/2010/wordml" w:rsidP="129A3FC8" wp14:paraId="00E6E42D" wp14:textId="4EC52BD8">
      <w:pPr>
        <w:pStyle w:val="Heading3"/>
        <w:spacing w:before="281" w:beforeAutospacing="off" w:after="281" w:afterAutospacing="off"/>
        <w:rPr/>
      </w:pPr>
      <w:r w:rsidRPr="129A3FC8" w:rsidR="029D445B">
        <w:rPr>
          <w:b w:val="1"/>
          <w:bCs w:val="1"/>
          <w:sz w:val="28"/>
          <w:szCs w:val="28"/>
        </w:rPr>
        <w:t>Real Life Usage Scenario</w:t>
      </w:r>
    </w:p>
    <w:p xmlns:wp14="http://schemas.microsoft.com/office/word/2010/wordml" w:rsidP="129A3FC8" wp14:paraId="38DAFA7E" wp14:textId="0183BD20">
      <w:pPr>
        <w:spacing w:before="240" w:beforeAutospacing="off" w:after="240" w:afterAutospacing="off"/>
        <w:rPr/>
      </w:pPr>
      <w:r w:rsidRPr="129A3FC8" w:rsidR="029D445B">
        <w:rPr>
          <w:rFonts w:ascii="Calibri" w:hAnsi="Calibri" w:eastAsia="Calibri" w:cs="Calibri"/>
          <w:noProof w:val="0"/>
          <w:sz w:val="22"/>
          <w:szCs w:val="22"/>
          <w:lang w:val="tr-TR"/>
        </w:rPr>
        <w:t>Let’s assume we have an e-commerce platform. Let’s imagine that there are two different systems that update a product stock and take orders. In this case, the number of product stocks must be managed correctly.</w:t>
      </w:r>
    </w:p>
    <w:p xmlns:wp14="http://schemas.microsoft.com/office/word/2010/wordml" w:rsidP="129A3FC8" wp14:paraId="2423C431" wp14:textId="351DA1AD">
      <w:pPr>
        <w:spacing w:before="240" w:beforeAutospacing="off" w:after="240" w:afterAutospacing="off"/>
        <w:rPr/>
      </w:pPr>
      <w:r w:rsidRPr="129A3FC8" w:rsidR="029D445B">
        <w:rPr>
          <w:rFonts w:ascii="Calibri" w:hAnsi="Calibri" w:eastAsia="Calibri" w:cs="Calibri"/>
          <w:noProof w:val="0"/>
          <w:sz w:val="22"/>
          <w:szCs w:val="22"/>
          <w:lang w:val="tr-TR"/>
        </w:rPr>
        <w:t>Let App1(top) represent the service that updates the stock. Let App1(bottom) represent the ordering service. Dapr’s distributed locking feature manages these transactions trying to access the same data at the same time, ensuring that each transaction updates the stock count sequentially. Thus, incorrect calculation of the number of stocks is prevented.</w:t>
      </w:r>
    </w:p>
    <w:p xmlns:wp14="http://schemas.microsoft.com/office/word/2010/wordml" w:rsidP="129A3FC8" wp14:paraId="6DA5AB69" wp14:textId="5D0FFEB2">
      <w:pPr>
        <w:spacing w:before="240" w:beforeAutospacing="off" w:after="240" w:afterAutospacing="off"/>
        <w:rPr/>
      </w:pPr>
      <w:r w:rsidRPr="129A3FC8" w:rsidR="029D445B">
        <w:rPr>
          <w:rFonts w:ascii="Calibri" w:hAnsi="Calibri" w:eastAsia="Calibri" w:cs="Calibri"/>
          <w:noProof w:val="0"/>
          <w:sz w:val="22"/>
          <w:szCs w:val="22"/>
          <w:lang w:val="tr-TR"/>
        </w:rPr>
        <w:t>Dapr locks App1(bottom) using the redis lock mechanism. Then App1(top) updates the relevant stock data. For App1(bottom), the lock is removed and updated stock data for the order is provided. Thus, Dapr prevents confusion in stock data.</w:t>
      </w:r>
    </w:p>
    <w:p xmlns:wp14="http://schemas.microsoft.com/office/word/2010/wordml" w:rsidP="129A3FC8" wp14:paraId="0917F3AE" wp14:textId="6293FDDB">
      <w:pPr>
        <w:pStyle w:val="Heading3"/>
        <w:spacing w:before="281" w:beforeAutospacing="off" w:after="281" w:afterAutospacing="off"/>
        <w:rPr/>
      </w:pPr>
    </w:p>
    <w:p xmlns:wp14="http://schemas.microsoft.com/office/word/2010/wordml" w:rsidP="129A3FC8" wp14:paraId="73E45053" wp14:textId="29E77D0C">
      <w:pPr>
        <w:pStyle w:val="Heading3"/>
        <w:spacing w:before="281" w:beforeAutospacing="off" w:after="281" w:afterAutospacing="off"/>
        <w:rPr/>
      </w:pPr>
      <w:r w:rsidRPr="129A3FC8" w:rsidR="029D445B">
        <w:rPr>
          <w:b w:val="1"/>
          <w:bCs w:val="1"/>
          <w:sz w:val="28"/>
          <w:szCs w:val="28"/>
        </w:rPr>
        <w:t>Demo</w:t>
      </w:r>
    </w:p>
    <w:p xmlns:wp14="http://schemas.microsoft.com/office/word/2010/wordml" w:rsidP="129A3FC8" wp14:paraId="2681AC57" wp14:textId="06C7753F">
      <w:pPr>
        <w:spacing w:before="240" w:beforeAutospacing="off" w:after="240" w:afterAutospacing="off"/>
        <w:rPr/>
      </w:pPr>
      <w:r w:rsidRPr="129A3FC8" w:rsidR="029D445B">
        <w:rPr>
          <w:rFonts w:ascii="Calibri" w:hAnsi="Calibri" w:eastAsia="Calibri" w:cs="Calibri"/>
          <w:noProof w:val="0"/>
          <w:sz w:val="22"/>
          <w:szCs w:val="22"/>
          <w:lang w:val="tr-TR"/>
        </w:rPr>
        <w:t>Let’s experience Dapr’s magical tool in an application. Of course, the application will be a .NET application :)</w:t>
      </w:r>
    </w:p>
    <w:p xmlns:wp14="http://schemas.microsoft.com/office/word/2010/wordml" w:rsidP="129A3FC8" wp14:paraId="64397EC1" wp14:textId="5CA91717">
      <w:pPr>
        <w:pStyle w:val="Heading4"/>
        <w:spacing w:before="319" w:beforeAutospacing="off" w:after="319" w:afterAutospacing="off"/>
        <w:rPr/>
      </w:pPr>
      <w:r w:rsidRPr="129A3FC8" w:rsidR="029D445B">
        <w:rPr>
          <w:b w:val="1"/>
          <w:bCs w:val="1"/>
          <w:sz w:val="24"/>
          <w:szCs w:val="24"/>
        </w:rPr>
        <w:t>Senerio</w:t>
      </w:r>
    </w:p>
    <w:p xmlns:wp14="http://schemas.microsoft.com/office/word/2010/wordml" w:rsidP="129A3FC8" wp14:paraId="3AC25D48" wp14:textId="0919BDFA">
      <w:pPr>
        <w:spacing w:before="240" w:beforeAutospacing="off" w:after="240" w:afterAutospacing="off"/>
        <w:rPr/>
      </w:pPr>
      <w:r w:rsidRPr="129A3FC8" w:rsidR="029D445B">
        <w:rPr>
          <w:rFonts w:ascii="Calibri" w:hAnsi="Calibri" w:eastAsia="Calibri" w:cs="Calibri"/>
          <w:noProof w:val="0"/>
          <w:sz w:val="22"/>
          <w:szCs w:val="22"/>
          <w:lang w:val="tr-TR"/>
        </w:rPr>
        <w:t>Let’s design the scenario we gave as an example in a simple demo. We will lock the stock version until the stock updating endpoint is finished.</w:t>
      </w:r>
    </w:p>
    <w:p xmlns:wp14="http://schemas.microsoft.com/office/word/2010/wordml" w:rsidP="129A3FC8" wp14:paraId="21842DE7" wp14:textId="17ABB9CB">
      <w:pPr>
        <w:spacing w:before="240" w:beforeAutospacing="off" w:after="240" w:afterAutospacing="off"/>
        <w:rPr/>
      </w:pPr>
      <w:r w:rsidRPr="129A3FC8" w:rsidR="029D445B">
        <w:rPr>
          <w:rFonts w:ascii="Calibri" w:hAnsi="Calibri" w:eastAsia="Calibri" w:cs="Calibri"/>
          <w:noProof w:val="0"/>
          <w:sz w:val="22"/>
          <w:szCs w:val="22"/>
          <w:lang w:val="tr-TR"/>
        </w:rPr>
        <w:t>Let’s add a model containing ItemId and Quantity for stock.</w:t>
      </w:r>
    </w:p>
    <w:p xmlns:wp14="http://schemas.microsoft.com/office/word/2010/wordml" w:rsidP="129A3FC8" wp14:paraId="1DB4442F" wp14:textId="632293B0">
      <w:pPr>
        <w:pStyle w:val="Normal"/>
        <w:rPr/>
      </w:pP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class</w:t>
      </w:r>
      <w:r w:rsidRPr="129A3FC8" w:rsidR="029D445B">
        <w:rPr>
          <w:rFonts w:ascii="Calibri" w:hAnsi="Calibri" w:eastAsia="Calibri" w:cs="Calibri"/>
          <w:noProof w:val="0"/>
          <w:sz w:val="22"/>
          <w:szCs w:val="22"/>
          <w:lang w:val="tr-TR"/>
        </w:rPr>
        <w:t xml:space="preserve"> StockItem</w:t>
      </w:r>
      <w:r>
        <w:br/>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string</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get</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set;</w:t>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int</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Quantity</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get</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set;</w:t>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w:t>
      </w:r>
    </w:p>
    <w:p w:rsidR="129A3FC8" w:rsidP="129A3FC8" w:rsidRDefault="129A3FC8" w14:paraId="68F7489A" w14:textId="725EAE23">
      <w:pPr>
        <w:pStyle w:val="Normal"/>
        <w:rPr>
          <w:rFonts w:ascii="Calibri" w:hAnsi="Calibri" w:eastAsia="Calibri" w:cs="Calibri"/>
          <w:noProof w:val="0"/>
          <w:sz w:val="22"/>
          <w:szCs w:val="22"/>
          <w:lang w:val="tr-TR"/>
        </w:rPr>
      </w:pPr>
    </w:p>
    <w:p w:rsidR="029D445B" w:rsidP="129A3FC8" w:rsidRDefault="029D445B" w14:paraId="0ED7F0E4" w14:textId="05E34C3F">
      <w:pPr>
        <w:spacing w:before="240" w:beforeAutospacing="off" w:after="240" w:afterAutospacing="off"/>
        <w:rPr/>
      </w:pPr>
      <w:r w:rsidRPr="129A3FC8" w:rsidR="029D445B">
        <w:rPr>
          <w:rFonts w:ascii="Calibri" w:hAnsi="Calibri" w:eastAsia="Calibri" w:cs="Calibri"/>
          <w:noProof w:val="0"/>
          <w:sz w:val="22"/>
          <w:szCs w:val="22"/>
          <w:lang w:val="tr-TR"/>
        </w:rPr>
        <w:t>Next, we will create some configuration files for dapr. Let’s create a “components” folder in the same directory as the project. Next, let’s create the “lockstore.yaml” file in this folder.</w:t>
      </w:r>
    </w:p>
    <w:p w:rsidR="029D445B" w:rsidP="129A3FC8" w:rsidRDefault="029D445B" w14:paraId="4AA6D4B7" w14:textId="34D7EB94">
      <w:pPr>
        <w:pStyle w:val="Normal"/>
        <w:rPr/>
      </w:pPr>
      <w:r w:rsidRPr="129A3FC8" w:rsidR="029D445B">
        <w:rPr>
          <w:rFonts w:ascii="Calibri" w:hAnsi="Calibri" w:eastAsia="Calibri" w:cs="Calibri"/>
          <w:noProof w:val="0"/>
          <w:sz w:val="22"/>
          <w:szCs w:val="22"/>
          <w:lang w:val="tr-TR"/>
        </w:rPr>
        <w:t>apiVersion</w:t>
      </w:r>
      <w:r w:rsidRPr="129A3FC8" w:rsidR="029D445B">
        <w:rPr>
          <w:rFonts w:ascii="Calibri" w:hAnsi="Calibri" w:eastAsia="Calibri" w:cs="Calibri"/>
          <w:noProof w:val="0"/>
          <w:sz w:val="22"/>
          <w:szCs w:val="22"/>
          <w:lang w:val="tr-TR"/>
        </w:rPr>
        <w:t>: dapr.io/v1alpha1</w:t>
      </w:r>
      <w:r>
        <w:br/>
      </w:r>
      <w:r w:rsidRPr="129A3FC8" w:rsidR="029D445B">
        <w:rPr>
          <w:rFonts w:ascii="Calibri" w:hAnsi="Calibri" w:eastAsia="Calibri" w:cs="Calibri"/>
          <w:noProof w:val="0"/>
          <w:sz w:val="22"/>
          <w:szCs w:val="22"/>
          <w:lang w:val="tr-TR"/>
        </w:rPr>
        <w:t>kind: Component</w:t>
      </w:r>
      <w:r>
        <w:br/>
      </w:r>
      <w:r w:rsidRPr="129A3FC8" w:rsidR="029D445B">
        <w:rPr>
          <w:rFonts w:ascii="Calibri" w:hAnsi="Calibri" w:eastAsia="Calibri" w:cs="Calibri"/>
          <w:noProof w:val="0"/>
          <w:sz w:val="22"/>
          <w:szCs w:val="22"/>
          <w:lang w:val="tr-TR"/>
        </w:rPr>
        <w:t>metadata:</w:t>
      </w:r>
      <w:r>
        <w:br/>
      </w:r>
      <w:r w:rsidRPr="129A3FC8" w:rsidR="029D445B">
        <w:rPr>
          <w:rFonts w:ascii="Calibri" w:hAnsi="Calibri" w:eastAsia="Calibri" w:cs="Calibri"/>
          <w:noProof w:val="0"/>
          <w:sz w:val="22"/>
          <w:szCs w:val="22"/>
          <w:lang w:val="tr-TR"/>
        </w:rPr>
        <w:t xml:space="preserve">  name: lockstore</w:t>
      </w:r>
      <w:r>
        <w:br/>
      </w:r>
      <w:r w:rsidRPr="129A3FC8" w:rsidR="029D445B">
        <w:rPr>
          <w:rFonts w:ascii="Calibri" w:hAnsi="Calibri" w:eastAsia="Calibri" w:cs="Calibri"/>
          <w:noProof w:val="0"/>
          <w:sz w:val="22"/>
          <w:szCs w:val="22"/>
          <w:lang w:val="tr-TR"/>
        </w:rPr>
        <w:t>spec:</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type</w:t>
      </w:r>
      <w:r w:rsidRPr="129A3FC8" w:rsidR="029D445B">
        <w:rPr>
          <w:rFonts w:ascii="Calibri" w:hAnsi="Calibri" w:eastAsia="Calibri" w:cs="Calibri"/>
          <w:noProof w:val="0"/>
          <w:sz w:val="22"/>
          <w:szCs w:val="22"/>
          <w:lang w:val="tr-TR"/>
        </w:rPr>
        <w:t>: lock.redis</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version</w:t>
      </w:r>
      <w:r w:rsidRPr="129A3FC8" w:rsidR="029D445B">
        <w:rPr>
          <w:rFonts w:ascii="Calibri" w:hAnsi="Calibri" w:eastAsia="Calibri" w:cs="Calibri"/>
          <w:noProof w:val="0"/>
          <w:sz w:val="22"/>
          <w:szCs w:val="22"/>
          <w:lang w:val="tr-TR"/>
        </w:rPr>
        <w:t>: v1</w:t>
      </w:r>
      <w:r>
        <w:br/>
      </w:r>
      <w:r w:rsidRPr="129A3FC8" w:rsidR="029D445B">
        <w:rPr>
          <w:rFonts w:ascii="Calibri" w:hAnsi="Calibri" w:eastAsia="Calibri" w:cs="Calibri"/>
          <w:noProof w:val="0"/>
          <w:sz w:val="22"/>
          <w:szCs w:val="22"/>
          <w:lang w:val="tr-TR"/>
        </w:rPr>
        <w:t xml:space="preserve">  metadata:</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 xml:space="preserve"> name: redisHost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value</w:t>
      </w:r>
      <w:r w:rsidRPr="129A3FC8" w:rsidR="029D445B">
        <w:rPr>
          <w:rFonts w:ascii="Calibri" w:hAnsi="Calibri" w:eastAsia="Calibri" w:cs="Calibri"/>
          <w:noProof w:val="0"/>
          <w:sz w:val="22"/>
          <w:szCs w:val="22"/>
          <w:lang w:val="tr-TR"/>
        </w:rPr>
        <w:t>: localhost:6379</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 xml:space="preserve"> name: redisPassword</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value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password</w:t>
      </w:r>
    </w:p>
    <w:p w:rsidR="129A3FC8" w:rsidP="129A3FC8" w:rsidRDefault="129A3FC8" w14:paraId="7A56E42D" w14:textId="158AE7E2">
      <w:pPr>
        <w:pStyle w:val="Normal"/>
        <w:rPr>
          <w:rFonts w:ascii="Calibri" w:hAnsi="Calibri" w:eastAsia="Calibri" w:cs="Calibri"/>
          <w:noProof w:val="0"/>
          <w:sz w:val="22"/>
          <w:szCs w:val="22"/>
          <w:lang w:val="tr-TR"/>
        </w:rPr>
      </w:pPr>
    </w:p>
    <w:p w:rsidR="029D445B" w:rsidP="129A3FC8" w:rsidRDefault="029D445B" w14:paraId="2B4317DB" w14:textId="46D001AA">
      <w:pPr>
        <w:spacing w:before="240" w:beforeAutospacing="off" w:after="240" w:afterAutospacing="off"/>
        <w:rPr/>
      </w:pPr>
      <w:r w:rsidRPr="129A3FC8" w:rsidR="029D445B">
        <w:rPr>
          <w:rFonts w:ascii="Calibri" w:hAnsi="Calibri" w:eastAsia="Calibri" w:cs="Calibri"/>
          <w:noProof w:val="0"/>
          <w:sz w:val="22"/>
          <w:szCs w:val="22"/>
          <w:lang w:val="tr-TR"/>
        </w:rPr>
        <w:t>An inventory service will be required that includes two methods that return and update inventory data. We added a dictionary to use it like a database because, this application is a simple demo.</w:t>
      </w:r>
    </w:p>
    <w:p w:rsidR="029D445B" w:rsidP="129A3FC8" w:rsidRDefault="029D445B" w14:paraId="49F7FD6A" w14:textId="6744D04E">
      <w:pPr>
        <w:pStyle w:val="Normal"/>
        <w:rPr/>
      </w:pP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class</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StockService</w:t>
      </w:r>
      <w:r w:rsidRPr="129A3FC8" w:rsidR="029D445B">
        <w:rPr>
          <w:rFonts w:ascii="Calibri" w:hAnsi="Calibri" w:eastAsia="Calibri" w:cs="Calibri"/>
          <w:noProof w:val="0"/>
          <w:sz w:val="22"/>
          <w:szCs w:val="22"/>
          <w:lang w:val="tr-TR"/>
        </w:rPr>
        <w:t xml:space="preserve"> : IStockService</w:t>
      </w:r>
      <w:r>
        <w:br/>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private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readonly</w:t>
      </w:r>
      <w:r w:rsidRPr="129A3FC8" w:rsidR="029D445B">
        <w:rPr>
          <w:rFonts w:ascii="Calibri" w:hAnsi="Calibri" w:eastAsia="Calibri" w:cs="Calibri"/>
          <w:noProof w:val="0"/>
          <w:sz w:val="22"/>
          <w:szCs w:val="22"/>
          <w:lang w:val="tr-TR"/>
        </w:rPr>
        <w:t xml:space="preserve"> Dictionary&lt;</w:t>
      </w:r>
      <w:r w:rsidRPr="129A3FC8" w:rsidR="029D445B">
        <w:rPr>
          <w:rFonts w:ascii="Calibri" w:hAnsi="Calibri" w:eastAsia="Calibri" w:cs="Calibri"/>
          <w:noProof w:val="0"/>
          <w:sz w:val="22"/>
          <w:szCs w:val="22"/>
          <w:lang w:val="tr-TR"/>
        </w:rPr>
        <w:t>string</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&gt; _</w:t>
      </w:r>
      <w:r w:rsidRPr="129A3FC8" w:rsidR="029D445B">
        <w:rPr>
          <w:rFonts w:ascii="Calibri" w:hAnsi="Calibri" w:eastAsia="Calibri" w:cs="Calibri"/>
          <w:noProof w:val="0"/>
          <w:sz w:val="22"/>
          <w:szCs w:val="22"/>
          <w:lang w:val="tr-TR"/>
        </w:rPr>
        <w:t>stockDatabase</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new</w:t>
      </w:r>
      <w:r w:rsidRPr="129A3FC8" w:rsidR="029D445B">
        <w:rPr>
          <w:rFonts w:ascii="Calibri" w:hAnsi="Calibri" w:eastAsia="Calibri" w:cs="Calibri"/>
          <w:noProof w:val="0"/>
          <w:sz w:val="22"/>
          <w:szCs w:val="22"/>
          <w:lang w:val="tr-TR"/>
        </w:rPr>
        <w:t xml:space="preserve"> Dictionary&lt;</w:t>
      </w:r>
      <w:r w:rsidRPr="129A3FC8" w:rsidR="029D445B">
        <w:rPr>
          <w:rFonts w:ascii="Calibri" w:hAnsi="Calibri" w:eastAsia="Calibri" w:cs="Calibri"/>
          <w:noProof w:val="0"/>
          <w:sz w:val="22"/>
          <w:szCs w:val="22"/>
          <w:lang w:val="tr-TR"/>
        </w:rPr>
        <w:t>string</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&gt;()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{"product1",new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 xml:space="preserve"> = "product1", </w:t>
      </w:r>
      <w:r w:rsidRPr="129A3FC8" w:rsidR="029D445B">
        <w:rPr>
          <w:rFonts w:ascii="Calibri" w:hAnsi="Calibri" w:eastAsia="Calibri" w:cs="Calibri"/>
          <w:noProof w:val="0"/>
          <w:sz w:val="22"/>
          <w:szCs w:val="22"/>
          <w:lang w:val="tr-TR"/>
        </w:rPr>
        <w:t>Quantity</w:t>
      </w:r>
      <w:r w:rsidRPr="129A3FC8" w:rsidR="029D445B">
        <w:rPr>
          <w:rFonts w:ascii="Calibri" w:hAnsi="Calibri" w:eastAsia="Calibri" w:cs="Calibri"/>
          <w:noProof w:val="0"/>
          <w:sz w:val="22"/>
          <w:szCs w:val="22"/>
          <w:lang w:val="tr-TR"/>
        </w:rPr>
        <w:t xml:space="preserve"> = 23}}</w:t>
      </w:r>
      <w:r>
        <w:br/>
      </w:r>
      <w:r w:rsidRPr="129A3FC8" w:rsidR="029D445B">
        <w:rPr>
          <w:rFonts w:ascii="Calibri" w:hAnsi="Calibri" w:eastAsia="Calibri" w:cs="Calibri"/>
          <w:noProof w:val="0"/>
          <w:sz w:val="22"/>
          <w:szCs w:val="22"/>
          <w:lang w:val="tr-TR"/>
        </w:rPr>
        <w:t xml:space="preserve">    };</w:t>
      </w:r>
      <w:r>
        <w:br/>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UpdateStockAsync</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item</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stockDatabase</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item.ItemId</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item</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return</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Task.CompletedTask</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w:t>
      </w:r>
      <w:r w:rsidRPr="129A3FC8" w:rsidR="029D445B">
        <w:rPr>
          <w:rFonts w:ascii="Calibri" w:hAnsi="Calibri" w:eastAsia="Calibri" w:cs="Calibri"/>
          <w:noProof w:val="0"/>
          <w:sz w:val="22"/>
          <w:szCs w:val="22"/>
          <w:lang w:val="tr-TR"/>
        </w:rPr>
        <w:t>&lt;</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?&gt; </w:t>
      </w:r>
      <w:r w:rsidRPr="129A3FC8" w:rsidR="029D445B">
        <w:rPr>
          <w:rFonts w:ascii="Calibri" w:hAnsi="Calibri" w:eastAsia="Calibri" w:cs="Calibri"/>
          <w:noProof w:val="0"/>
          <w:sz w:val="22"/>
          <w:szCs w:val="22"/>
          <w:lang w:val="tr-TR"/>
        </w:rPr>
        <w:t>GetStockAsync</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string</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stockDatabase.TryGetValue</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out</w:t>
      </w:r>
      <w:r w:rsidRPr="129A3FC8" w:rsidR="029D445B">
        <w:rPr>
          <w:rFonts w:ascii="Calibri" w:hAnsi="Calibri" w:eastAsia="Calibri" w:cs="Calibri"/>
          <w:noProof w:val="0"/>
          <w:sz w:val="22"/>
          <w:szCs w:val="22"/>
          <w:lang w:val="tr-TR"/>
        </w:rPr>
        <w:t xml:space="preserve"> var </w:t>
      </w:r>
      <w:r w:rsidRPr="129A3FC8" w:rsidR="029D445B">
        <w:rPr>
          <w:rFonts w:ascii="Calibri" w:hAnsi="Calibri" w:eastAsia="Calibri" w:cs="Calibri"/>
          <w:noProof w:val="0"/>
          <w:sz w:val="22"/>
          <w:szCs w:val="22"/>
          <w:lang w:val="tr-TR"/>
        </w:rPr>
        <w:t>item</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return</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Task.FromResult</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w:t>
      </w:r>
    </w:p>
    <w:p w:rsidR="129A3FC8" w:rsidP="129A3FC8" w:rsidRDefault="129A3FC8" w14:paraId="7DC881FB" w14:textId="7A4925A9">
      <w:pPr>
        <w:pStyle w:val="Normal"/>
        <w:rPr>
          <w:rFonts w:ascii="Calibri" w:hAnsi="Calibri" w:eastAsia="Calibri" w:cs="Calibri"/>
          <w:noProof w:val="0"/>
          <w:sz w:val="22"/>
          <w:szCs w:val="22"/>
          <w:lang w:val="tr-TR"/>
        </w:rPr>
      </w:pPr>
    </w:p>
    <w:p w:rsidR="029D445B" w:rsidP="129A3FC8" w:rsidRDefault="029D445B" w14:paraId="1FED3F4A" w14:textId="2EA4DC51">
      <w:pPr>
        <w:spacing w:before="240" w:beforeAutospacing="off" w:after="240" w:afterAutospacing="off"/>
        <w:rPr/>
      </w:pPr>
      <w:r w:rsidRPr="129A3FC8" w:rsidR="029D445B">
        <w:rPr>
          <w:rFonts w:ascii="Calibri" w:hAnsi="Calibri" w:eastAsia="Calibri" w:cs="Calibri"/>
          <w:noProof w:val="0"/>
          <w:sz w:val="22"/>
          <w:szCs w:val="22"/>
          <w:lang w:val="tr-TR"/>
        </w:rPr>
        <w:t>The lock that updates the stock in StockController is added with the Lock method as follows. The lock is maintained until the using block is disposed.</w:t>
      </w:r>
    </w:p>
    <w:p w:rsidR="129A3FC8" w:rsidRDefault="129A3FC8" w14:paraId="2EDAE8BF" w14:textId="2168E766">
      <w:pPr>
        <w:rPr/>
      </w:pPr>
    </w:p>
    <w:p w:rsidR="029D445B" w:rsidP="129A3FC8" w:rsidRDefault="029D445B" w14:paraId="69D7C7AF" w14:textId="4B4928B3">
      <w:pPr>
        <w:pStyle w:val="Normal"/>
        <w:rPr/>
      </w:pP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class</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StockController</w:t>
      </w:r>
      <w:r w:rsidRPr="129A3FC8" w:rsidR="029D445B">
        <w:rPr>
          <w:rFonts w:ascii="Calibri" w:hAnsi="Calibri" w:eastAsia="Calibri" w:cs="Calibri"/>
          <w:noProof w:val="0"/>
          <w:sz w:val="22"/>
          <w:szCs w:val="22"/>
          <w:lang w:val="tr-TR"/>
        </w:rPr>
        <w:t xml:space="preserve"> : ControllerBase</w:t>
      </w:r>
      <w:r>
        <w:br/>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private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readonly</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IStockService</w:t>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stockService</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private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readonly</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w:t>
      </w:r>
      <w:r>
        <w:br/>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StockController</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IStockService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stockService</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stockService</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stockService</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daprClient</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HttpPost</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update-stock</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async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w:t>
      </w:r>
      <w:r w:rsidRPr="129A3FC8" w:rsidR="029D445B">
        <w:rPr>
          <w:rFonts w:ascii="Calibri" w:hAnsi="Calibri" w:eastAsia="Calibri" w:cs="Calibri"/>
          <w:noProof w:val="0"/>
          <w:sz w:val="22"/>
          <w:szCs w:val="22"/>
          <w:lang w:val="tr-TR"/>
        </w:rPr>
        <w:t>&lt;</w:t>
      </w:r>
      <w:r w:rsidRPr="129A3FC8" w:rsidR="029D445B">
        <w:rPr>
          <w:rFonts w:ascii="Calibri" w:hAnsi="Calibri" w:eastAsia="Calibri" w:cs="Calibri"/>
          <w:noProof w:val="0"/>
          <w:sz w:val="22"/>
          <w:szCs w:val="22"/>
          <w:lang w:val="tr-TR"/>
        </w:rPr>
        <w:t>IActionResult</w:t>
      </w:r>
      <w:r w:rsidRPr="129A3FC8" w:rsidR="029D445B">
        <w:rPr>
          <w:rFonts w:ascii="Calibri" w:hAnsi="Calibri" w:eastAsia="Calibri" w:cs="Calibri"/>
          <w:noProof w:val="0"/>
          <w:sz w:val="22"/>
          <w:szCs w:val="22"/>
          <w:lang w:val="tr-TR"/>
        </w:rPr>
        <w:t xml:space="preserve">&gt; </w:t>
      </w:r>
      <w:r w:rsidRPr="129A3FC8" w:rsidR="029D445B">
        <w:rPr>
          <w:rFonts w:ascii="Calibri" w:hAnsi="Calibri" w:eastAsia="Calibri" w:cs="Calibri"/>
          <w:noProof w:val="0"/>
          <w:sz w:val="22"/>
          <w:szCs w:val="22"/>
          <w:lang w:val="tr-TR"/>
        </w:rPr>
        <w:t>UpdateStock</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FromBody</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await</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using</w:t>
      </w:r>
      <w:r w:rsidRPr="129A3FC8" w:rsidR="029D445B">
        <w:rPr>
          <w:rFonts w:ascii="Calibri" w:hAnsi="Calibri" w:eastAsia="Calibri" w:cs="Calibri"/>
          <w:noProof w:val="0"/>
          <w:sz w:val="22"/>
          <w:szCs w:val="22"/>
          <w:lang w:val="tr-TR"/>
        </w:rPr>
        <w:t xml:space="preserve"> (var </w:t>
      </w:r>
      <w:r w:rsidRPr="129A3FC8" w:rsidR="029D445B">
        <w:rPr>
          <w:rFonts w:ascii="Calibri" w:hAnsi="Calibri" w:eastAsia="Calibri" w:cs="Calibri"/>
          <w:noProof w:val="0"/>
          <w:sz w:val="22"/>
          <w:szCs w:val="22"/>
          <w:lang w:val="tr-TR"/>
        </w:rPr>
        <w:t>lockResponse</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await</w:t>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daprClient.Lock</w:t>
      </w:r>
      <w:r w:rsidRPr="129A3FC8" w:rsidR="029D445B">
        <w:rPr>
          <w:rFonts w:ascii="Calibri" w:hAnsi="Calibri" w:eastAsia="Calibri" w:cs="Calibri"/>
          <w:noProof w:val="0"/>
          <w:sz w:val="22"/>
          <w:szCs w:val="22"/>
          <w:lang w:val="tr-TR"/>
        </w:rPr>
        <w:t>("lockstore","stockdata","lockOwner",1))</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if</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lockResponse.Success</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return</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BadRequest</w:t>
      </w:r>
      <w:r w:rsidRPr="129A3FC8" w:rsidR="029D445B">
        <w:rPr>
          <w:rFonts w:ascii="Calibri" w:hAnsi="Calibri" w:eastAsia="Calibri" w:cs="Calibri"/>
          <w:noProof w:val="0"/>
          <w:sz w:val="22"/>
          <w:szCs w:val="22"/>
          <w:lang w:val="tr-TR"/>
        </w:rPr>
        <w:t xml:space="preserve">("Not </w:t>
      </w:r>
      <w:r w:rsidRPr="129A3FC8" w:rsidR="029D445B">
        <w:rPr>
          <w:rFonts w:ascii="Calibri" w:hAnsi="Calibri" w:eastAsia="Calibri" w:cs="Calibri"/>
          <w:noProof w:val="0"/>
          <w:sz w:val="22"/>
          <w:szCs w:val="22"/>
          <w:lang w:val="tr-TR"/>
        </w:rPr>
        <w:t>locked</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await</w:t>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stockService.UpdateStockAsync</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HttpGet</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get-stock</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public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async</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Task</w:t>
      </w:r>
      <w:r w:rsidRPr="129A3FC8" w:rsidR="029D445B">
        <w:rPr>
          <w:rFonts w:ascii="Calibri" w:hAnsi="Calibri" w:eastAsia="Calibri" w:cs="Calibri"/>
          <w:noProof w:val="0"/>
          <w:sz w:val="22"/>
          <w:szCs w:val="22"/>
          <w:lang w:val="tr-TR"/>
        </w:rPr>
        <w:t>&lt;</w:t>
      </w:r>
      <w:r w:rsidRPr="129A3FC8" w:rsidR="029D445B">
        <w:rPr>
          <w:rFonts w:ascii="Calibri" w:hAnsi="Calibri" w:eastAsia="Calibri" w:cs="Calibri"/>
          <w:noProof w:val="0"/>
          <w:sz w:val="22"/>
          <w:szCs w:val="22"/>
          <w:lang w:val="tr-TR"/>
        </w:rPr>
        <w:t>IActionResult</w:t>
      </w:r>
      <w:r w:rsidRPr="129A3FC8" w:rsidR="029D445B">
        <w:rPr>
          <w:rFonts w:ascii="Calibri" w:hAnsi="Calibri" w:eastAsia="Calibri" w:cs="Calibri"/>
          <w:noProof w:val="0"/>
          <w:sz w:val="22"/>
          <w:szCs w:val="22"/>
          <w:lang w:val="tr-TR"/>
        </w:rPr>
        <w:t xml:space="preserve">&gt; </w:t>
      </w:r>
      <w:r w:rsidRPr="129A3FC8" w:rsidR="029D445B">
        <w:rPr>
          <w:rFonts w:ascii="Calibri" w:hAnsi="Calibri" w:eastAsia="Calibri" w:cs="Calibri"/>
          <w:noProof w:val="0"/>
          <w:sz w:val="22"/>
          <w:szCs w:val="22"/>
          <w:lang w:val="tr-TR"/>
        </w:rPr>
        <w:t>GetStock</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string</w:t>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var </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 = </w:t>
      </w:r>
      <w:r w:rsidRPr="129A3FC8" w:rsidR="029D445B">
        <w:rPr>
          <w:rFonts w:ascii="Calibri" w:hAnsi="Calibri" w:eastAsia="Calibri" w:cs="Calibri"/>
          <w:noProof w:val="0"/>
          <w:sz w:val="22"/>
          <w:szCs w:val="22"/>
          <w:lang w:val="tr-TR"/>
        </w:rPr>
        <w:t>await</w:t>
      </w:r>
      <w:r w:rsidRPr="129A3FC8" w:rsidR="029D445B">
        <w:rPr>
          <w:rFonts w:ascii="Calibri" w:hAnsi="Calibri" w:eastAsia="Calibri" w:cs="Calibri"/>
          <w:noProof w:val="0"/>
          <w:sz w:val="22"/>
          <w:szCs w:val="22"/>
          <w:lang w:val="tr-TR"/>
        </w:rPr>
        <w:t xml:space="preserve"> _</w:t>
      </w:r>
      <w:r w:rsidRPr="129A3FC8" w:rsidR="029D445B">
        <w:rPr>
          <w:rFonts w:ascii="Calibri" w:hAnsi="Calibri" w:eastAsia="Calibri" w:cs="Calibri"/>
          <w:noProof w:val="0"/>
          <w:sz w:val="22"/>
          <w:szCs w:val="22"/>
          <w:lang w:val="tr-TR"/>
        </w:rPr>
        <w:t>stockService.GetStockAsync</w:t>
      </w:r>
      <w:r w:rsidRPr="129A3FC8" w:rsidR="029D445B">
        <w:rPr>
          <w:rFonts w:ascii="Calibri" w:hAnsi="Calibri" w:eastAsia="Calibri" w:cs="Calibri"/>
          <w:noProof w:val="0"/>
          <w:sz w:val="22"/>
          <w:szCs w:val="22"/>
          <w:lang w:val="tr-TR"/>
        </w:rPr>
        <w:t>(</w:t>
      </w:r>
      <w:r w:rsidRPr="129A3FC8" w:rsidR="029D445B">
        <w:rPr>
          <w:rFonts w:ascii="Calibri" w:hAnsi="Calibri" w:eastAsia="Calibri" w:cs="Calibri"/>
          <w:noProof w:val="0"/>
          <w:sz w:val="22"/>
          <w:szCs w:val="22"/>
          <w:lang w:val="tr-TR"/>
        </w:rPr>
        <w:t>itemId</w:t>
      </w:r>
      <w:r w:rsidRPr="129A3FC8" w:rsidR="029D445B">
        <w:rPr>
          <w:rFonts w:ascii="Calibri" w:hAnsi="Calibri" w:eastAsia="Calibri" w:cs="Calibri"/>
          <w:noProof w:val="0"/>
          <w:sz w:val="22"/>
          <w:szCs w:val="22"/>
          <w:lang w:val="tr-TR"/>
        </w:rPr>
        <w:t>);</w:t>
      </w:r>
      <w:r>
        <w:br/>
      </w:r>
      <w:r w:rsidRPr="129A3FC8" w:rsidR="029D445B">
        <w:rPr>
          <w:rFonts w:ascii="Calibri" w:hAnsi="Calibri" w:eastAsia="Calibri" w:cs="Calibri"/>
          <w:noProof w:val="0"/>
          <w:sz w:val="22"/>
          <w:szCs w:val="22"/>
          <w:lang w:val="tr-TR"/>
        </w:rPr>
        <w:t xml:space="preserve">        </w:t>
      </w:r>
      <w:r w:rsidRPr="129A3FC8" w:rsidR="029D445B">
        <w:rPr>
          <w:rFonts w:ascii="Calibri" w:hAnsi="Calibri" w:eastAsia="Calibri" w:cs="Calibri"/>
          <w:noProof w:val="0"/>
          <w:sz w:val="22"/>
          <w:szCs w:val="22"/>
          <w:lang w:val="tr-TR"/>
        </w:rPr>
        <w:t>return</w:t>
      </w:r>
      <w:r w:rsidRPr="129A3FC8" w:rsidR="029D445B">
        <w:rPr>
          <w:rFonts w:ascii="Calibri" w:hAnsi="Calibri" w:eastAsia="Calibri" w:cs="Calibri"/>
          <w:noProof w:val="0"/>
          <w:sz w:val="22"/>
          <w:szCs w:val="22"/>
          <w:lang w:val="tr-TR"/>
        </w:rPr>
        <w:t xml:space="preserve"> Ok(</w:t>
      </w:r>
      <w:r w:rsidRPr="129A3FC8" w:rsidR="029D445B">
        <w:rPr>
          <w:rFonts w:ascii="Calibri" w:hAnsi="Calibri" w:eastAsia="Calibri" w:cs="Calibri"/>
          <w:noProof w:val="0"/>
          <w:sz w:val="22"/>
          <w:szCs w:val="22"/>
          <w:lang w:val="tr-TR"/>
        </w:rPr>
        <w:t>stockItem</w:t>
      </w:r>
      <w:r w:rsidRPr="129A3FC8" w:rsidR="029D445B">
        <w:rPr>
          <w:rFonts w:ascii="Calibri" w:hAnsi="Calibri" w:eastAsia="Calibri" w:cs="Calibri"/>
          <w:noProof w:val="0"/>
          <w:sz w:val="22"/>
          <w:szCs w:val="22"/>
          <w:lang w:val="tr-TR"/>
        </w:rPr>
        <w:t xml:space="preserve">); </w:t>
      </w:r>
      <w:r>
        <w:br/>
      </w:r>
      <w:r w:rsidRPr="129A3FC8" w:rsidR="029D445B">
        <w:rPr>
          <w:rFonts w:ascii="Calibri" w:hAnsi="Calibri" w:eastAsia="Calibri" w:cs="Calibri"/>
          <w:noProof w:val="0"/>
          <w:sz w:val="22"/>
          <w:szCs w:val="22"/>
          <w:lang w:val="tr-TR"/>
        </w:rPr>
        <w:t xml:space="preserve">   }</w:t>
      </w:r>
    </w:p>
    <w:p w:rsidR="129A3FC8" w:rsidP="129A3FC8" w:rsidRDefault="129A3FC8" w14:paraId="02896317" w14:textId="3F4B99DF">
      <w:pPr>
        <w:pStyle w:val="Normal"/>
        <w:rPr>
          <w:rFonts w:ascii="Calibri" w:hAnsi="Calibri" w:eastAsia="Calibri" w:cs="Calibri"/>
          <w:noProof w:val="0"/>
          <w:sz w:val="22"/>
          <w:szCs w:val="22"/>
          <w:lang w:val="tr-TR"/>
        </w:rPr>
      </w:pPr>
    </w:p>
    <w:p w:rsidR="029D445B" w:rsidP="129A3FC8" w:rsidRDefault="029D445B" w14:paraId="7E71A2AA" w14:textId="15C92644">
      <w:pPr>
        <w:pStyle w:val="Heading3"/>
        <w:spacing w:before="281" w:beforeAutospacing="off" w:after="281" w:afterAutospacing="off"/>
        <w:rPr/>
      </w:pPr>
      <w:r w:rsidRPr="129A3FC8" w:rsidR="029D445B">
        <w:rPr>
          <w:b w:val="1"/>
          <w:bCs w:val="1"/>
          <w:sz w:val="28"/>
          <w:szCs w:val="28"/>
        </w:rPr>
        <w:t>Inferences</w:t>
      </w:r>
    </w:p>
    <w:p w:rsidR="029D445B" w:rsidP="129A3FC8" w:rsidRDefault="029D445B" w14:paraId="06A7D5D2" w14:textId="593BA3E3">
      <w:pPr>
        <w:spacing w:before="240" w:beforeAutospacing="off" w:after="240" w:afterAutospacing="off"/>
        <w:rPr/>
      </w:pPr>
      <w:r w:rsidRPr="129A3FC8" w:rsidR="029D445B">
        <w:rPr>
          <w:rFonts w:ascii="Calibri" w:hAnsi="Calibri" w:eastAsia="Calibri" w:cs="Calibri"/>
          <w:noProof w:val="0"/>
          <w:sz w:val="22"/>
          <w:szCs w:val="22"/>
          <w:lang w:val="tr-TR"/>
        </w:rPr>
        <w:t>In this article, the features of the dapr distributed lock component to maintain data consistency are mentioned. A simple demo was designed to guide with a scenario for distributed lock.</w:t>
      </w:r>
    </w:p>
    <w:p w:rsidR="029D445B" w:rsidP="129A3FC8" w:rsidRDefault="029D445B" w14:paraId="53EB1567" w14:textId="780CB963">
      <w:pPr>
        <w:spacing w:before="240" w:beforeAutospacing="off" w:after="240" w:afterAutospacing="off"/>
        <w:rPr/>
      </w:pPr>
      <w:r w:rsidRPr="129A3FC8" w:rsidR="029D445B">
        <w:rPr>
          <w:rFonts w:ascii="Calibri" w:hAnsi="Calibri" w:eastAsia="Calibri" w:cs="Calibri"/>
          <w:noProof w:val="0"/>
          <w:sz w:val="22"/>
          <w:szCs w:val="22"/>
          <w:lang w:val="tr-TR"/>
        </w:rPr>
        <w:t>Please contact me if you would like to add to or correct any parts of this article. All the best…</w:t>
      </w:r>
    </w:p>
    <w:p w:rsidR="129A3FC8" w:rsidP="129A3FC8" w:rsidRDefault="129A3FC8" w14:paraId="4EA0F546" w14:textId="01624539">
      <w:pPr>
        <w:pStyle w:val="Normal"/>
        <w:rPr>
          <w:rFonts w:ascii="Calibri" w:hAnsi="Calibri" w:eastAsia="Calibri" w:cs="Calibri"/>
          <w:noProof w:val="0"/>
          <w:sz w:val="22"/>
          <w:szCs w:val="22"/>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2E7CC9"/>
    <w:rsid w:val="029D445B"/>
    <w:rsid w:val="0F629F06"/>
    <w:rsid w:val="129A3FC8"/>
    <w:rsid w:val="1FD3FD95"/>
    <w:rsid w:val="2A2E7CC9"/>
    <w:rsid w:val="3EEBC2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CF81"/>
  <w15:chartTrackingRefBased/>
  <w15:docId w15:val="{2F3BB333-045D-45CD-B55C-023E1193C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2024-01-29T14:15:50.3009339Z</dcterms:created>
  <dcterms:modified xsi:type="dcterms:W3CDTF">2024-01-29T14:18:33.0516405Z</dcterms:modified>
  <dc:creator>Gun, Ersin</dc:creator>
  <lastModifiedBy>Gun, Ersin</lastModifiedBy>
</coreProperties>
</file>