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p>
    <w:p/>
    <w:p/>
    <w:p>
      <w:pPr>
        <w:jc w:val="center"/>
      </w:pPr>
      <w:r>
        <w:rPr>
          <w:b/>
          <w:bCs/>
          <w:color w:val="003366"/>
          <w:sz w:val="72"/>
          <w:szCs w:val="72"/>
        </w:rPr>
        <w:t xml:space="preserve">CardVault v11</w:t>
      </w:r>
    </w:p>
    <w:p>
      <w:pPr>
        <w:jc w:val="center"/>
      </w:pPr>
      <w:r>
        <w:rPr>
          <w:b/>
          <w:bCs/>
          <w:color w:val="003366"/>
          <w:sz w:val="56"/>
          <w:szCs w:val="56"/>
        </w:rPr>
        <w:t xml:space="preserve">Deployment Readiness Audit</w:t>
      </w:r>
    </w:p>
    <w:p/>
    <w:p/>
    <w:p>
      <w:pPr>
        <w:jc w:val="center"/>
      </w:pPr>
      <w:r>
        <w:rPr>
          <w:color w:val="666666"/>
          <w:sz w:val="28"/>
          <w:szCs w:val="28"/>
        </w:rPr>
        <w:t xml:space="preserve">Audit Date: 2026-04-03</w:t>
      </w:r>
    </w:p>
    <w:p>
      <w:pPr>
        <w:jc w:val="center"/>
      </w:pPr>
      <w:r>
        <w:rPr>
          <w:color w:val="666666"/>
          <w:sz w:val="28"/>
          <w:szCs w:val="28"/>
        </w:rPr>
        <w:t xml:space="preserve">Build Version: v0.8</w:t>
      </w:r>
    </w:p>
    <w:p/>
    <w:p>
      <w:pPr>
        <w:jc w:val="center"/>
      </w:pPr>
      <w:r>
        <w:rPr>
          <w:color w:val="666666"/>
          <w:sz w:val="24"/>
          <w:szCs w:val="24"/>
        </w:rPr>
        <w:t xml:space="preserve">Auditor: QA Team</w:t>
      </w:r>
    </w:p>
    <w:p/>
    <w:p>
      <w:pPr>
        <w:jc w:val="center"/>
      </w:pPr>
      <w:r>
        <w:rPr>
          <w:b/>
          <w:bCs/>
          <w:color w:val="003366"/>
          <w:sz w:val="24"/>
          <w:szCs w:val="24"/>
        </w:rPr>
        <w:t xml:space="preserve">Domains Audited:</w:t>
      </w:r>
    </w:p>
    <w:p>
      <w:pPr>
        <w:jc w:val="center"/>
      </w:pPr>
      <w:r>
        <w:rPr>
          <w:color w:val="666666"/>
          <w:sz w:val="24"/>
          <w:szCs w:val="24"/>
        </w:rPr>
        <w:t xml:space="preserve">beta.cardvault.id</w:t>
      </w:r>
    </w:p>
    <w:p>
      <w:pPr>
        <w:jc w:val="center"/>
      </w:pPr>
      <w:r>
        <w:rPr>
          <w:color w:val="666666"/>
          <w:sz w:val="24"/>
          <w:szCs w:val="24"/>
        </w:rPr>
        <w:t xml:space="preserve">admin.cardvault.id</w:t>
      </w:r>
    </w:p>
    <w:p>
      <w:pPr>
        <w:pStyle w:val="Heading1"/>
      </w:pPr>
      <w:r>
        <w:rPr>
          <w:b/>
          <w:bCs/>
          <w:color w:val="003366"/>
        </w:rPr>
        <w:t xml:space="preserve">Executive Summary</w:t>
      </w:r>
    </w:p>
    <w:p>
      <w:pPr>
        <w:spacing w:after="240"/>
      </w:pPr>
      <w:r>
        <w:t xml:space="preserve">CardVault v11 scores 4.2/10 on deployment readiness, up from v10's 3/10. This audit identified 30 findings across performance, security, functionality, UX, and data integrity. Substantial progress has been made in API performance, but critical security vulnerabilities and data integrity issues prevent deployment.</w:t>
      </w:r>
    </w:p>
    <w:p>
      <w:pPr>
        <w:spacing w:after="120" w:before="120"/>
      </w:pPr>
      <w:r>
        <w:t xml:space="preserve">Key Improvements:</w:t>
      </w:r>
    </w:p>
    <w:p>
      <w:pPr>
        <w:pStyle w:val="ListParagraph"/>
        <w:numPr>
          <w:ilvl w:val="0"/>
          <w:numId w:val="2"/>
        </w:numPr>
      </w:pPr>
      <w:r>
        <w:t xml:space="preserve">API speeds massively improved: /api/home 75x faster (4,207ms → 56ms), /api/exchange-rate 82% faster (1,909ms → 335ms)</w:t>
      </w:r>
    </w:p>
    <w:p>
      <w:pPr>
        <w:pStyle w:val="ListParagraph"/>
        <w:numPr>
          <w:ilvl w:val="0"/>
          <w:numId w:val="2"/>
        </w:numPr>
      </w:pPr>
      <w:r>
        <w:t xml:space="preserve">Dashboard data fixed: Transaction counter now accurate</w:t>
      </w:r>
    </w:p>
    <w:p>
      <w:pPr>
        <w:pStyle w:val="ListParagraph"/>
        <w:numPr>
          <w:ilvl w:val="0"/>
          <w:numId w:val="2"/>
        </w:numPr>
      </w:pPr>
      <w:r>
        <w:t xml:space="preserve">Explore listings fixed: Now shows all 4 active listings instead of 1 of 4</w:t>
      </w:r>
    </w:p>
    <w:p>
      <w:pPr>
        <w:pStyle w:val="ListParagraph"/>
        <w:numPr>
          <w:ilvl w:val="0"/>
          <w:numId w:val="2"/>
        </w:numPr>
      </w:pPr>
      <w:r>
        <w:t xml:space="preserve">Security headers partially added: CSP, Permissions-Policy, HSTS (beta only)</w:t>
      </w:r>
    </w:p>
    <w:p>
      <w:pPr>
        <w:pStyle w:val="ListParagraph"/>
        <w:numPr>
          <w:ilvl w:val="0"/>
          <w:numId w:val="2"/>
        </w:numPr>
      </w:pPr>
      <w:r>
        <w:t xml:space="preserve">12 findings fixed from v10</w:t>
      </w:r>
    </w:p>
    <w:p>
      <w:pPr>
        <w:spacing w:after="240"/>
      </w:pPr>
    </w:p>
    <w:p>
      <w:pPr>
        <w:spacing w:after="120" w:before="120"/>
      </w:pPr>
      <w:r>
        <w:t xml:space="preserve">Key Remaining Issues:</w:t>
      </w:r>
    </w:p>
    <w:p>
      <w:pPr>
        <w:pStyle w:val="ListParagraph"/>
        <w:numPr>
          <w:ilvl w:val="0"/>
          <w:numId w:val="2"/>
        </w:numPr>
      </w:pPr>
      <w:r>
        <w:t xml:space="preserve">FCP 16.6s — still 6.6x above target (&lt; 2.5s). Critical for user experience</w:t>
      </w:r>
    </w:p>
    <w:p>
      <w:pPr>
        <w:pStyle w:val="ListParagraph"/>
        <w:numPr>
          <w:ilvl w:val="0"/>
          <w:numId w:val="2"/>
        </w:numPr>
      </w:pPr>
      <w:r>
        <w:t xml:space="preserve">localStorage admin vulnerability: isAdmin:true can be spoofed via DevTools</w:t>
      </w:r>
    </w:p>
    <w:p>
      <w:pPr>
        <w:pStyle w:val="ListParagraph"/>
        <w:numPr>
          <w:ilvl w:val="0"/>
          <w:numId w:val="2"/>
        </w:numPr>
      </w:pPr>
      <w:r>
        <w:t xml:space="preserve">Wildcard CORS (*): Allows unauthenticated cross-origin API access from any website</w:t>
      </w:r>
    </w:p>
    <w:p>
      <w:pPr>
        <w:pStyle w:val="ListParagraph"/>
        <w:numPr>
          <w:ilvl w:val="0"/>
          <w:numId w:val="2"/>
        </w:numPr>
      </w:pPr>
      <w:r>
        <w:t xml:space="preserve">CSP still uses unsafe-eval and unsafe-inline — XSS protection ineffective</w:t>
      </w:r>
    </w:p>
    <w:p>
      <w:pPr>
        <w:pStyle w:val="ListParagraph"/>
        <w:numPr>
          <w:ilvl w:val="0"/>
          <w:numId w:val="2"/>
        </w:numPr>
      </w:pPr>
      <w:r>
        <w:t xml:space="preserve">Multiple data integrity issues: Profile/Collection mismatch, views=0, sold items not marked, trade counts hardcoded</w:t>
      </w:r>
    </w:p>
    <w:p>
      <w:pPr>
        <w:pStyle w:val="ListParagraph"/>
        <w:numPr>
          <w:ilvl w:val="0"/>
          <w:numId w:val="2"/>
        </w:numPr>
      </w:pPr>
      <w:r>
        <w:t xml:space="preserve">Deep link bug: Card detail URLs redirect to Home instead of loading the card</w:t>
      </w:r>
    </w:p>
    <w:p>
      <w:pPr>
        <w:spacing w:after="240"/>
      </w:pPr>
    </w:p>
    <w:p>
      <w:pPr>
        <w:spacing w:after="120" w:before="120"/>
      </w:pPr>
      <w:r>
        <w:t xml:space="preserve">Deployment Verdict:</w:t>
      </w:r>
    </w:p>
    <w:p>
      <w:pPr>
        <w:spacing w:after="240"/>
      </w:pPr>
      <w:r>
        <w:rPr>
          <w:b/>
          <w:bCs/>
          <w:color w:val="FF4444"/>
          <w:sz w:val="32"/>
          <w:szCs w:val="32"/>
        </w:rPr>
        <w:t xml:space="preserve">NOT READY FOR PRODUCTION</w:t>
      </w:r>
    </w:p>
    <w:p>
      <w:pPr>
        <w:spacing w:after="240"/>
      </w:pPr>
      <w:r>
        <w:t xml:space="preserve">All 5 Critical findings must be resolved before deployment. Additionally, High-priority data integrity issues should be fixed to prevent user trust erosion.</w:t>
      </w:r>
    </w:p>
    <w:p>
      <w:r>
        <w:br w:type="page"/>
      </w:r>
    </w:p>
    <w:p>
      <w:pPr>
        <w:pStyle w:val="Heading1"/>
      </w:pPr>
      <w:r>
        <w:rPr>
          <w:b/>
          <w:bCs/>
          <w:color w:val="003366"/>
        </w:rPr>
        <w:t xml:space="preserve">Score Breakdown</w:t>
      </w:r>
    </w:p>
    <w:p>
      <w:pPr>
        <w:spacing w:after="240"/>
      </w:pPr>
      <w:r>
        <w:t xml:space="preserve">Assessment across five quality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468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Category</w:t>
            </w:r>
          </w:p>
        </w:tc>
        <w:tc>
          <w:tcPr>
            <w:tcW w:type="dxa" w:w="11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Score</w:t>
            </w:r>
          </w:p>
        </w:tc>
        <w:tc>
          <w:tcPr>
            <w:tcW w:type="dxa" w:w="11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Max</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FCP 16.6s still critical; APIs massively improved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CSP added but weak; HSTS partial; localStorage vuln remains; wildcard CORS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Functionality</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Dashboard/Explore fixed; deep links broken; sell form incomplete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Ux</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Filter works; badges fixed; whitespace void and inconsistencies remain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Integrity</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4</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counter fixed; views=0; sold not marked; profile mismatch</w:t>
            </w:r>
          </w:p>
        </w:tc>
      </w:tr>
      <w:tr>
        <w:tc>
          <w:tcPr>
            <w:tcW w:type="dxa" w:w="2340"/>
            <w:tcBorders>
              <w:top w:val="single" w:color="CCCCCC" w:sz="1"/>
              <w:left w:val="single" w:color="CCCCCC" w:sz="1"/>
              <w:bottom w:val="single" w:color="CCCCCC" w:sz="1"/>
              <w:right w:val="single" w:color="CCCCCC" w:sz="1"/>
            </w:tcBorders>
            <w:shd w:fill="E8D5E8" w:val="clear"/>
            <w:tcMar>
              <w:top w:type="dxa" w:w="80"/>
              <w:left w:type="dxa" w:w="120"/>
              <w:bottom w:type="dxa" w:w="80"/>
              <w:right w:type="dxa" w:w="120"/>
            </w:tcMar>
          </w:tcPr>
          <w:p>
            <w:r>
              <w:rPr>
                <w:b/>
                <w:bCs/>
              </w:rPr>
              <w:t xml:space="preserve">OVERALL</w:t>
            </w:r>
          </w:p>
        </w:tc>
        <w:tc>
          <w:tcPr>
            <w:tcW w:type="dxa" w:w="1170"/>
            <w:tcBorders>
              <w:top w:val="single" w:color="CCCCCC" w:sz="1"/>
              <w:left w:val="single" w:color="CCCCCC" w:sz="1"/>
              <w:bottom w:val="single" w:color="CCCCCC" w:sz="1"/>
              <w:right w:val="single" w:color="CCCCCC" w:sz="1"/>
            </w:tcBorders>
            <w:shd w:fill="E8D5E8" w:val="clear"/>
            <w:tcMar>
              <w:top w:type="dxa" w:w="80"/>
              <w:left w:type="dxa" w:w="120"/>
              <w:bottom w:type="dxa" w:w="80"/>
              <w:right w:type="dxa" w:w="120"/>
            </w:tcMar>
          </w:tcPr>
          <w:p>
            <w:pPr>
              <w:jc w:val="center"/>
            </w:pPr>
            <w:r>
              <w:rPr>
                <w:b/>
                <w:bCs/>
                <w:sz w:val="28"/>
                <w:szCs w:val="28"/>
              </w:rPr>
              <w:t xml:space="preserve">4.2</w:t>
            </w:r>
          </w:p>
        </w:tc>
        <w:tc>
          <w:tcPr>
            <w:tcW w:type="dxa" w:w="1170"/>
            <w:tcBorders>
              <w:top w:val="single" w:color="CCCCCC" w:sz="1"/>
              <w:left w:val="single" w:color="CCCCCC" w:sz="1"/>
              <w:bottom w:val="single" w:color="CCCCCC" w:sz="1"/>
              <w:right w:val="single" w:color="CCCCCC" w:sz="1"/>
            </w:tcBorders>
            <w:shd w:fill="E8D5E8" w:val="clear"/>
            <w:tcMar>
              <w:top w:type="dxa" w:w="80"/>
              <w:left w:type="dxa" w:w="120"/>
              <w:bottom w:type="dxa" w:w="80"/>
              <w:right w:type="dxa" w:w="120"/>
            </w:tcMar>
          </w:tcPr>
          <w:p>
            <w:pPr>
              <w:jc w:val="center"/>
            </w:pPr>
            <w:r>
              <w:t xml:space="preserve">10</w:t>
            </w:r>
          </w:p>
        </w:tc>
        <w:tc>
          <w:tcPr>
            <w:tcW w:type="dxa" w:w="4680"/>
            <w:tcBorders>
              <w:top w:val="single" w:color="CCCCCC" w:sz="1"/>
              <w:left w:val="single" w:color="CCCCCC" w:sz="1"/>
              <w:bottom w:val="single" w:color="CCCCCC" w:sz="1"/>
              <w:right w:val="single" w:color="CCCCCC" w:sz="1"/>
            </w:tcBorders>
            <w:shd w:fill="E8D5E8" w:val="clear"/>
            <w:tcMar>
              <w:top w:type="dxa" w:w="80"/>
              <w:left w:type="dxa" w:w="120"/>
              <w:bottom w:type="dxa" w:w="80"/>
              <w:right w:type="dxa" w:w="120"/>
            </w:tcMar>
          </w:tcPr>
          <w:p>
            <w:r>
              <w:t xml:space="preserve">12 fixed | 8 new | 18 still open</w:t>
            </w:r>
          </w:p>
        </w:tc>
      </w:tr>
    </w:tbl>
    <w:p>
      <w:pPr>
        <w:spacing w:after="240"/>
      </w:pPr>
    </w:p>
    <w:p>
      <w:r>
        <w:br w:type="page"/>
      </w:r>
    </w:p>
    <w:p>
      <w:pPr>
        <w:pStyle w:val="Heading1"/>
      </w:pPr>
      <w:r>
        <w:rPr>
          <w:b/>
          <w:bCs/>
          <w:color w:val="003366"/>
        </w:rPr>
        <w:t xml:space="preserve">v10 vs v11 Comparison</w:t>
      </w:r>
    </w:p>
    <w:p>
      <w:pPr>
        <w:spacing w:after="240"/>
      </w:pPr>
      <w:r>
        <w:t xml:space="preserve">Complete status of all 34 findings from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1404"/>
        <w:gridCol w:w="3276"/>
      </w:tblGrid>
      <w:tr>
        <w:tc>
          <w:tcPr>
            <w:tcW w:type="dxa" w:w="11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Finding ID</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Issue</w:t>
            </w:r>
          </w:p>
        </w:tc>
        <w:tc>
          <w:tcPr>
            <w:tcW w:type="dxa" w:w="140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v11 Status</w:t>
            </w:r>
          </w:p>
        </w:tc>
        <w:tc>
          <w:tcPr>
            <w:tcW w:type="dxa" w:w="327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V10-001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FCP 20,320ms</w:t>
            </w:r>
          </w:p>
        </w:tc>
        <w:tc>
          <w:tcPr>
            <w:tcW w:type="dxa" w:w="1404"/>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b/>
                <w:bCs/>
              </w:rPr>
              <w:t xml:space="preserve">NOT 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Improved to 16,636ms (-18%) but still 6.6x above target</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V10-002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/api/home 4,207ms</w:t>
            </w:r>
          </w:p>
        </w:tc>
        <w:tc>
          <w:tcPr>
            <w:tcW w:type="dxa" w:w="1404"/>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b/>
                <w:bCs/>
              </w:rPr>
              <w:t xml:space="preserve">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 56ms — 75x faster</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V10-003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 Transactions = 0</w:t>
            </w:r>
          </w:p>
        </w:tc>
        <w:tc>
          <w:tcPr>
            <w:tcW w:type="dxa" w:w="1404"/>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b/>
                <w:bCs/>
              </w:rPr>
              <w:t xml:space="preserve">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 shows 1 correctly</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V10-004</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label mismatch</w:t>
            </w:r>
          </w:p>
        </w:tc>
        <w:tc>
          <w:tcPr>
            <w:tcW w:type="dxa" w:w="1404"/>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b/>
                <w:bCs/>
              </w:rPr>
              <w:t xml:space="preserve">PARTIALLY 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Changed to 'Platform Fees (Revenue)' but still ambiguous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V10-005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role in localStorage</w:t>
            </w:r>
          </w:p>
        </w:tc>
        <w:tc>
          <w:tcPr>
            <w:tcW w:type="dxa" w:w="1404"/>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b/>
                <w:bCs/>
              </w:rPr>
              <w:t xml:space="preserve">NOT 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isAdmin:true still in cardvault-auth-storage and cardvault_user</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V10-006</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CSP header missing</w:t>
            </w:r>
          </w:p>
        </w:tc>
        <w:tc>
          <w:tcPr>
            <w:tcW w:type="dxa" w:w="1404"/>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b/>
                <w:bCs/>
              </w:rPr>
              <w:t xml:space="preserve">PARTIALLY 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CSP added but uses unsafe-eval and unsafe-inline</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V10-007</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Explore shows 1 of 4 listings</w:t>
            </w:r>
          </w:p>
        </w:tc>
        <w:tc>
          <w:tcPr>
            <w:tcW w:type="dxa" w:w="1404"/>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b/>
                <w:bCs/>
              </w:rPr>
              <w:t xml:space="preserve">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 shows all 4 active listings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V10-008</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Profile vs My Collection mismatch</w:t>
            </w:r>
          </w:p>
        </w:tc>
        <w:tc>
          <w:tcPr>
            <w:tcW w:type="dxa" w:w="1404"/>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b/>
                <w:bCs/>
              </w:rPr>
              <w:t xml:space="preserve">NOT 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Profile shows 2 Cards, My Collection shows 0</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V10-009</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/api/exchange-rate 1,909ms</w:t>
            </w:r>
          </w:p>
        </w:tc>
        <w:tc>
          <w:tcPr>
            <w:tcW w:type="dxa" w:w="1404"/>
            <w:tcBorders>
              <w:top w:val="single" w:color="CCCCCC" w:sz="1"/>
              <w:left w:val="single" w:color="CCCCCC" w:sz="1"/>
              <w:bottom w:val="single" w:color="CCCCCC" w:sz="1"/>
              <w:right w:val="single" w:color="CCCCCC" w:sz="1"/>
            </w:tcBorders>
            <w:shd w:fill="CCFFFF" w:val="clear"/>
            <w:tcMar>
              <w:top w:type="dxa" w:w="80"/>
              <w:left w:type="dxa" w:w="120"/>
              <w:bottom w:type="dxa" w:w="80"/>
              <w:right w:type="dxa" w:w="120"/>
            </w:tcMar>
          </w:tcPr>
          <w:p>
            <w:r>
              <w:rPr>
                <w:b/>
                <w:bCs/>
              </w:rPr>
              <w:t xml:space="preserve">IMPROVED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 335ms — 82% faster, just above 300ms target</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V10-010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/api/notifications 4x calls</w:t>
            </w:r>
          </w:p>
        </w:tc>
        <w:tc>
          <w:tcPr>
            <w:tcW w:type="dxa" w:w="1404"/>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b/>
                <w:bCs/>
              </w:rPr>
              <w:t xml:space="preserve">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 1 call per page</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V10-011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/api/admin/badges 12+ calls</w:t>
            </w:r>
          </w:p>
        </w:tc>
        <w:tc>
          <w:tcPr>
            <w:tcW w:type="dxa" w:w="1404"/>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NOT MEASURED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Could not isolate in this audit cycle</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V10-012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/api/admin/stats 2,958ms</w:t>
            </w:r>
          </w:p>
        </w:tc>
        <w:tc>
          <w:tcPr>
            <w:tcW w:type="dxa" w:w="1404"/>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NOT MEASURED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Could not isolate in this audit cycle</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V10-013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Whitespace void scroll trap</w:t>
            </w:r>
          </w:p>
        </w:tc>
        <w:tc>
          <w:tcPr>
            <w:tcW w:type="dxa" w:w="1404"/>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b/>
                <w:bCs/>
              </w:rPr>
              <w:t xml:space="preserve">NOT 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Still present on Home, Explore, Sell, Card Detail</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V10-014</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Filter icon non-functional</w:t>
            </w:r>
          </w:p>
        </w:tc>
        <w:tc>
          <w:tcPr>
            <w:tcW w:type="dxa" w:w="1404"/>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b/>
                <w:bCs/>
              </w:rPr>
              <w:t xml:space="preserve">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Filter icon now opens filter panel</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V10-015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Permissions-Policy missing</w:t>
            </w:r>
          </w:p>
        </w:tc>
        <w:tc>
          <w:tcPr>
            <w:tcW w:type="dxa" w:w="1404"/>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b/>
                <w:bCs/>
              </w:rPr>
              <w:t xml:space="preserve">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 present: camera=(), microphone=(), geolocation=(), payment=(self)</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V10-016</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HSTS missing</w:t>
            </w:r>
          </w:p>
        </w:tc>
        <w:tc>
          <w:tcPr>
            <w:tcW w:type="dxa" w:w="1404"/>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b/>
                <w:bCs/>
              </w:rPr>
              <w:t xml:space="preserve">PARTIALLY 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Present on beta.cardvault.id, MISSING on admin.cardvault.id</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V10-017</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False badges (Power Seller, 40+ Trades)</w:t>
            </w:r>
          </w:p>
        </w:tc>
        <w:tc>
          <w:tcPr>
            <w:tcW w:type="dxa" w:w="1404"/>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b/>
                <w:bCs/>
              </w:rPr>
              <w:t xml:space="preserve">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Badges removed from profiles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V10-018</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Sell form no validation</w:t>
            </w:r>
          </w:p>
        </w:tc>
        <w:tc>
          <w:tcPr>
            <w:tcW w:type="dxa" w:w="1404"/>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b/>
                <w:bCs/>
              </w:rPr>
              <w:t xml:space="preserve">NOT 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fields marked with * but no error messages on empty submit</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V10-019</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Grade badge contradicts slab</w:t>
            </w:r>
          </w:p>
        </w:tc>
        <w:tc>
          <w:tcPr>
            <w:tcW w:type="dxa" w:w="1404"/>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b/>
                <w:bCs/>
              </w:rPr>
              <w:t xml:space="preserve">NOT 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PSA 9 badge vs GEM MINT 10 slab still present</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V10-020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cards found' grammar</w:t>
            </w:r>
          </w:p>
        </w:tc>
        <w:tc>
          <w:tcPr>
            <w:tcW w:type="dxa" w:w="1404"/>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b/>
                <w:bCs/>
              </w:rPr>
              <w:t xml:space="preserve">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 shows '4 cards found' correctly</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V10-021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Vault name truncation</w:t>
            </w:r>
          </w:p>
        </w:tc>
        <w:tc>
          <w:tcPr>
            <w:tcW w:type="dxa" w:w="1404"/>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b/>
                <w:bCs/>
              </w:rPr>
              <w:t xml:space="preserve">NOT 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Long names still truncated without tooltip</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V10-022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format inconsistency</w:t>
            </w:r>
          </w:p>
        </w:tc>
        <w:tc>
          <w:tcPr>
            <w:tcW w:type="dxa" w:w="1404"/>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b/>
                <w:bCs/>
              </w:rPr>
              <w:t xml:space="preserve">NOT 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Three different currency formats: RP, IDR, Rp with mixed separators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V10-023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fields on Sell form</w:t>
            </w:r>
          </w:p>
        </w:tc>
        <w:tc>
          <w:tcPr>
            <w:tcW w:type="dxa" w:w="1404"/>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b/>
                <w:bCs/>
              </w:rPr>
              <w:t xml:space="preserve">PARTIALLY 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Fields marked with * but no validation enforcement</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V10-024</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Compose icon on Messages</w:t>
            </w:r>
          </w:p>
        </w:tc>
        <w:tc>
          <w:tcPr>
            <w:tcW w:type="dxa" w:w="1404"/>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b/>
                <w:bCs/>
              </w:rPr>
              <w:t xml:space="preserve">NOT 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Still non-functional</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V10-025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Double separator '· ·'</w:t>
            </w:r>
          </w:p>
        </w:tc>
        <w:tc>
          <w:tcPr>
            <w:tcW w:type="dxa" w:w="1404"/>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b/>
                <w:bCs/>
              </w:rPr>
              <w:t xml:space="preserve">NOT 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Still shows 'Charizard · · Base Set'</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V10-026</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Year and Cert # empty</w:t>
            </w:r>
          </w:p>
        </w:tc>
        <w:tc>
          <w:tcPr>
            <w:tcW w:type="dxa" w:w="1404"/>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b/>
                <w:bCs/>
              </w:rPr>
              <w:t xml:space="preserve">NOT 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Still empty on graded card detail</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V10-027</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 format inconsistency</w:t>
            </w:r>
          </w:p>
        </w:tc>
        <w:tc>
          <w:tcPr>
            <w:tcW w:type="dxa" w:w="1404"/>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b/>
                <w:bCs/>
              </w:rPr>
              <w:t xml:space="preserve">NOT 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Three formats: 4/3/2026, 1 Apr 26, 3 Apr</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V10-028</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Views counter always 0</w:t>
            </w:r>
          </w:p>
        </w:tc>
        <w:tc>
          <w:tcPr>
            <w:tcW w:type="dxa" w:w="1404"/>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b/>
                <w:bCs/>
              </w:rPr>
              <w:t xml:space="preserve">NOT 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4 listings show 0 views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V10-029</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Duplicate empty states</w:t>
            </w:r>
          </w:p>
        </w:tc>
        <w:tc>
          <w:tcPr>
            <w:tcW w:type="dxa" w:w="1404"/>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b/>
                <w:bCs/>
              </w:rPr>
              <w:t xml:space="preserve">NOT 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 Collection still shows multiple empty states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V10-030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Listings not marked sold</w:t>
            </w:r>
          </w:p>
        </w:tc>
        <w:tc>
          <w:tcPr>
            <w:tcW w:type="dxa" w:w="1404"/>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b/>
                <w:bCs/>
              </w:rPr>
              <w:t xml:space="preserve">NOT 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Completed transaction listing still shows 'active'</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V10-031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KYC for high-value transactions</w:t>
            </w:r>
          </w:p>
        </w:tc>
        <w:tc>
          <w:tcPr>
            <w:tcW w:type="dxa" w:w="1404"/>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b/>
                <w:bCs/>
              </w:rPr>
              <w:t xml:space="preserve">NOT 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Rp 25M transaction completed without KYC gate</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V10-032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Version numbering</w:t>
            </w:r>
          </w:p>
        </w:tc>
        <w:tc>
          <w:tcPr>
            <w:tcW w:type="dxa" w:w="1404"/>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b/>
                <w:bCs/>
              </w:rPr>
              <w:t xml:space="preserve">PARTIALLY 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Updated to v0.8 but not proper semver</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V10-033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Chart Y-axis formatting</w:t>
            </w:r>
          </w:p>
        </w:tc>
        <w:tc>
          <w:tcPr>
            <w:tcW w:type="dxa" w:w="1404"/>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b/>
                <w:bCs/>
              </w:rPr>
              <w:t xml:space="preserve">NOT 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Still uses 'Volume (IDR)' label</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V10-034</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price field on Sell</w:t>
            </w:r>
          </w:p>
        </w:tc>
        <w:tc>
          <w:tcPr>
            <w:tcW w:type="dxa" w:w="1404"/>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b/>
                <w:bCs/>
              </w:rPr>
              <w:t xml:space="preserve">NOT FIXED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Toggle exists but no price input field</w:t>
            </w:r>
          </w:p>
        </w:tc>
      </w:tr>
    </w:tbl>
    <w:p>
      <w:pPr>
        <w:spacing w:after="240"/>
      </w:pPr>
    </w:p>
    <w:p>
      <w:r>
        <w:br w:type="page"/>
      </w:r>
    </w:p>
    <w:p>
      <w:pPr>
        <w:pStyle w:val="Heading1"/>
      </w:pPr>
      <w:r>
        <w:rPr>
          <w:b/>
          <w:bCs/>
          <w:color w:val="003366"/>
        </w:rPr>
        <w:t xml:space="preserve">Security Audit</w:t>
      </w:r>
    </w:p>
    <w:p>
      <w:pPr>
        <w:pStyle w:val="Heading2"/>
        <w:spacing w:after="120" w:before="120"/>
      </w:pPr>
      <w:r>
        <w:t xml:space="preserve">HTTP Security Headers Analysis</w:t>
      </w:r>
    </w:p>
    <w:p>
      <w:pPr>
        <w:spacing w:after="120" w:before="240"/>
      </w:pPr>
      <w:r>
        <w:t xml:space="preserve">beta.cardvault.id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Header</w:t>
            </w:r>
          </w:p>
        </w:tc>
        <w:tc>
          <w:tcPr>
            <w:tcW w:type="dxa" w:w="655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2808"/>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b/>
                <w:bCs/>
                <w:sz w:val="18"/>
                <w:szCs w:val="18"/>
              </w:rPr>
              <w:t xml:space="preserve">content-security-policy</w:t>
            </w:r>
          </w:p>
        </w:tc>
        <w:tc>
          <w:tcPr>
            <w:tcW w:type="dxa" w:w="6552"/>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t xml:space="preserve">default-src 'self'; script-src 'self' 'unsafe-eval' 'unsafe-inline'; style-src 'self' 'unsafe-inline'; img-src 'self' data: https: http:; font-src 'self' data:; connect-src 'self' https: wss:;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strict-transport-security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max-age=31536000; includeSubDomains; preload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permissions-policy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camera=(), microphone=(), geolocation=(), payment=(self)</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x-frame-options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DENY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x-content-type-options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nosniff</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referrer-policy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strict-origin-when-cross-origin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x-xss-protection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mode=block</w:t>
            </w:r>
          </w:p>
        </w:tc>
      </w:tr>
      <w:tr>
        <w:tc>
          <w:tcPr>
            <w:tcW w:type="dxa" w:w="2808"/>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b/>
                <w:bCs/>
                <w:sz w:val="18"/>
                <w:szCs w:val="18"/>
              </w:rPr>
              <w:t xml:space="preserve">access-control-allow-origin</w:t>
            </w:r>
          </w:p>
        </w:tc>
        <w:tc>
          <w:tcPr>
            <w:tcW w:type="dxa" w:w="6552"/>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t xml:space="preserve">*</w:t>
            </w:r>
          </w:p>
        </w:tc>
      </w:tr>
    </w:tbl>
    <w:p>
      <w:pPr>
        <w:spacing w:after="240"/>
      </w:pPr>
    </w:p>
    <w:p>
      <w:pPr>
        <w:spacing w:after="120" w:before="240"/>
      </w:pPr>
      <w:r>
        <w:t xml:space="preserve">admin.cardvault.id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Header</w:t>
            </w:r>
          </w:p>
        </w:tc>
        <w:tc>
          <w:tcPr>
            <w:tcW w:type="dxa" w:w="655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2808"/>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b/>
                <w:bCs/>
                <w:sz w:val="18"/>
                <w:szCs w:val="18"/>
              </w:rPr>
              <w:t xml:space="preserve">content-security-policy</w:t>
            </w:r>
          </w:p>
        </w:tc>
        <w:tc>
          <w:tcPr>
            <w:tcW w:type="dxa" w:w="6552"/>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t xml:space="preserve">default-src 'self'; script-src 'self' 'unsafe-eval' 'unsafe-inline'; style-src 'self' 'unsafe-inline'; img-src 'self' data: https: http:; font-src 'self' data:; connect-src 'self' https: wss:;</w:t>
            </w:r>
          </w:p>
        </w:tc>
      </w:tr>
      <w:tr>
        <w:tc>
          <w:tcPr>
            <w:tcW w:type="dxa" w:w="2808"/>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b/>
                <w:bCs/>
                <w:sz w:val="18"/>
                <w:szCs w:val="18"/>
              </w:rPr>
              <w:t xml:space="preserve">strict-transport-security</w:t>
            </w:r>
          </w:p>
        </w:tc>
        <w:tc>
          <w:tcPr>
            <w:tcW w:type="dxa" w:w="6552"/>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t xml:space="preserve">MISSING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permissions-policy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camera=(), microphone=(), geolocation=(), payment=(self)</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x-frame-options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DENY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x-content-type-options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nosniff</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referrer-policy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strict-origin-when-cross-origin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x-xss-protection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mode=block</w:t>
            </w:r>
          </w:p>
        </w:tc>
      </w:tr>
      <w:tr>
        <w:tc>
          <w:tcPr>
            <w:tcW w:type="dxa" w:w="2808"/>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b/>
                <w:bCs/>
                <w:sz w:val="18"/>
                <w:szCs w:val="18"/>
              </w:rPr>
              <w:t xml:space="preserve">access-control-allow-origin</w:t>
            </w:r>
          </w:p>
        </w:tc>
        <w:tc>
          <w:tcPr>
            <w:tcW w:type="dxa" w:w="6552"/>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t xml:space="preserve">*</w:t>
            </w:r>
          </w:p>
        </w:tc>
      </w:tr>
    </w:tbl>
    <w:p>
      <w:pPr>
        <w:spacing w:after="240"/>
      </w:pPr>
    </w:p>
    <w:p>
      <w:pPr>
        <w:spacing w:after="120" w:before="240"/>
      </w:pPr>
      <w:r>
        <w:t xml:space="preserve">Security Recommendations:</w:t>
      </w:r>
    </w:p>
    <w:p>
      <w:pPr>
        <w:pStyle w:val="ListParagraph"/>
        <w:numPr>
          <w:ilvl w:val="0"/>
          <w:numId w:val="2"/>
        </w:numPr>
      </w:pPr>
      <w:r>
        <w:t xml:space="preserve">Add HSTS to admin.cardvault.id immediately</w:t>
      </w:r>
    </w:p>
    <w:p>
      <w:pPr>
        <w:pStyle w:val="ListParagraph"/>
        <w:numPr>
          <w:ilvl w:val="0"/>
          <w:numId w:val="2"/>
        </w:numPr>
      </w:pPr>
      <w:r>
        <w:t xml:space="preserve">Replace wildcard CORS with explicit allowed origins</w:t>
      </w:r>
    </w:p>
    <w:p>
      <w:pPr>
        <w:pStyle w:val="ListParagraph"/>
        <w:numPr>
          <w:ilvl w:val="0"/>
          <w:numId w:val="2"/>
        </w:numPr>
      </w:pPr>
      <w:r>
        <w:t xml:space="preserve">Remove unsafe-eval and unsafe-inline from CSP; implement nonce-based directives</w:t>
      </w:r>
    </w:p>
    <w:p>
      <w:pPr>
        <w:pStyle w:val="ListParagraph"/>
        <w:numPr>
          <w:ilvl w:val="0"/>
          <w:numId w:val="2"/>
        </w:numPr>
      </w:pPr>
      <w:r>
        <w:t xml:space="preserve">Implement server-side authorization checks on all admin endpoints</w:t>
      </w:r>
    </w:p>
    <w:p>
      <w:pPr>
        <w:pStyle w:val="ListParagraph"/>
        <w:numPr>
          <w:ilvl w:val="0"/>
          <w:numId w:val="2"/>
        </w:numPr>
      </w:pPr>
      <w:r>
        <w:t xml:space="preserve">Remove admin role from localStorage entirely</w:t>
      </w:r>
    </w:p>
    <w:p>
      <w:pPr>
        <w:spacing w:after="240"/>
      </w:pPr>
    </w:p>
    <w:p>
      <w:r>
        <w:br w:type="page"/>
      </w:r>
    </w:p>
    <w:p>
      <w:pPr>
        <w:pStyle w:val="Heading1"/>
      </w:pPr>
      <w:r>
        <w:rPr>
          <w:b/>
          <w:bCs/>
          <w:color w:val="003366"/>
        </w:rPr>
        <w:t xml:space="preserve">Performance Benchmark</w:t>
      </w:r>
    </w:p>
    <w:p>
      <w:pPr>
        <w:spacing w:after="240"/>
      </w:pPr>
      <w:r>
        <w:t xml:space="preserve">Key performance metrics comparing v10 vs v11 against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872"/>
        <w:gridCol w:w="1170"/>
        <w:gridCol w:w="1170"/>
        <w:gridCol w:w="936"/>
        <w:gridCol w:w="1170"/>
      </w:tblGrid>
      <w:tr>
        <w:tc>
          <w:tcPr>
            <w:tcW w:type="dxa" w:w="11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Page</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11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v11</w:t>
            </w:r>
          </w:p>
        </w:tc>
        <w:tc>
          <w:tcPr>
            <w:tcW w:type="dxa" w:w="11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Target</w:t>
            </w:r>
          </w:p>
        </w:tc>
        <w:tc>
          <w:tcPr>
            <w:tcW w:type="dxa" w:w="93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c>
          <w:tcPr>
            <w:tcW w:type="dxa" w:w="11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Change</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FCP</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16,636ms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2,500ms</w:t>
            </w:r>
          </w:p>
        </w:tc>
        <w:tc>
          <w:tcPr>
            <w:tcW w:type="dxa" w:w="936"/>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b/>
                <w:bCs/>
              </w:rPr>
              <w:t xml:space="preserve">FAIL</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TTFB</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105ms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800ms</w:t>
            </w:r>
          </w:p>
        </w:tc>
        <w:tc>
          <w:tcPr>
            <w:tcW w:type="dxa" w:w="936"/>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b/>
                <w:bCs/>
              </w:rPr>
              <w:t xml:space="preserve">PASS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Resources Loaded</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50</w:t>
            </w:r>
          </w:p>
        </w:tc>
        <w:tc>
          <w:tcPr>
            <w:tcW w:type="dxa" w:w="936"/>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b/>
                <w:bCs/>
              </w:rPr>
              <w:t xml:space="preserve">FAIL</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/api/home</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56ms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1,000ms</w:t>
            </w:r>
          </w:p>
        </w:tc>
        <w:tc>
          <w:tcPr>
            <w:tcW w:type="dxa" w:w="936"/>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b/>
                <w:bCs/>
              </w:rPr>
              <w:t xml:space="preserve">PASS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/api/exchange-rate</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335ms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300ms</w:t>
            </w:r>
          </w:p>
        </w:tc>
        <w:tc>
          <w:tcPr>
            <w:tcW w:type="dxa" w:w="936"/>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b/>
                <w:bCs/>
              </w:rPr>
              <w:t xml:space="preserve">NEAR</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/api/auth/me</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354ms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500ms</w:t>
            </w:r>
          </w:p>
        </w:tc>
        <w:tc>
          <w:tcPr>
            <w:tcW w:type="dxa" w:w="936"/>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b/>
                <w:bCs/>
              </w:rPr>
              <w:t xml:space="preserve">PASS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/api/auth/session</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296ms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500ms</w:t>
            </w:r>
          </w:p>
        </w:tc>
        <w:tc>
          <w:tcPr>
            <w:tcW w:type="dxa" w:w="936"/>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b/>
                <w:bCs/>
              </w:rPr>
              <w:t xml:space="preserve">PASS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/api/notifications calls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call</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call</w:t>
            </w:r>
          </w:p>
        </w:tc>
        <w:tc>
          <w:tcPr>
            <w:tcW w:type="dxa" w:w="936"/>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b/>
                <w:bCs/>
              </w:rPr>
              <w:t xml:space="preserve">PASS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FIXED</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Explore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Listings returned</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of 4</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active</w:t>
            </w:r>
          </w:p>
        </w:tc>
        <w:tc>
          <w:tcPr>
            <w:tcW w:type="dxa" w:w="936"/>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b/>
                <w:bCs/>
              </w:rPr>
              <w:t xml:space="preserve">PASS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FIXED</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Card Detail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Deep link nav</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Redirects to /</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 access</w:t>
            </w:r>
          </w:p>
        </w:tc>
        <w:tc>
          <w:tcPr>
            <w:tcW w:type="dxa" w:w="936"/>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b/>
                <w:bCs/>
              </w:rPr>
              <w:t xml:space="preserve">FAIL</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BUG</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Dashboard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/api/admin/stats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measured</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1,000ms</w:t>
            </w:r>
          </w:p>
        </w:tc>
        <w:tc>
          <w:tcPr>
            <w:tcW w:type="dxa" w:w="936"/>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UNKNOWN</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Listings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Views counter</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(all)</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Accurate counts</w:t>
            </w:r>
          </w:p>
        </w:tc>
        <w:tc>
          <w:tcPr>
            <w:tcW w:type="dxa" w:w="936"/>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b/>
                <w:bCs/>
              </w:rPr>
              <w:t xml:space="preserve">FAIL</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FIXED</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Financials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Page load</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2s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3s</w:t>
            </w:r>
          </w:p>
        </w:tc>
        <w:tc>
          <w:tcPr>
            <w:tcW w:type="dxa" w:w="936"/>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b/>
                <w:bCs/>
              </w:rPr>
              <w:t xml:space="preserve">PASS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w:t>
            </w:r>
          </w:p>
        </w:tc>
      </w:tr>
    </w:tbl>
    <w:p>
      <w:pPr>
        <w:spacing w:after="240"/>
      </w:pPr>
    </w:p>
    <w:p>
      <w:r>
        <w:br w:type="page"/>
      </w:r>
    </w:p>
    <w:p>
      <w:pPr>
        <w:pStyle w:val="Heading1"/>
      </w:pPr>
      <w:r>
        <w:rPr>
          <w:b/>
          <w:bCs/>
          <w:color w:val="003366"/>
        </w:rPr>
        <w:t xml:space="preserve">All v11 Findings</w:t>
      </w:r>
    </w:p>
    <w:p>
      <w:pPr>
        <w:spacing w:after="240"/>
      </w:pPr>
      <w:r>
        <w:t xml:space="preserve">Total: 30 findings organized by severity</w:t>
      </w:r>
    </w:p>
    <w:p>
      <w:pPr>
        <w:pStyle w:val="Heading2"/>
        <w:spacing w:after="120" w:before="240"/>
      </w:pPr>
      <w:r>
        <w:rPr>
          <w:b/>
          <w:bCs/>
          <w:color w:val="FF4444"/>
        </w:rPr>
        <w:t xml:space="preserve">Critical Severity (7)</w:t>
      </w:r>
    </w:p>
    <w:p>
      <w:pPr>
        <w:spacing w:after="60" w:before="120"/>
      </w:pPr>
      <w:r>
        <w:t xml:space="preserve">V11-001 - FCP 16,636ms — still 6.6x above target</w:t>
      </w:r>
    </w:p>
    <w:p>
      <w:pPr>
        <w:spacing w:after="40"/>
      </w:pPr>
      <w:r>
        <w:rPr>
          <w:b/>
          <w:bCs/>
        </w:rPr>
        <w:t xml:space="preserve">Category: </w:t>
      </w:r>
      <w:r>
        <w:t xml:space="preserve">Performance</w:t>
      </w:r>
    </w:p>
    <w:p>
      <w:pPr>
        <w:spacing w:after="40"/>
      </w:pPr>
      <w:r>
        <w:rPr>
          <w:b/>
          <w:bCs/>
        </w:rPr>
        <w:t xml:space="preserve">Description: </w:t>
      </w:r>
      <w:r>
        <w:t xml:space="preserve">First Contentful Paint measured at 16,636ms on fresh load. Improved from v10's 20,320ms (-18%) but still massively exceeds the 2,500ms target. Render-blocking resources, large JS bundles, and synchronous operations in the critical path remain unresolved.</w:t>
      </w:r>
    </w:p>
    <w:p>
      <w:pPr>
        <w:spacing w:after="40"/>
      </w:pPr>
      <w:r>
        <w:rPr>
          <w:b/>
          <w:bCs/>
        </w:rPr>
        <w:t xml:space="preserve">v10 Reference: </w:t>
      </w:r>
      <w:r>
        <w:t xml:space="preserve">V10-001</w:t>
      </w:r>
    </w:p>
    <w:p>
      <w:pPr>
        <w:spacing w:after="40"/>
      </w:pPr>
      <w:r>
        <w:rPr>
          <w:b/>
          <w:bCs/>
        </w:rPr>
        <w:t xml:space="preserve">Status: </w:t>
      </w:r>
      <w:r>
        <w:t xml:space="preserve">NOT FIXED</w:t>
      </w:r>
    </w:p>
    <w:p>
      <w:pPr>
        <w:spacing w:after="120"/>
      </w:pPr>
      <w:r>
        <w:rPr>
          <w:b/>
          <w:bCs/>
        </w:rPr>
        <w:t xml:space="preserve">Recommendation: </w:t>
      </w:r>
      <w:r>
        <w:t xml:space="preserve">Implement code splitting, lazy load below-fold components, defer non-critical JS, optimize bundle size with tree-shaking. Consider SSR/SSG for initial paint.</w:t>
      </w:r>
    </w:p>
    <w:p>
      <w:pPr>
        <w:spacing w:after="60" w:before="120"/>
      </w:pPr>
      <w:r>
        <w:t xml:space="preserve">V11-002 - Admin role still stored in localStorage — privilege escalation possible</w:t>
      </w:r>
    </w:p>
    <w:p>
      <w:pPr>
        <w:spacing w:after="40"/>
      </w:pPr>
      <w:r>
        <w:rPr>
          <w:b/>
          <w:bCs/>
        </w:rPr>
        <w:t xml:space="preserve">Category: </w:t>
      </w:r>
      <w:r>
        <w:t xml:space="preserve">Security</w:t>
      </w:r>
    </w:p>
    <w:p>
      <w:pPr>
        <w:spacing w:after="40"/>
      </w:pPr>
      <w:r>
        <w:rPr>
          <w:b/>
          <w:bCs/>
        </w:rPr>
        <w:t xml:space="preserve">Description: </w:t>
      </w:r>
      <w:r>
        <w:t xml:space="preserve">cardvault-auth-storage and cardvault_user in localStorage still contain isAdmin:true and userRole:ADMIN. Any user can modify these via DevTools to gain admin access. No evidence of server-side authorization checks on admin API endpoints.</w:t>
      </w:r>
    </w:p>
    <w:p>
      <w:pPr>
        <w:spacing w:after="40"/>
      </w:pPr>
      <w:r>
        <w:rPr>
          <w:b/>
          <w:bCs/>
        </w:rPr>
        <w:t xml:space="preserve">v10 Reference: </w:t>
      </w:r>
      <w:r>
        <w:t xml:space="preserve">V10-005</w:t>
      </w:r>
    </w:p>
    <w:p>
      <w:pPr>
        <w:spacing w:after="40"/>
      </w:pPr>
      <w:r>
        <w:rPr>
          <w:b/>
          <w:bCs/>
        </w:rPr>
        <w:t xml:space="preserve">Status: </w:t>
      </w:r>
      <w:r>
        <w:t xml:space="preserve">NOT FIXED</w:t>
      </w:r>
    </w:p>
    <w:p>
      <w:pPr>
        <w:spacing w:after="120"/>
      </w:pPr>
      <w:r>
        <w:rPr>
          <w:b/>
          <w:bCs/>
        </w:rPr>
        <w:t xml:space="preserve">Recommendation: </w:t>
      </w:r>
      <w:r>
        <w:t xml:space="preserve">Implement server-side JWT/session-based authorization. All admin endpoints must verify role server-side. Remove client-side role trust entirely.</w:t>
      </w:r>
    </w:p>
    <w:p>
      <w:pPr>
        <w:spacing w:after="60" w:before="120"/>
      </w:pPr>
      <w:r>
        <w:t xml:space="preserve">V11-003 - Wildcard CORS: Access-Control-Allow-Origin: * on both domains</w:t>
      </w:r>
    </w:p>
    <w:p>
      <w:pPr>
        <w:spacing w:after="40"/>
      </w:pPr>
      <w:r>
        <w:rPr>
          <w:b/>
          <w:bCs/>
        </w:rPr>
        <w:t xml:space="preserve">Category: </w:t>
      </w:r>
      <w:r>
        <w:t xml:space="preserve">Security</w:t>
      </w:r>
    </w:p>
    <w:p>
      <w:pPr>
        <w:spacing w:after="40"/>
      </w:pPr>
      <w:r>
        <w:rPr>
          <w:b/>
          <w:bCs/>
        </w:rPr>
        <w:t xml:space="preserve">Description: </w:t>
      </w:r>
      <w:r>
        <w:t xml:space="preserve">Both beta.cardvault.id and admin.cardvault.id return Access-Control-Allow-Origin: * header. This allows any website to make authenticated requests to CardVault APIs, enabling data theft, CSRF-like attacks, and credential harvesting.</w:t>
      </w:r>
    </w:p>
    <w:p>
      <w:pPr>
        <w:spacing w:after="40"/>
      </w:pPr>
      <w:r>
        <w:rPr>
          <w:b/>
          <w:bCs/>
        </w:rPr>
        <w:t xml:space="preserve">v10 Reference: </w:t>
      </w:r>
      <w:r>
        <w:t xml:space="preserve">NEW</w:t>
      </w:r>
    </w:p>
    <w:p>
      <w:pPr>
        <w:spacing w:after="40"/>
      </w:pPr>
      <w:r>
        <w:rPr>
          <w:b/>
          <w:bCs/>
        </w:rPr>
        <w:t xml:space="preserve">Status: </w:t>
      </w:r>
      <w:r>
        <w:t xml:space="preserve">NEW</w:t>
      </w:r>
    </w:p>
    <w:p>
      <w:pPr>
        <w:spacing w:after="120"/>
      </w:pPr>
      <w:r>
        <w:rPr>
          <w:b/>
          <w:bCs/>
        </w:rPr>
        <w:t xml:space="preserve">Recommendation: </w:t>
      </w:r>
      <w:r>
        <w:t xml:space="preserve">Restrict CORS to specific allowed origins: ['https://beta.cardvault.id', 'https://admin.cardvault.id']. Never use wildcard with credentialed requests.</w:t>
      </w:r>
    </w:p>
    <w:p>
      <w:pPr>
        <w:spacing w:after="60" w:before="120"/>
      </w:pPr>
      <w:r>
        <w:t xml:space="preserve">V11-004 - CSP uses unsafe-eval and unsafe-inline — effectively neutered</w:t>
      </w:r>
    </w:p>
    <w:p>
      <w:pPr>
        <w:spacing w:after="40"/>
      </w:pPr>
      <w:r>
        <w:rPr>
          <w:b/>
          <w:bCs/>
        </w:rPr>
        <w:t xml:space="preserve">Category: </w:t>
      </w:r>
      <w:r>
        <w:t xml:space="preserve">Security</w:t>
      </w:r>
    </w:p>
    <w:p>
      <w:pPr>
        <w:spacing w:after="40"/>
      </w:pPr>
      <w:r>
        <w:rPr>
          <w:b/>
          <w:bCs/>
        </w:rPr>
        <w:t xml:space="preserve">Description: </w:t>
      </w:r>
      <w:r>
        <w:t xml:space="preserve">Content-Security-Policy includes script-src 'unsafe-eval' 'unsafe-inline' which allows execution of eval() and inline scripts, defeating the primary purpose of CSP (XSS mitigation). No nonces or hashes are used.</w:t>
      </w:r>
    </w:p>
    <w:p>
      <w:pPr>
        <w:spacing w:after="40"/>
      </w:pPr>
      <w:r>
        <w:rPr>
          <w:b/>
          <w:bCs/>
        </w:rPr>
        <w:t xml:space="preserve">v10 Reference: </w:t>
      </w:r>
      <w:r>
        <w:t xml:space="preserve">V10-006</w:t>
      </w:r>
    </w:p>
    <w:p>
      <w:pPr>
        <w:spacing w:after="40"/>
      </w:pPr>
      <w:r>
        <w:rPr>
          <w:b/>
          <w:bCs/>
        </w:rPr>
        <w:t xml:space="preserve">Status: </w:t>
      </w:r>
      <w:r>
        <w:t xml:space="preserve">PARTIALLY FIXED</w:t>
      </w:r>
    </w:p>
    <w:p>
      <w:pPr>
        <w:spacing w:after="120"/>
      </w:pPr>
      <w:r>
        <w:rPr>
          <w:b/>
          <w:bCs/>
        </w:rPr>
        <w:t xml:space="preserve">Recommendation: </w:t>
      </w:r>
      <w:r>
        <w:t xml:space="preserve">Replace unsafe-inline with nonce-based CSP. Eliminate eval() usage in codebase to remove unsafe-eval. Use strict-dynamic for trusted script loading.</w:t>
      </w:r>
    </w:p>
    <w:p>
      <w:pPr>
        <w:spacing w:after="60" w:before="120"/>
      </w:pPr>
      <w:r>
        <w:t xml:space="preserve">V11-005 - HSTS header missing on admin.cardvault.id</w:t>
      </w:r>
    </w:p>
    <w:p>
      <w:pPr>
        <w:spacing w:after="40"/>
      </w:pPr>
      <w:r>
        <w:rPr>
          <w:b/>
          <w:bCs/>
        </w:rPr>
        <w:t xml:space="preserve">Category: </w:t>
      </w:r>
      <w:r>
        <w:t xml:space="preserve">Security</w:t>
      </w:r>
    </w:p>
    <w:p>
      <w:pPr>
        <w:spacing w:after="40"/>
      </w:pPr>
      <w:r>
        <w:rPr>
          <w:b/>
          <w:bCs/>
        </w:rPr>
        <w:t xml:space="preserve">Description: </w:t>
      </w:r>
      <w:r>
        <w:t xml:space="preserve">Strict-Transport-Security header is present on beta.cardvault.id but completely missing on admin.cardvault.id. The admin panel — which handles sensitive operations — is not protected against SSL stripping attacks.</w:t>
      </w:r>
    </w:p>
    <w:p>
      <w:pPr>
        <w:spacing w:after="40"/>
      </w:pPr>
      <w:r>
        <w:rPr>
          <w:b/>
          <w:bCs/>
        </w:rPr>
        <w:t xml:space="preserve">v10 Reference: </w:t>
      </w:r>
      <w:r>
        <w:t xml:space="preserve">V10-016</w:t>
      </w:r>
    </w:p>
    <w:p>
      <w:pPr>
        <w:spacing w:after="40"/>
      </w:pPr>
      <w:r>
        <w:rPr>
          <w:b/>
          <w:bCs/>
        </w:rPr>
        <w:t xml:space="preserve">Status: </w:t>
      </w:r>
      <w:r>
        <w:t xml:space="preserve">PARTIALLY FIXED</w:t>
      </w:r>
    </w:p>
    <w:p>
      <w:pPr>
        <w:spacing w:after="120"/>
      </w:pPr>
      <w:r>
        <w:rPr>
          <w:b/>
          <w:bCs/>
        </w:rPr>
        <w:t xml:space="preserve">Recommendation: </w:t>
      </w:r>
      <w:r>
        <w:t xml:space="preserve">Add Strict-Transport-Security: max-age=31536000; includeSubDomains; preload to admin.cardvault.id. Apply via Vercel config or middleware.</w:t>
      </w:r>
    </w:p>
    <w:p>
      <w:pPr>
        <w:spacing w:after="60" w:before="120"/>
      </w:pPr>
      <w:r>
        <w:t xml:space="preserve">V11-006 - Card detail deep link redirects to Home page</w:t>
      </w:r>
    </w:p>
    <w:p>
      <w:pPr>
        <w:spacing w:after="40"/>
      </w:pPr>
      <w:r>
        <w:rPr>
          <w:b/>
          <w:bCs/>
        </w:rPr>
        <w:t xml:space="preserve">Category: </w:t>
      </w:r>
      <w:r>
        <w:t xml:space="preserve">Functionality</w:t>
      </w:r>
    </w:p>
    <w:p>
      <w:pPr>
        <w:spacing w:after="40"/>
      </w:pPr>
      <w:r>
        <w:rPr>
          <w:b/>
          <w:bCs/>
        </w:rPr>
        <w:t xml:space="preserve">Description: </w:t>
      </w:r>
      <w:r>
        <w:t xml:space="preserve">Navigating directly to a card detail URL (e.g., /explore/891ff82e-...) via browser address bar redirects to '/'. Cards are only accessible via SPA navigation from the Explore page. This breaks shareability, bookmarking, and SEO.</w:t>
      </w:r>
    </w:p>
    <w:p>
      <w:pPr>
        <w:spacing w:after="40"/>
      </w:pPr>
      <w:r>
        <w:rPr>
          <w:b/>
          <w:bCs/>
        </w:rPr>
        <w:t xml:space="preserve">v10 Reference: </w:t>
      </w:r>
      <w:r>
        <w:t xml:space="preserve">NEW</w:t>
      </w:r>
    </w:p>
    <w:p>
      <w:pPr>
        <w:spacing w:after="40"/>
      </w:pPr>
      <w:r>
        <w:rPr>
          <w:b/>
          <w:bCs/>
        </w:rPr>
        <w:t xml:space="preserve">Status: </w:t>
      </w:r>
      <w:r>
        <w:t xml:space="preserve">NEW</w:t>
      </w:r>
    </w:p>
    <w:p>
      <w:pPr>
        <w:spacing w:after="120"/>
      </w:pPr>
      <w:r>
        <w:rPr>
          <w:b/>
          <w:bCs/>
        </w:rPr>
        <w:t xml:space="preserve">Recommendation: </w:t>
      </w:r>
      <w:r>
        <w:t xml:space="preserve">Ensure card detail pages work as standalone routes with server-side rendering. Check Next.js dynamic route configuration and middleware redirects.</w:t>
      </w:r>
    </w:p>
    <w:p>
      <w:pPr>
        <w:spacing w:after="60" w:before="120"/>
      </w:pPr>
      <w:r>
        <w:t xml:space="preserve">V11-007 - Profile shows '2 Cards' but My Collection shows '0 total cards'</w:t>
      </w:r>
    </w:p>
    <w:p>
      <w:pPr>
        <w:spacing w:after="40"/>
      </w:pPr>
      <w:r>
        <w:rPr>
          <w:b/>
          <w:bCs/>
        </w:rPr>
        <w:t xml:space="preserve">Category: </w:t>
      </w:r>
      <w:r>
        <w:t xml:space="preserve">Data Integrity</w:t>
      </w:r>
    </w:p>
    <w:p>
      <w:pPr>
        <w:spacing w:after="40"/>
      </w:pPr>
      <w:r>
        <w:rPr>
          <w:b/>
          <w:bCs/>
        </w:rPr>
        <w:t xml:space="preserve">Description: </w:t>
      </w:r>
      <w:r>
        <w:t xml:space="preserve">Profile page displays 2 cards count but My Collection page shows 0 total cards with empty state. These two views query different data sources and are out of sync.</w:t>
      </w:r>
    </w:p>
    <w:p>
      <w:pPr>
        <w:spacing w:after="40"/>
      </w:pPr>
      <w:r>
        <w:rPr>
          <w:b/>
          <w:bCs/>
        </w:rPr>
        <w:t xml:space="preserve">v10 Reference: </w:t>
      </w:r>
      <w:r>
        <w:t xml:space="preserve">V10-008</w:t>
      </w:r>
    </w:p>
    <w:p>
      <w:pPr>
        <w:spacing w:after="40"/>
      </w:pPr>
      <w:r>
        <w:rPr>
          <w:b/>
          <w:bCs/>
        </w:rPr>
        <w:t xml:space="preserve">Status: </w:t>
      </w:r>
      <w:r>
        <w:t xml:space="preserve">NOT FIXED</w:t>
      </w:r>
    </w:p>
    <w:p>
      <w:pPr>
        <w:spacing w:after="120"/>
      </w:pPr>
      <w:r>
        <w:rPr>
          <w:b/>
          <w:bCs/>
        </w:rPr>
        <w:t xml:space="preserve">Recommendation: </w:t>
      </w:r>
      <w:r>
        <w:t xml:space="preserve">Ensure both Profile and My Collection query the same source of truth for card count. Likely one reads from user stats cache and the other from actual collection query.</w:t>
      </w:r>
    </w:p>
    <w:p>
      <w:pPr>
        <w:pStyle w:val="Heading2"/>
        <w:spacing w:after="120" w:before="240"/>
      </w:pPr>
      <w:r>
        <w:rPr>
          <w:b/>
          <w:bCs/>
          <w:color w:val="FF8800"/>
        </w:rPr>
        <w:t xml:space="preserve">High Severity (10)</w:t>
      </w:r>
    </w:p>
    <w:p>
      <w:pPr>
        <w:spacing w:after="60" w:before="120"/>
      </w:pPr>
      <w:r>
        <w:t xml:space="preserve">V11-008 - Whitespace void scroll trap on multiple pages</w:t>
      </w:r>
    </w:p>
    <w:p>
      <w:pPr>
        <w:spacing w:after="40"/>
      </w:pPr>
      <w:r>
        <w:rPr>
          <w:b/>
          <w:bCs/>
        </w:rPr>
        <w:t xml:space="preserve">Category: </w:t>
      </w:r>
      <w:r>
        <w:t xml:space="preserve">UX</w:t>
      </w:r>
    </w:p>
    <w:p>
      <w:pPr>
        <w:spacing w:after="40"/>
      </w:pPr>
      <w:r>
        <w:rPr>
          <w:b/>
          <w:bCs/>
        </w:rPr>
        <w:t xml:space="preserve">Description: </w:t>
      </w:r>
      <w:r>
        <w:t xml:space="preserve">Home, Explore, Sell, and Card Detail pages have thousands of pixels of blank whitespace below actual content. Users can scroll into a void and get trapped. CSS height/min-height or overflow issue on the main content container.</w:t>
      </w:r>
    </w:p>
    <w:p>
      <w:pPr>
        <w:spacing w:after="40"/>
      </w:pPr>
      <w:r>
        <w:rPr>
          <w:b/>
          <w:bCs/>
        </w:rPr>
        <w:t xml:space="preserve">v10 Reference: </w:t>
      </w:r>
      <w:r>
        <w:t xml:space="preserve">V10-013</w:t>
      </w:r>
    </w:p>
    <w:p>
      <w:pPr>
        <w:spacing w:after="40"/>
      </w:pPr>
      <w:r>
        <w:rPr>
          <w:b/>
          <w:bCs/>
        </w:rPr>
        <w:t xml:space="preserve">Status: </w:t>
      </w:r>
      <w:r>
        <w:t xml:space="preserve">NOT FIXED</w:t>
      </w:r>
    </w:p>
    <w:p>
      <w:pPr>
        <w:spacing w:after="120"/>
      </w:pPr>
      <w:r>
        <w:rPr>
          <w:b/>
          <w:bCs/>
        </w:rPr>
        <w:t xml:space="preserve">Recommendation: </w:t>
      </w:r>
      <w:r>
        <w:t xml:space="preserve">Audit main content wrapper for unconstrained height. Set explicit max-height or remove min-height. Check for CSS calc() issues with viewport units.</w:t>
      </w:r>
    </w:p>
    <w:p>
      <w:pPr>
        <w:spacing w:after="60" w:before="120"/>
      </w:pPr>
      <w:r>
        <w:t xml:space="preserve">V11-009 - No price input field on Sell form when 'List for Sale' is toggled</w:t>
      </w:r>
    </w:p>
    <w:p>
      <w:pPr>
        <w:spacing w:after="40"/>
      </w:pPr>
      <w:r>
        <w:rPr>
          <w:b/>
          <w:bCs/>
        </w:rPr>
        <w:t xml:space="preserve">Category: </w:t>
      </w:r>
      <w:r>
        <w:t xml:space="preserve">Functionality</w:t>
      </w:r>
    </w:p>
    <w:p>
      <w:pPr>
        <w:spacing w:after="40"/>
      </w:pPr>
      <w:r>
        <w:rPr>
          <w:b/>
          <w:bCs/>
        </w:rPr>
        <w:t xml:space="preserve">Description: </w:t>
      </w:r>
      <w:r>
        <w:t xml:space="preserve">The Sell/Add Card form has a 'List for Sale' toggle but no price input field appears when toggled on. Without a price field, users cannot set a selling price — breaking core marketplace functionality.</w:t>
      </w:r>
    </w:p>
    <w:p>
      <w:pPr>
        <w:spacing w:after="40"/>
      </w:pPr>
      <w:r>
        <w:rPr>
          <w:b/>
          <w:bCs/>
        </w:rPr>
        <w:t xml:space="preserve">v10 Reference: </w:t>
      </w:r>
      <w:r>
        <w:t xml:space="preserve">V10-034</w:t>
      </w:r>
    </w:p>
    <w:p>
      <w:pPr>
        <w:spacing w:after="40"/>
      </w:pPr>
      <w:r>
        <w:rPr>
          <w:b/>
          <w:bCs/>
        </w:rPr>
        <w:t xml:space="preserve">Status: </w:t>
      </w:r>
      <w:r>
        <w:t xml:space="preserve">NOT FIXED</w:t>
      </w:r>
    </w:p>
    <w:p>
      <w:pPr>
        <w:spacing w:after="120"/>
      </w:pPr>
      <w:r>
        <w:rPr>
          <w:b/>
          <w:bCs/>
        </w:rPr>
        <w:t xml:space="preserve">Recommendation: </w:t>
      </w:r>
      <w:r>
        <w:t xml:space="preserve">Add a price input field that appears conditionally when 'List for Sale' is toggled on. Include currency prefix (Rp) and validation for minimum/maximum amounts.</w:t>
      </w:r>
    </w:p>
    <w:p>
      <w:pPr>
        <w:spacing w:after="60" w:before="120"/>
      </w:pPr>
      <w:r>
        <w:t xml:space="preserve">V11-010 - Compose icon non-functional on Messages page</w:t>
      </w:r>
    </w:p>
    <w:p>
      <w:pPr>
        <w:spacing w:after="40"/>
      </w:pPr>
      <w:r>
        <w:rPr>
          <w:b/>
          <w:bCs/>
        </w:rPr>
        <w:t xml:space="preserve">Category: </w:t>
      </w:r>
      <w:r>
        <w:t xml:space="preserve">Functionality</w:t>
      </w:r>
    </w:p>
    <w:p>
      <w:pPr>
        <w:spacing w:after="40"/>
      </w:pPr>
      <w:r>
        <w:rPr>
          <w:b/>
          <w:bCs/>
        </w:rPr>
        <w:t xml:space="preserve">Description: </w:t>
      </w:r>
      <w:r>
        <w:t xml:space="preserve">The compose/new message icon on the Messages page has no click handler or the handler is broken. Users cannot initiate new conversations.</w:t>
      </w:r>
    </w:p>
    <w:p>
      <w:pPr>
        <w:spacing w:after="40"/>
      </w:pPr>
      <w:r>
        <w:rPr>
          <w:b/>
          <w:bCs/>
        </w:rPr>
        <w:t xml:space="preserve">v10 Reference: </w:t>
      </w:r>
      <w:r>
        <w:t xml:space="preserve">V10-024</w:t>
      </w:r>
    </w:p>
    <w:p>
      <w:pPr>
        <w:spacing w:after="40"/>
      </w:pPr>
      <w:r>
        <w:rPr>
          <w:b/>
          <w:bCs/>
        </w:rPr>
        <w:t xml:space="preserve">Status: </w:t>
      </w:r>
      <w:r>
        <w:t xml:space="preserve">NOT FIXED</w:t>
      </w:r>
    </w:p>
    <w:p>
      <w:pPr>
        <w:spacing w:after="120"/>
      </w:pPr>
      <w:r>
        <w:rPr>
          <w:b/>
          <w:bCs/>
        </w:rPr>
        <w:t xml:space="preserve">Recommendation: </w:t>
      </w:r>
      <w:r>
        <w:t xml:space="preserve">Wire compose icon click handler to open a new message dialog with recipient search and message body.</w:t>
      </w:r>
    </w:p>
    <w:p>
      <w:pPr>
        <w:spacing w:after="60" w:before="120"/>
      </w:pPr>
      <w:r>
        <w:t xml:space="preserve">V11-011 - Card grade badge contradicts slab image — PSA 9 vs GEM MINT 10</w:t>
      </w:r>
    </w:p>
    <w:p>
      <w:pPr>
        <w:spacing w:after="40"/>
      </w:pPr>
      <w:r>
        <w:rPr>
          <w:b/>
          <w:bCs/>
        </w:rPr>
        <w:t xml:space="preserve">Category: </w:t>
      </w:r>
      <w:r>
        <w:t xml:space="preserve">Data Integrity</w:t>
      </w:r>
    </w:p>
    <w:p>
      <w:pPr>
        <w:spacing w:after="40"/>
      </w:pPr>
      <w:r>
        <w:rPr>
          <w:b/>
          <w:bCs/>
        </w:rPr>
        <w:t xml:space="preserve">Description: </w:t>
      </w:r>
      <w:r>
        <w:t xml:space="preserve">Charizard Base Set Holo displays a PSA 9 badge but the slab image clearly shows GEM MINT 10. Grade badge appears hardcoded rather than dynamically read from card data.</w:t>
      </w:r>
    </w:p>
    <w:p>
      <w:pPr>
        <w:spacing w:after="40"/>
      </w:pPr>
      <w:r>
        <w:rPr>
          <w:b/>
          <w:bCs/>
        </w:rPr>
        <w:t xml:space="preserve">v10 Reference: </w:t>
      </w:r>
      <w:r>
        <w:t xml:space="preserve">V10-019</w:t>
      </w:r>
    </w:p>
    <w:p>
      <w:pPr>
        <w:spacing w:after="40"/>
      </w:pPr>
      <w:r>
        <w:rPr>
          <w:b/>
          <w:bCs/>
        </w:rPr>
        <w:t xml:space="preserve">Status: </w:t>
      </w:r>
      <w:r>
        <w:t xml:space="preserve">NOT FIXED</w:t>
      </w:r>
    </w:p>
    <w:p>
      <w:pPr>
        <w:spacing w:after="120"/>
      </w:pPr>
      <w:r>
        <w:rPr>
          <w:b/>
          <w:bCs/>
        </w:rPr>
        <w:t xml:space="preserve">Recommendation: </w:t>
      </w:r>
      <w:r>
        <w:t xml:space="preserve">Make grade badge dynamic — read from the card's grading data field. Ensure slab image and badge always display the same grade.</w:t>
      </w:r>
    </w:p>
    <w:p>
      <w:pPr>
        <w:spacing w:after="60" w:before="120"/>
      </w:pPr>
      <w:r>
        <w:t xml:space="preserve">V11-012 - Double separator in card subtitle: 'Charizard · · Base Set'</w:t>
      </w:r>
    </w:p>
    <w:p>
      <w:pPr>
        <w:spacing w:after="40"/>
      </w:pPr>
      <w:r>
        <w:rPr>
          <w:b/>
          <w:bCs/>
        </w:rPr>
        <w:t xml:space="preserve">Category: </w:t>
      </w:r>
      <w:r>
        <w:t xml:space="preserve">UX</w:t>
      </w:r>
    </w:p>
    <w:p>
      <w:pPr>
        <w:spacing w:after="40"/>
      </w:pPr>
      <w:r>
        <w:rPr>
          <w:b/>
          <w:bCs/>
        </w:rPr>
        <w:t xml:space="preserve">Description: </w:t>
      </w:r>
      <w:r>
        <w:t xml:space="preserve">Card subtitle template produces double dot separators when a middle field (e.g., year) is empty. Template doesn't handle null/empty fields gracefully.</w:t>
      </w:r>
    </w:p>
    <w:p>
      <w:pPr>
        <w:spacing w:after="40"/>
      </w:pPr>
      <w:r>
        <w:rPr>
          <w:b/>
          <w:bCs/>
        </w:rPr>
        <w:t xml:space="preserve">v10 Reference: </w:t>
      </w:r>
      <w:r>
        <w:t xml:space="preserve">V10-025</w:t>
      </w:r>
    </w:p>
    <w:p>
      <w:pPr>
        <w:spacing w:after="40"/>
      </w:pPr>
      <w:r>
        <w:rPr>
          <w:b/>
          <w:bCs/>
        </w:rPr>
        <w:t xml:space="preserve">Status: </w:t>
      </w:r>
      <w:r>
        <w:t xml:space="preserve">NOT FIXED</w:t>
      </w:r>
    </w:p>
    <w:p>
      <w:pPr>
        <w:spacing w:after="120"/>
      </w:pPr>
      <w:r>
        <w:rPr>
          <w:b/>
          <w:bCs/>
        </w:rPr>
        <w:t xml:space="preserve">Recommendation: </w:t>
      </w:r>
      <w:r>
        <w:t xml:space="preserve">Filter out empty/null fields before joining with separator. Use: fields.filter(Boolean).join(' · ')</w:t>
      </w:r>
    </w:p>
    <w:p>
      <w:pPr>
        <w:spacing w:after="60" w:before="120"/>
      </w:pPr>
      <w:r>
        <w:t xml:space="preserve">V11-013 - Sell form shows no validation errors on empty submit</w:t>
      </w:r>
    </w:p>
    <w:p>
      <w:pPr>
        <w:spacing w:after="40"/>
      </w:pPr>
      <w:r>
        <w:rPr>
          <w:b/>
          <w:bCs/>
        </w:rPr>
        <w:t xml:space="preserve">Category: </w:t>
      </w:r>
      <w:r>
        <w:t xml:space="preserve">Functionality</w:t>
      </w:r>
    </w:p>
    <w:p>
      <w:pPr>
        <w:spacing w:after="40"/>
      </w:pPr>
      <w:r>
        <w:rPr>
          <w:b/>
          <w:bCs/>
        </w:rPr>
        <w:t xml:space="preserve">Description: </w:t>
      </w:r>
      <w:r>
        <w:t xml:space="preserve">Submitting the Add Card form with empty required fields shows no inline error messages. Fields are marked with asterisks (*) as required but validation feedback is absent.</w:t>
      </w:r>
    </w:p>
    <w:p>
      <w:pPr>
        <w:spacing w:after="40"/>
      </w:pPr>
      <w:r>
        <w:rPr>
          <w:b/>
          <w:bCs/>
        </w:rPr>
        <w:t xml:space="preserve">v10 Reference: </w:t>
      </w:r>
      <w:r>
        <w:t xml:space="preserve">V10-018</w:t>
      </w:r>
    </w:p>
    <w:p>
      <w:pPr>
        <w:spacing w:after="40"/>
      </w:pPr>
      <w:r>
        <w:rPr>
          <w:b/>
          <w:bCs/>
        </w:rPr>
        <w:t xml:space="preserve">Status: </w:t>
      </w:r>
      <w:r>
        <w:t xml:space="preserve">NOT FIXED</w:t>
      </w:r>
    </w:p>
    <w:p>
      <w:pPr>
        <w:spacing w:after="120"/>
      </w:pPr>
      <w:r>
        <w:rPr>
          <w:b/>
          <w:bCs/>
        </w:rPr>
        <w:t xml:space="preserve">Recommendation: </w:t>
      </w:r>
      <w:r>
        <w:t xml:space="preserve">Add client-side form validation. Show inline error messages below each empty required field on submit. Prevent form submission until required fields are filled.</w:t>
      </w:r>
    </w:p>
    <w:p>
      <w:pPr>
        <w:spacing w:after="60" w:before="120"/>
      </w:pPr>
      <w:r>
        <w:t xml:space="preserve">V11-014 - Price format inconsistency across app — RP vs IDR vs Rp</w:t>
      </w:r>
    </w:p>
    <w:p>
      <w:pPr>
        <w:spacing w:after="40"/>
      </w:pPr>
      <w:r>
        <w:rPr>
          <w:b/>
          <w:bCs/>
        </w:rPr>
        <w:t xml:space="preserve">Category: </w:t>
      </w:r>
      <w:r>
        <w:t xml:space="preserve">UX</w:t>
      </w:r>
    </w:p>
    <w:p>
      <w:pPr>
        <w:spacing w:after="40"/>
      </w:pPr>
      <w:r>
        <w:rPr>
          <w:b/>
          <w:bCs/>
        </w:rPr>
        <w:t xml:space="preserve">Description: </w:t>
      </w:r>
      <w:r>
        <w:t xml:space="preserve">Home page shows 'RP 15.500.000' (uppercase, period separators). Explore shows 'IDR 125,000,000' (code prefix, comma separators). Admin uses 'Rp 25.000.000' (proper prefix, period separators). Three different formats for the same currency.</w:t>
      </w:r>
    </w:p>
    <w:p>
      <w:pPr>
        <w:spacing w:after="40"/>
      </w:pPr>
      <w:r>
        <w:rPr>
          <w:b/>
          <w:bCs/>
        </w:rPr>
        <w:t xml:space="preserve">v10 Reference: </w:t>
      </w:r>
      <w:r>
        <w:t xml:space="preserve">V10-022 (partial)</w:t>
      </w:r>
    </w:p>
    <w:p>
      <w:pPr>
        <w:spacing w:after="40"/>
      </w:pPr>
      <w:r>
        <w:rPr>
          <w:b/>
          <w:bCs/>
        </w:rPr>
        <w:t xml:space="preserve">Status: </w:t>
      </w:r>
      <w:r>
        <w:t xml:space="preserve">NOT FIXED</w:t>
      </w:r>
    </w:p>
    <w:p>
      <w:pPr>
        <w:spacing w:after="120"/>
      </w:pPr>
      <w:r>
        <w:rPr>
          <w:b/>
          <w:bCs/>
        </w:rPr>
        <w:t xml:space="preserve">Recommendation: </w:t>
      </w:r>
      <w:r>
        <w:t xml:space="preserve">Standardize on 'Rp' prefix with period separators (Indonesian convention): 'Rp 15.500.000'. Create a shared formatCurrency() utility function.</w:t>
      </w:r>
    </w:p>
    <w:p>
      <w:pPr>
        <w:spacing w:after="60" w:before="120"/>
      </w:pPr>
      <w:r>
        <w:t xml:space="preserve">V11-015 - All listing views counters show 0 in admin</w:t>
      </w:r>
    </w:p>
    <w:p>
      <w:pPr>
        <w:spacing w:after="40"/>
      </w:pPr>
      <w:r>
        <w:rPr>
          <w:b/>
          <w:bCs/>
        </w:rPr>
        <w:t xml:space="preserve">Category: </w:t>
      </w:r>
      <w:r>
        <w:t xml:space="preserve">Data Integrity</w:t>
      </w:r>
    </w:p>
    <w:p>
      <w:pPr>
        <w:spacing w:after="40"/>
      </w:pPr>
      <w:r>
        <w:rPr>
          <w:b/>
          <w:bCs/>
        </w:rPr>
        <w:t xml:space="preserve">Description: </w:t>
      </w:r>
      <w:r>
        <w:t xml:space="preserve">Admin Listings page shows 0 views for all 4 listings. View counter is not incrementing when users visit card detail pages.</w:t>
      </w:r>
    </w:p>
    <w:p>
      <w:pPr>
        <w:spacing w:after="40"/>
      </w:pPr>
      <w:r>
        <w:rPr>
          <w:b/>
          <w:bCs/>
        </w:rPr>
        <w:t xml:space="preserve">v10 Reference: </w:t>
      </w:r>
      <w:r>
        <w:t xml:space="preserve">V10-028</w:t>
      </w:r>
    </w:p>
    <w:p>
      <w:pPr>
        <w:spacing w:after="40"/>
      </w:pPr>
      <w:r>
        <w:rPr>
          <w:b/>
          <w:bCs/>
        </w:rPr>
        <w:t xml:space="preserve">Status: </w:t>
      </w:r>
      <w:r>
        <w:t xml:space="preserve">NOT FIXED</w:t>
      </w:r>
    </w:p>
    <w:p>
      <w:pPr>
        <w:spacing w:after="120"/>
      </w:pPr>
      <w:r>
        <w:rPr>
          <w:b/>
          <w:bCs/>
        </w:rPr>
        <w:t xml:space="preserve">Recommendation: </w:t>
      </w:r>
      <w:r>
        <w:t xml:space="preserve">Implement view tracking on card detail page load. Fire an API call to increment the view counter. Deduplicate by session/user to prevent inflation.</w:t>
      </w:r>
    </w:p>
    <w:p>
      <w:pPr>
        <w:spacing w:after="60" w:before="120"/>
      </w:pPr>
      <w:r>
        <w:t xml:space="preserve">V11-016 - Completed transaction listing still shows 'active' status</w:t>
      </w:r>
    </w:p>
    <w:p>
      <w:pPr>
        <w:spacing w:after="40"/>
      </w:pPr>
      <w:r>
        <w:rPr>
          <w:b/>
          <w:bCs/>
        </w:rPr>
        <w:t xml:space="preserve">Category: </w:t>
      </w:r>
      <w:r>
        <w:t xml:space="preserve">Data Integrity</w:t>
      </w:r>
    </w:p>
    <w:p>
      <w:pPr>
        <w:spacing w:after="40"/>
      </w:pPr>
      <w:r>
        <w:rPr>
          <w:b/>
          <w:bCs/>
        </w:rPr>
        <w:t xml:space="preserve">Description: </w:t>
      </w:r>
      <w:r>
        <w:t xml:space="preserve">Transaction #0906f312 is marked 'Completed' in Transactions page, but the associated listing in Listings page still shows 'active' status. Sold items should be marked as 'sold'.</w:t>
      </w:r>
    </w:p>
    <w:p>
      <w:pPr>
        <w:spacing w:after="40"/>
      </w:pPr>
      <w:r>
        <w:rPr>
          <w:b/>
          <w:bCs/>
        </w:rPr>
        <w:t xml:space="preserve">v10 Reference: </w:t>
      </w:r>
      <w:r>
        <w:t xml:space="preserve">V10-030</w:t>
      </w:r>
    </w:p>
    <w:p>
      <w:pPr>
        <w:spacing w:after="40"/>
      </w:pPr>
      <w:r>
        <w:rPr>
          <w:b/>
          <w:bCs/>
        </w:rPr>
        <w:t xml:space="preserve">Status: </w:t>
      </w:r>
      <w:r>
        <w:t xml:space="preserve">NOT FIXED</w:t>
      </w:r>
    </w:p>
    <w:p>
      <w:pPr>
        <w:spacing w:after="120"/>
      </w:pPr>
      <w:r>
        <w:rPr>
          <w:b/>
          <w:bCs/>
        </w:rPr>
        <w:t xml:space="preserve">Recommendation: </w:t>
      </w:r>
      <w:r>
        <w:t xml:space="preserve">When a transaction completes, update the associated listing status to 'sold'. Add a post-transaction webhook or event handler.</w:t>
      </w:r>
    </w:p>
    <w:p>
      <w:pPr>
        <w:spacing w:after="60" w:before="120"/>
      </w:pPr>
      <w:r>
        <w:t xml:space="preserve">V11-017 - TokyoCards trade count contradiction — 42 on Home vs 0 on profile</w:t>
      </w:r>
    </w:p>
    <w:p>
      <w:pPr>
        <w:spacing w:after="40"/>
      </w:pPr>
      <w:r>
        <w:rPr>
          <w:b/>
          <w:bCs/>
        </w:rPr>
        <w:t xml:space="preserve">Category: </w:t>
      </w:r>
      <w:r>
        <w:t xml:space="preserve">Data Integrity</w:t>
      </w:r>
    </w:p>
    <w:p>
      <w:pPr>
        <w:spacing w:after="40"/>
      </w:pPr>
      <w:r>
        <w:rPr>
          <w:b/>
          <w:bCs/>
        </w:rPr>
        <w:t xml:space="preserve">Description: </w:t>
      </w:r>
      <w:r>
        <w:t xml:space="preserve">Home page Featured Sellers shows TokyoCards with '42 trades'. But the profile/detail view for TokyoCards shows 0 completed trades. The 42 figure appears to be hardcoded or from stale data.</w:t>
      </w:r>
    </w:p>
    <w:p>
      <w:pPr>
        <w:spacing w:after="40"/>
      </w:pPr>
      <w:r>
        <w:rPr>
          <w:b/>
          <w:bCs/>
        </w:rPr>
        <w:t xml:space="preserve">v10 Reference: </w:t>
      </w:r>
      <w:r>
        <w:t xml:space="preserve">NEW</w:t>
      </w:r>
    </w:p>
    <w:p>
      <w:pPr>
        <w:spacing w:after="40"/>
      </w:pPr>
      <w:r>
        <w:rPr>
          <w:b/>
          <w:bCs/>
        </w:rPr>
        <w:t xml:space="preserve">Status: </w:t>
      </w:r>
      <w:r>
        <w:t xml:space="preserve">NEW</w:t>
      </w:r>
    </w:p>
    <w:p>
      <w:pPr>
        <w:spacing w:after="120"/>
      </w:pPr>
      <w:r>
        <w:rPr>
          <w:b/>
          <w:bCs/>
        </w:rPr>
        <w:t xml:space="preserve">Recommendation: </w:t>
      </w:r>
      <w:r>
        <w:t xml:space="preserve">Make trade counts dynamic — query actual completed transaction count for each seller. Remove any hardcoded trade statistics.</w:t>
      </w:r>
    </w:p>
    <w:p>
      <w:pPr>
        <w:pStyle w:val="Heading2"/>
        <w:spacing w:after="120" w:before="240"/>
      </w:pPr>
      <w:r>
        <w:rPr>
          <w:b/>
          <w:bCs/>
          <w:color w:val="FFBB33"/>
        </w:rPr>
        <w:t xml:space="preserve">Medium Severity (10)</w:t>
      </w:r>
    </w:p>
    <w:p>
      <w:pPr>
        <w:spacing w:after="60" w:before="120"/>
      </w:pPr>
      <w:r>
        <w:t xml:space="preserve">V11-018 - Vault name truncation without tooltip or responsive sizing</w:t>
      </w:r>
    </w:p>
    <w:p>
      <w:pPr>
        <w:spacing w:after="40"/>
      </w:pPr>
      <w:r>
        <w:rPr>
          <w:b/>
          <w:bCs/>
        </w:rPr>
        <w:t xml:space="preserve">Category: </w:t>
      </w:r>
      <w:r>
        <w:t xml:space="preserve">UX</w:t>
      </w:r>
    </w:p>
    <w:p>
      <w:pPr>
        <w:spacing w:after="40"/>
      </w:pPr>
      <w:r>
        <w:rPr>
          <w:b/>
          <w:bCs/>
        </w:rPr>
        <w:t xml:space="preserve">Description: </w:t>
      </w:r>
      <w:r>
        <w:t xml:space="preserve">Long vault names (e.g., 'Black Lotus Alpha Vault') get truncated in card views without tooltip or overflow handling.</w:t>
      </w:r>
    </w:p>
    <w:p>
      <w:pPr>
        <w:spacing w:after="40"/>
      </w:pPr>
      <w:r>
        <w:rPr>
          <w:b/>
          <w:bCs/>
        </w:rPr>
        <w:t xml:space="preserve">v10 Reference: </w:t>
      </w:r>
      <w:r>
        <w:t xml:space="preserve">V10-021</w:t>
      </w:r>
    </w:p>
    <w:p>
      <w:pPr>
        <w:spacing w:after="40"/>
      </w:pPr>
      <w:r>
        <w:rPr>
          <w:b/>
          <w:bCs/>
        </w:rPr>
        <w:t xml:space="preserve">Status: </w:t>
      </w:r>
      <w:r>
        <w:t xml:space="preserve">NOT FIXED</w:t>
      </w:r>
    </w:p>
    <w:p>
      <w:pPr>
        <w:spacing w:after="120"/>
      </w:pPr>
      <w:r>
        <w:rPr>
          <w:b/>
          <w:bCs/>
        </w:rPr>
        <w:t xml:space="preserve">Recommendation: </w:t>
      </w:r>
      <w:r>
        <w:t xml:space="preserve">Add CSS text-overflow: ellipsis with title attribute for tooltip. Or use responsive font sizing.</w:t>
      </w:r>
    </w:p>
    <w:p>
      <w:pPr>
        <w:spacing w:after="60" w:before="120"/>
      </w:pPr>
      <w:r>
        <w:t xml:space="preserve">V11-019 - Year and Cert # fields empty for graded cards</w:t>
      </w:r>
    </w:p>
    <w:p>
      <w:pPr>
        <w:spacing w:after="40"/>
      </w:pPr>
      <w:r>
        <w:rPr>
          <w:b/>
          <w:bCs/>
        </w:rPr>
        <w:t xml:space="preserve">Category: </w:t>
      </w:r>
      <w:r>
        <w:t xml:space="preserve">Data Integrity</w:t>
      </w:r>
    </w:p>
    <w:p>
      <w:pPr>
        <w:spacing w:after="40"/>
      </w:pPr>
      <w:r>
        <w:rPr>
          <w:b/>
          <w:bCs/>
        </w:rPr>
        <w:t xml:space="preserve">Description: </w:t>
      </w:r>
      <w:r>
        <w:t xml:space="preserve">Graded card detail pages show empty Year and Certification Number fields despite being graded cards that should have this data.</w:t>
      </w:r>
    </w:p>
    <w:p>
      <w:pPr>
        <w:spacing w:after="40"/>
      </w:pPr>
      <w:r>
        <w:rPr>
          <w:b/>
          <w:bCs/>
        </w:rPr>
        <w:t xml:space="preserve">v10 Reference: </w:t>
      </w:r>
      <w:r>
        <w:t xml:space="preserve">V10-026</w:t>
      </w:r>
    </w:p>
    <w:p>
      <w:pPr>
        <w:spacing w:after="40"/>
      </w:pPr>
      <w:r>
        <w:rPr>
          <w:b/>
          <w:bCs/>
        </w:rPr>
        <w:t xml:space="preserve">Status: </w:t>
      </w:r>
      <w:r>
        <w:t xml:space="preserve">NOT FIXED</w:t>
      </w:r>
    </w:p>
    <w:p>
      <w:pPr>
        <w:spacing w:after="120"/>
      </w:pPr>
      <w:r>
        <w:rPr>
          <w:b/>
          <w:bCs/>
        </w:rPr>
        <w:t xml:space="preserve">Recommendation: </w:t>
      </w:r>
      <w:r>
        <w:t xml:space="preserve">Populate Year and Cert # from card grading data. If not available in database, add these fields to the card creation form.</w:t>
      </w:r>
    </w:p>
    <w:p>
      <w:pPr>
        <w:spacing w:after="60" w:before="120"/>
      </w:pPr>
      <w:r>
        <w:t xml:space="preserve">V11-020 - Date format inconsistency — '4/3/2026' vs '1 Apr 26' vs '3 Apr'</w:t>
      </w:r>
    </w:p>
    <w:p>
      <w:pPr>
        <w:spacing w:after="40"/>
      </w:pPr>
      <w:r>
        <w:rPr>
          <w:b/>
          <w:bCs/>
        </w:rPr>
        <w:t xml:space="preserve">Category: </w:t>
      </w:r>
      <w:r>
        <w:t xml:space="preserve">UX</w:t>
      </w:r>
    </w:p>
    <w:p>
      <w:pPr>
        <w:spacing w:after="40"/>
      </w:pPr>
      <w:r>
        <w:rPr>
          <w:b/>
          <w:bCs/>
        </w:rPr>
        <w:t xml:space="preserve">Description: </w:t>
      </w:r>
      <w:r>
        <w:t xml:space="preserve">Transactions page shows '4/3/2026' (US format). Financials shows '1 Apr 26' (abbreviated). Listings shows '3 Apr' (short). Three different date formats across admin pages.</w:t>
      </w:r>
    </w:p>
    <w:p>
      <w:pPr>
        <w:spacing w:after="40"/>
      </w:pPr>
      <w:r>
        <w:rPr>
          <w:b/>
          <w:bCs/>
        </w:rPr>
        <w:t xml:space="preserve">v10 Reference: </w:t>
      </w:r>
      <w:r>
        <w:t xml:space="preserve">V10-027</w:t>
      </w:r>
    </w:p>
    <w:p>
      <w:pPr>
        <w:spacing w:after="40"/>
      </w:pPr>
      <w:r>
        <w:rPr>
          <w:b/>
          <w:bCs/>
        </w:rPr>
        <w:t xml:space="preserve">Status: </w:t>
      </w:r>
      <w:r>
        <w:t xml:space="preserve">NOT FIXED</w:t>
      </w:r>
    </w:p>
    <w:p>
      <w:pPr>
        <w:spacing w:after="120"/>
      </w:pPr>
      <w:r>
        <w:rPr>
          <w:b/>
          <w:bCs/>
        </w:rPr>
        <w:t xml:space="preserve">Recommendation: </w:t>
      </w:r>
      <w:r>
        <w:t xml:space="preserve">Standardize on one date format across all admin pages. Recommended: 'DD MMM YYYY' (e.g., '03 Apr 2026'). Create shared formatDate() utility.</w:t>
      </w:r>
    </w:p>
    <w:p>
      <w:pPr>
        <w:spacing w:after="60" w:before="120"/>
      </w:pPr>
      <w:r>
        <w:t xml:space="preserve">V11-021 - Collection Value shows 'Rp 0' despite owned cards</w:t>
      </w:r>
    </w:p>
    <w:p>
      <w:pPr>
        <w:spacing w:after="40"/>
      </w:pPr>
      <w:r>
        <w:rPr>
          <w:b/>
          <w:bCs/>
        </w:rPr>
        <w:t xml:space="preserve">Category: </w:t>
      </w:r>
      <w:r>
        <w:t xml:space="preserve">Data Integrity</w:t>
      </w:r>
    </w:p>
    <w:p>
      <w:pPr>
        <w:spacing w:after="40"/>
      </w:pPr>
      <w:r>
        <w:rPr>
          <w:b/>
          <w:bCs/>
        </w:rPr>
        <w:t xml:space="preserve">Description: </w:t>
      </w:r>
      <w:r>
        <w:t xml:space="preserve">My Collection page shows 'Collection Value: Rp 0' even though the user has listed cards with prices. Value calculation is not summing owned card values.</w:t>
      </w:r>
    </w:p>
    <w:p>
      <w:pPr>
        <w:spacing w:after="40"/>
      </w:pPr>
      <w:r>
        <w:rPr>
          <w:b/>
          <w:bCs/>
        </w:rPr>
        <w:t xml:space="preserve">v10 Reference: </w:t>
      </w:r>
      <w:r>
        <w:t xml:space="preserve">NEW</w:t>
      </w:r>
    </w:p>
    <w:p>
      <w:pPr>
        <w:spacing w:after="40"/>
      </w:pPr>
      <w:r>
        <w:rPr>
          <w:b/>
          <w:bCs/>
        </w:rPr>
        <w:t xml:space="preserve">Status: </w:t>
      </w:r>
      <w:r>
        <w:t xml:space="preserve">NEW</w:t>
      </w:r>
    </w:p>
    <w:p>
      <w:pPr>
        <w:spacing w:after="120"/>
      </w:pPr>
      <w:r>
        <w:rPr>
          <w:b/>
          <w:bCs/>
        </w:rPr>
        <w:t xml:space="preserve">Recommendation: </w:t>
      </w:r>
      <w:r>
        <w:t xml:space="preserve">Calculate collection value by summing market/listing prices of all owned cards. Handle cards without prices gracefully.</w:t>
      </w:r>
    </w:p>
    <w:p>
      <w:pPr>
        <w:spacing w:after="60" w:before="120"/>
      </w:pPr>
      <w:r>
        <w:t xml:space="preserve">V11-022 - Duplicate empty states on My Collection page</w:t>
      </w:r>
    </w:p>
    <w:p>
      <w:pPr>
        <w:spacing w:after="40"/>
      </w:pPr>
      <w:r>
        <w:rPr>
          <w:b/>
          <w:bCs/>
        </w:rPr>
        <w:t xml:space="preserve">Category: </w:t>
      </w:r>
      <w:r>
        <w:t xml:space="preserve">UX</w:t>
      </w:r>
    </w:p>
    <w:p>
      <w:pPr>
        <w:spacing w:after="40"/>
      </w:pPr>
      <w:r>
        <w:rPr>
          <w:b/>
          <w:bCs/>
        </w:rPr>
        <w:t xml:space="preserve">Description: </w:t>
      </w:r>
      <w:r>
        <w:t xml:space="preserve">My Collection shows multiple empty state messages simultaneously when no cards are present, creating a confusing UI.</w:t>
      </w:r>
    </w:p>
    <w:p>
      <w:pPr>
        <w:spacing w:after="40"/>
      </w:pPr>
      <w:r>
        <w:rPr>
          <w:b/>
          <w:bCs/>
        </w:rPr>
        <w:t xml:space="preserve">v10 Reference: </w:t>
      </w:r>
      <w:r>
        <w:t xml:space="preserve">V10-029</w:t>
      </w:r>
    </w:p>
    <w:p>
      <w:pPr>
        <w:spacing w:after="40"/>
      </w:pPr>
      <w:r>
        <w:rPr>
          <w:b/>
          <w:bCs/>
        </w:rPr>
        <w:t xml:space="preserve">Status: </w:t>
      </w:r>
      <w:r>
        <w:t xml:space="preserve">NOT FIXED</w:t>
      </w:r>
    </w:p>
    <w:p>
      <w:pPr>
        <w:spacing w:after="120"/>
      </w:pPr>
      <w:r>
        <w:rPr>
          <w:b/>
          <w:bCs/>
        </w:rPr>
        <w:t xml:space="preserve">Recommendation: </w:t>
      </w:r>
      <w:r>
        <w:t xml:space="preserve">Show a single, clear empty state component. Remove duplicate empty state renderers.</w:t>
      </w:r>
    </w:p>
    <w:p>
      <w:pPr>
        <w:spacing w:after="60" w:before="120"/>
      </w:pPr>
      <w:r>
        <w:t xml:space="preserve">V11-023 - Filter button labeled 'Apply Requirements' instead of 'Apply Filters'</w:t>
      </w:r>
    </w:p>
    <w:p>
      <w:pPr>
        <w:spacing w:after="40"/>
      </w:pPr>
      <w:r>
        <w:rPr>
          <w:b/>
          <w:bCs/>
        </w:rPr>
        <w:t xml:space="preserve">Category: </w:t>
      </w:r>
      <w:r>
        <w:t xml:space="preserve">UX</w:t>
      </w:r>
    </w:p>
    <w:p>
      <w:pPr>
        <w:spacing w:after="40"/>
      </w:pPr>
      <w:r>
        <w:rPr>
          <w:b/>
          <w:bCs/>
        </w:rPr>
        <w:t xml:space="preserve">Description: </w:t>
      </w:r>
      <w:r>
        <w:t xml:space="preserve">The filter panel on Explore page has a button labeled 'Apply Requirements' which is confusing. Standard UX convention is 'Apply Filters'.</w:t>
      </w:r>
    </w:p>
    <w:p>
      <w:pPr>
        <w:spacing w:after="40"/>
      </w:pPr>
      <w:r>
        <w:rPr>
          <w:b/>
          <w:bCs/>
        </w:rPr>
        <w:t xml:space="preserve">v10 Reference: </w:t>
      </w:r>
      <w:r>
        <w:t xml:space="preserve">NEW</w:t>
      </w:r>
    </w:p>
    <w:p>
      <w:pPr>
        <w:spacing w:after="40"/>
      </w:pPr>
      <w:r>
        <w:rPr>
          <w:b/>
          <w:bCs/>
        </w:rPr>
        <w:t xml:space="preserve">Status: </w:t>
      </w:r>
      <w:r>
        <w:t xml:space="preserve">NEW</w:t>
      </w:r>
    </w:p>
    <w:p>
      <w:pPr>
        <w:spacing w:after="120"/>
      </w:pPr>
      <w:r>
        <w:rPr>
          <w:b/>
          <w:bCs/>
        </w:rPr>
        <w:t xml:space="preserve">Recommendation: </w:t>
      </w:r>
      <w:r>
        <w:t xml:space="preserve">Change button text from 'Apply Requirements' to 'Apply Filters'.</w:t>
      </w:r>
    </w:p>
    <w:p>
      <w:pPr>
        <w:spacing w:after="60" w:before="120"/>
      </w:pPr>
      <w:r>
        <w:t xml:space="preserve">V11-024 - '1 trades' grammar error — missing singular form</w:t>
      </w:r>
    </w:p>
    <w:p>
      <w:pPr>
        <w:spacing w:after="40"/>
      </w:pPr>
      <w:r>
        <w:rPr>
          <w:b/>
          <w:bCs/>
        </w:rPr>
        <w:t xml:space="preserve">Category: </w:t>
      </w:r>
      <w:r>
        <w:t xml:space="preserve">UX</w:t>
      </w:r>
    </w:p>
    <w:p>
      <w:pPr>
        <w:spacing w:after="40"/>
      </w:pPr>
      <w:r>
        <w:rPr>
          <w:b/>
          <w:bCs/>
        </w:rPr>
        <w:t xml:space="preserve">Description: </w:t>
      </w:r>
      <w:r>
        <w:t xml:space="preserve">Featured seller sections display '1 trades' instead of '1 trade'. Pluralization logic doesn't handle singular case.</w:t>
      </w:r>
    </w:p>
    <w:p>
      <w:pPr>
        <w:spacing w:after="40"/>
      </w:pPr>
      <w:r>
        <w:rPr>
          <w:b/>
          <w:bCs/>
        </w:rPr>
        <w:t xml:space="preserve">v10 Reference: </w:t>
      </w:r>
      <w:r>
        <w:t xml:space="preserve">NEW</w:t>
      </w:r>
    </w:p>
    <w:p>
      <w:pPr>
        <w:spacing w:after="40"/>
      </w:pPr>
      <w:r>
        <w:rPr>
          <w:b/>
          <w:bCs/>
        </w:rPr>
        <w:t xml:space="preserve">Status: </w:t>
      </w:r>
      <w:r>
        <w:t xml:space="preserve">NEW</w:t>
      </w:r>
    </w:p>
    <w:p>
      <w:pPr>
        <w:spacing w:after="120"/>
      </w:pPr>
      <w:r>
        <w:rPr>
          <w:b/>
          <w:bCs/>
        </w:rPr>
        <w:t xml:space="preserve">Recommendation: </w:t>
      </w:r>
      <w:r>
        <w:t xml:space="preserve">Apply pluralization: count === 1 ? 'trade' : 'trades'. Audit all count-based labels for similar issues.</w:t>
      </w:r>
    </w:p>
    <w:p>
      <w:pPr>
        <w:spacing w:after="60" w:before="120"/>
      </w:pPr>
      <w:r>
        <w:t xml:space="preserve">V11-025 - Card title truncation on Explore grid cards</w:t>
      </w:r>
    </w:p>
    <w:p>
      <w:pPr>
        <w:spacing w:after="40"/>
      </w:pPr>
      <w:r>
        <w:rPr>
          <w:b/>
          <w:bCs/>
        </w:rPr>
        <w:t xml:space="preserve">Category: </w:t>
      </w:r>
      <w:r>
        <w:t xml:space="preserve">UX</w:t>
      </w:r>
    </w:p>
    <w:p>
      <w:pPr>
        <w:spacing w:after="40"/>
      </w:pPr>
      <w:r>
        <w:rPr>
          <w:b/>
          <w:bCs/>
        </w:rPr>
        <w:t xml:space="preserve">Description: </w:t>
      </w:r>
      <w:r>
        <w:t xml:space="preserve">Long card names like 'Shohei Ohtani Chrome RC Auto' get truncated on Explore grid cards without ellipsis or full display option.</w:t>
      </w:r>
    </w:p>
    <w:p>
      <w:pPr>
        <w:spacing w:after="40"/>
      </w:pPr>
      <w:r>
        <w:rPr>
          <w:b/>
          <w:bCs/>
        </w:rPr>
        <w:t xml:space="preserve">v10 Reference: </w:t>
      </w:r>
      <w:r>
        <w:t xml:space="preserve">NEW</w:t>
      </w:r>
    </w:p>
    <w:p>
      <w:pPr>
        <w:spacing w:after="40"/>
      </w:pPr>
      <w:r>
        <w:rPr>
          <w:b/>
          <w:bCs/>
        </w:rPr>
        <w:t xml:space="preserve">Status: </w:t>
      </w:r>
      <w:r>
        <w:t xml:space="preserve">NEW</w:t>
      </w:r>
    </w:p>
    <w:p>
      <w:pPr>
        <w:spacing w:after="120"/>
      </w:pPr>
      <w:r>
        <w:rPr>
          <w:b/>
          <w:bCs/>
        </w:rPr>
        <w:t xml:space="preserve">Recommendation: </w:t>
      </w:r>
      <w:r>
        <w:t xml:space="preserve">Add text-overflow: ellipsis and title attribute. Or allow card titles to wrap to 2 lines maximum.</w:t>
      </w:r>
    </w:p>
    <w:p>
      <w:pPr>
        <w:spacing w:after="60" w:before="120"/>
      </w:pPr>
      <w:r>
        <w:t xml:space="preserve">V11-026 - Dashboard revenue label still ambiguous — 'Platform Fees (Revenue)'</w:t>
      </w:r>
    </w:p>
    <w:p>
      <w:pPr>
        <w:spacing w:after="40"/>
      </w:pPr>
      <w:r>
        <w:rPr>
          <w:b/>
          <w:bCs/>
        </w:rPr>
        <w:t xml:space="preserve">Category: </w:t>
      </w:r>
      <w:r>
        <w:t xml:space="preserve">Data Integrity</w:t>
      </w:r>
    </w:p>
    <w:p>
      <w:pPr>
        <w:spacing w:after="40"/>
      </w:pPr>
      <w:r>
        <w:rPr>
          <w:b/>
          <w:bCs/>
        </w:rPr>
        <w:t xml:space="preserve">Description: </w:t>
      </w:r>
      <w:r>
        <w:t xml:space="preserve">Dashboard shows 'Platform Fees (Revenue): Rp 1,500,000'. The parenthetical '(Revenue)' still conflates platform fees with total revenue. Financials page correctly separates 'Total Platform Revenue' from 'Gross Volume Processed'.</w:t>
      </w:r>
    </w:p>
    <w:p>
      <w:pPr>
        <w:spacing w:after="40"/>
      </w:pPr>
      <w:r>
        <w:rPr>
          <w:b/>
          <w:bCs/>
        </w:rPr>
        <w:t xml:space="preserve">v10 Reference: </w:t>
      </w:r>
      <w:r>
        <w:t xml:space="preserve">V10-004</w:t>
      </w:r>
    </w:p>
    <w:p>
      <w:pPr>
        <w:spacing w:after="40"/>
      </w:pPr>
      <w:r>
        <w:rPr>
          <w:b/>
          <w:bCs/>
        </w:rPr>
        <w:t xml:space="preserve">Status: </w:t>
      </w:r>
      <w:r>
        <w:t xml:space="preserve">PARTIALLY FIXED</w:t>
      </w:r>
    </w:p>
    <w:p>
      <w:pPr>
        <w:spacing w:after="120"/>
      </w:pPr>
      <w:r>
        <w:rPr>
          <w:b/>
          <w:bCs/>
        </w:rPr>
        <w:t xml:space="preserve">Recommendation: </w:t>
      </w:r>
      <w:r>
        <w:t xml:space="preserve">Change Dashboard label to simply 'Platform Fees' or add both 'Platform Fees' and 'Gross Transaction Volume' as separate metrics to match Financials page.</w:t>
      </w:r>
    </w:p>
    <w:p>
      <w:pPr>
        <w:spacing w:after="60" w:before="120"/>
      </w:pPr>
      <w:r>
        <w:t xml:space="preserve">V11-027 - No KYC enforcement for high-value transaction (Rp 25M)</w:t>
      </w:r>
    </w:p>
    <w:p>
      <w:pPr>
        <w:spacing w:after="40"/>
      </w:pPr>
      <w:r>
        <w:rPr>
          <w:b/>
          <w:bCs/>
        </w:rPr>
        <w:t xml:space="preserve">Category: </w:t>
      </w:r>
      <w:r>
        <w:t xml:space="preserve">Security</w:t>
      </w:r>
    </w:p>
    <w:p>
      <w:pPr>
        <w:spacing w:after="40"/>
      </w:pPr>
      <w:r>
        <w:rPr>
          <w:b/>
          <w:bCs/>
        </w:rPr>
        <w:t xml:space="preserve">Description: </w:t>
      </w:r>
      <w:r>
        <w:t xml:space="preserve">A Rp 25,000,000 transaction completed without any KYC verification gate. Original requirement was to enforce KYC for transactions above Rp 10,000,000.</w:t>
      </w:r>
    </w:p>
    <w:p>
      <w:pPr>
        <w:spacing w:after="40"/>
      </w:pPr>
      <w:r>
        <w:rPr>
          <w:b/>
          <w:bCs/>
        </w:rPr>
        <w:t xml:space="preserve">v10 Reference: </w:t>
      </w:r>
      <w:r>
        <w:t xml:space="preserve">V10-031</w:t>
      </w:r>
    </w:p>
    <w:p>
      <w:pPr>
        <w:spacing w:after="40"/>
      </w:pPr>
      <w:r>
        <w:rPr>
          <w:b/>
          <w:bCs/>
        </w:rPr>
        <w:t xml:space="preserve">Status: </w:t>
      </w:r>
      <w:r>
        <w:t xml:space="preserve">NOT FIXED</w:t>
      </w:r>
    </w:p>
    <w:p>
      <w:pPr>
        <w:spacing w:after="120"/>
      </w:pPr>
      <w:r>
        <w:rPr>
          <w:b/>
          <w:bCs/>
        </w:rPr>
        <w:t xml:space="preserve">Recommendation: </w:t>
      </w:r>
      <w:r>
        <w:t xml:space="preserve">Implement a KYC verification check in the transaction flow. Block or flag transactions above Rp 10,000,000 for users without approved KYC status.</w:t>
      </w:r>
    </w:p>
    <w:p>
      <w:pPr>
        <w:pStyle w:val="Heading2"/>
        <w:spacing w:after="120" w:before="240"/>
      </w:pPr>
      <w:r>
        <w:rPr>
          <w:b/>
          <w:bCs/>
          <w:color w:val="00AA00"/>
        </w:rPr>
        <w:t xml:space="preserve">Low Severity (3)</w:t>
      </w:r>
    </w:p>
    <w:p>
      <w:pPr>
        <w:spacing w:after="60" w:before="120"/>
      </w:pPr>
      <w:r>
        <w:t xml:space="preserve">V11-028 - Chart Y-axis uses 'Volume (IDR)' label without proper Rp formatting</w:t>
      </w:r>
    </w:p>
    <w:p>
      <w:pPr>
        <w:spacing w:after="40"/>
      </w:pPr>
      <w:r>
        <w:rPr>
          <w:b/>
          <w:bCs/>
        </w:rPr>
        <w:t xml:space="preserve">Category: </w:t>
      </w:r>
      <w:r>
        <w:t xml:space="preserve">UX</w:t>
      </w:r>
    </w:p>
    <w:p>
      <w:pPr>
        <w:spacing w:after="40"/>
      </w:pPr>
      <w:r>
        <w:rPr>
          <w:b/>
          <w:bCs/>
        </w:rPr>
        <w:t xml:space="preserve">Description: </w:t>
      </w:r>
      <w:r>
        <w:t xml:space="preserve">Financials Transaction Volume Trend chart Y-axis label says 'Volume (IDR)' and likely uses raw numbers. Should use 'Rp' prefix with proper Indonesian number formatting.</w:t>
      </w:r>
    </w:p>
    <w:p>
      <w:pPr>
        <w:spacing w:after="40"/>
      </w:pPr>
      <w:r>
        <w:rPr>
          <w:b/>
          <w:bCs/>
        </w:rPr>
        <w:t xml:space="preserve">v10 Reference: </w:t>
      </w:r>
      <w:r>
        <w:t xml:space="preserve">V10-033</w:t>
      </w:r>
    </w:p>
    <w:p>
      <w:pPr>
        <w:spacing w:after="40"/>
      </w:pPr>
      <w:r>
        <w:rPr>
          <w:b/>
          <w:bCs/>
        </w:rPr>
        <w:t xml:space="preserve">Status: </w:t>
      </w:r>
      <w:r>
        <w:t xml:space="preserve">NOT FIXED</w:t>
      </w:r>
    </w:p>
    <w:p>
      <w:pPr>
        <w:spacing w:after="120"/>
      </w:pPr>
      <w:r>
        <w:rPr>
          <w:b/>
          <w:bCs/>
        </w:rPr>
        <w:t xml:space="preserve">Recommendation: </w:t>
      </w:r>
      <w:r>
        <w:t xml:space="preserve">Format chart Y-axis with 'Rp' prefix and period separators. Use abbreviated format for large numbers (e.g., 'Rp 25jt' or 'Rp 25M').</w:t>
      </w:r>
    </w:p>
    <w:p>
      <w:pPr>
        <w:spacing w:after="60" w:before="120"/>
      </w:pPr>
      <w:r>
        <w:t xml:space="preserve">V11-029 - Build version v0.8 needs proper semantic versioning</w:t>
      </w:r>
    </w:p>
    <w:p>
      <w:pPr>
        <w:spacing w:after="40"/>
      </w:pPr>
      <w:r>
        <w:rPr>
          <w:b/>
          <w:bCs/>
        </w:rPr>
        <w:t xml:space="preserve">Category: </w:t>
      </w:r>
      <w:r>
        <w:t xml:space="preserve">Operations</w:t>
      </w:r>
    </w:p>
    <w:p>
      <w:pPr>
        <w:spacing w:after="40"/>
      </w:pPr>
      <w:r>
        <w:rPr>
          <w:b/>
          <w:bCs/>
        </w:rPr>
        <w:t xml:space="preserve">Description: </w:t>
      </w:r>
      <w:r>
        <w:t xml:space="preserve">Current version is v0.8. For production deployment, implement proper semantic versioning (e.g., v1.0.0) with automated version bumps in CI/CD pipeline.</w:t>
      </w:r>
    </w:p>
    <w:p>
      <w:pPr>
        <w:spacing w:after="40"/>
      </w:pPr>
      <w:r>
        <w:rPr>
          <w:b/>
          <w:bCs/>
        </w:rPr>
        <w:t xml:space="preserve">v10 Reference: </w:t>
      </w:r>
      <w:r>
        <w:t xml:space="preserve">V10-032</w:t>
      </w:r>
    </w:p>
    <w:p>
      <w:pPr>
        <w:spacing w:after="40"/>
      </w:pPr>
      <w:r>
        <w:rPr>
          <w:b/>
          <w:bCs/>
        </w:rPr>
        <w:t xml:space="preserve">Status: </w:t>
      </w:r>
      <w:r>
        <w:t xml:space="preserve">PARTIALLY FIXED</w:t>
      </w:r>
    </w:p>
    <w:p>
      <w:pPr>
        <w:spacing w:after="120"/>
      </w:pPr>
      <w:r>
        <w:rPr>
          <w:b/>
          <w:bCs/>
        </w:rPr>
        <w:t xml:space="preserve">Recommendation: </w:t>
      </w:r>
      <w:r>
        <w:t xml:space="preserve">Adopt semver format (MAJOR.MINOR.PATCH). Set up version bumping in CI/CD. Current build should be at minimum v0.8.0 or v1.0.0-rc.1.</w:t>
      </w:r>
    </w:p>
    <w:p>
      <w:pPr>
        <w:spacing w:after="60" w:before="120"/>
      </w:pPr>
      <w:r>
        <w:t xml:space="preserve">V11-030 - RSC prefetch 404 errors for mock listings</w:t>
      </w:r>
    </w:p>
    <w:p>
      <w:pPr>
        <w:spacing w:after="40"/>
      </w:pPr>
      <w:r>
        <w:rPr>
          <w:b/>
          <w:bCs/>
        </w:rPr>
        <w:t xml:space="preserve">Category: </w:t>
      </w:r>
      <w:r>
        <w:t xml:space="preserve">Performance</w:t>
      </w:r>
    </w:p>
    <w:p>
      <w:pPr>
        <w:spacing w:after="40"/>
      </w:pPr>
      <w:r>
        <w:rPr>
          <w:b/>
          <w:bCs/>
        </w:rPr>
        <w:t xml:space="preserve">Description: </w:t>
      </w:r>
      <w:r>
        <w:t xml:space="preserve">Network requests show 404 responses for /listing/mock-new-1, /listing/mock-new-2, /listing/mock-new-3 with _rsc query params. These appear to be React Server Component prefetch requests for non-existent mock data.</w:t>
      </w:r>
    </w:p>
    <w:p>
      <w:pPr>
        <w:spacing w:after="40"/>
      </w:pPr>
      <w:r>
        <w:rPr>
          <w:b/>
          <w:bCs/>
        </w:rPr>
        <w:t xml:space="preserve">v10 Reference: </w:t>
      </w:r>
      <w:r>
        <w:t xml:space="preserve">NEW</w:t>
      </w:r>
    </w:p>
    <w:p>
      <w:pPr>
        <w:spacing w:after="40"/>
      </w:pPr>
      <w:r>
        <w:rPr>
          <w:b/>
          <w:bCs/>
        </w:rPr>
        <w:t xml:space="preserve">Status: </w:t>
      </w:r>
      <w:r>
        <w:t xml:space="preserve">NEW</w:t>
      </w:r>
    </w:p>
    <w:p>
      <w:pPr>
        <w:spacing w:after="120"/>
      </w:pPr>
      <w:r>
        <w:rPr>
          <w:b/>
          <w:bCs/>
        </w:rPr>
        <w:t xml:space="preserve">Recommendation: </w:t>
      </w:r>
      <w:r>
        <w:t xml:space="preserve">Remove mock listing references from the codebase or add proper route handling to return 404 gracefully without wasting network requests.</w:t>
      </w:r>
    </w:p>
    <w:p>
      <w:r>
        <w:br w:type="page"/>
      </w:r>
    </w:p>
    <w:p>
      <w:pPr>
        <w:pStyle w:val="Heading1"/>
      </w:pPr>
      <w:r>
        <w:rPr>
          <w:b/>
          <w:bCs/>
          <w:color w:val="003366"/>
        </w:rPr>
        <w:t xml:space="preserve">Deployment Verdict</w:t>
      </w:r>
    </w:p>
    <w:p>
      <w:pPr>
        <w:spacing w:after="240" w:before="120"/>
        <w:jc w:val="center"/>
      </w:pPr>
      <w:r>
        <w:rPr>
          <w:b/>
          <w:bCs/>
          <w:color w:val="FF4444"/>
          <w:sz w:val="40"/>
          <w:szCs w:val="40"/>
        </w:rPr>
        <w:t xml:space="preserve">NOT READY FOR PRODUCTION</w:t>
      </w:r>
    </w:p>
    <w:p>
      <w:pPr>
        <w:pStyle w:val="Heading2"/>
        <w:spacing w:after="120" w:before="120"/>
      </w:pPr>
      <w:r>
        <w:t xml:space="preserve">Required Actions Before Deployment:</w:t>
      </w:r>
    </w:p>
    <w:p>
      <w:pPr>
        <w:pStyle w:val="ListParagraph"/>
        <w:numPr>
          <w:ilvl w:val="0"/>
          <w:numId w:val="2"/>
        </w:numPr>
        <w:spacing w:after="60"/>
      </w:pPr>
      <w:r>
        <w:t xml:space="preserve">CRITICAL: Fix all 5 Critical-severity findings</w:t>
      </w:r>
    </w:p>
    <w:p>
      <w:pPr>
        <w:pStyle w:val="ListParagraph"/>
        <w:numPr>
          <w:ilvl w:val="1"/>
          <w:numId w:val="2"/>
        </w:numPr>
        <w:spacing w:after="60"/>
      </w:pPr>
      <w:r>
        <w:t xml:space="preserve">V11-001: FCP still 6.6x above target — implement code splitting and lazy loading</w:t>
      </w:r>
    </w:p>
    <w:p>
      <w:pPr>
        <w:pStyle w:val="ListParagraph"/>
        <w:numPr>
          <w:ilvl w:val="1"/>
          <w:numId w:val="2"/>
        </w:numPr>
      </w:pPr>
      <w:r>
        <w:t xml:space="preserve">V11-002: Remove admin role from localStorage; implement server-side authorization</w:t>
      </w:r>
    </w:p>
    <w:p>
      <w:pPr>
        <w:pStyle w:val="ListParagraph"/>
        <w:numPr>
          <w:ilvl w:val="1"/>
          <w:numId w:val="2"/>
        </w:numPr>
      </w:pPr>
      <w:r>
        <w:t xml:space="preserve">V11-003: Replace wildcard CORS with explicit allowed origins</w:t>
      </w:r>
    </w:p>
    <w:p>
      <w:pPr>
        <w:pStyle w:val="ListParagraph"/>
        <w:numPr>
          <w:ilvl w:val="1"/>
          <w:numId w:val="2"/>
        </w:numPr>
      </w:pPr>
      <w:r>
        <w:t xml:space="preserve">V11-004: Eliminate unsafe-eval and unsafe-inline from CSP</w:t>
      </w:r>
    </w:p>
    <w:p>
      <w:pPr>
        <w:pStyle w:val="ListParagraph"/>
        <w:numPr>
          <w:ilvl w:val="1"/>
          <w:numId w:val="2"/>
        </w:numPr>
      </w:pPr>
      <w:r>
        <w:t xml:space="preserve">V11-005: Add HSTS header to admin.cardvault.id</w:t>
      </w:r>
    </w:p>
    <w:p>
      <w:pPr>
        <w:pStyle w:val="ListParagraph"/>
        <w:numPr>
          <w:ilvl w:val="1"/>
          <w:numId w:val="2"/>
        </w:numPr>
        <w:spacing w:after="120"/>
      </w:pPr>
      <w:r>
        <w:t xml:space="preserve">V11-006: Fix deep-link routing for card detail pages</w:t>
      </w:r>
    </w:p>
    <w:p>
      <w:pPr>
        <w:pStyle w:val="Heading2"/>
        <w:spacing w:after="120" w:before="120"/>
      </w:pPr>
      <w:r>
        <w:t xml:space="preserve">Strongly Recommended Before Deployment:</w:t>
      </w:r>
    </w:p>
    <w:p>
      <w:pPr>
        <w:pStyle w:val="ListParagraph"/>
        <w:numPr>
          <w:ilvl w:val="0"/>
          <w:numId w:val="2"/>
        </w:numPr>
        <w:spacing w:after="120"/>
      </w:pPr>
      <w:r>
        <w:t xml:space="preserve">Fix all 4 High-severity data integrity issues (V11-007, V11-011, V11-015, V11-016, V11-017)</w:t>
      </w:r>
    </w:p>
    <w:p>
      <w:pPr>
        <w:spacing w:after="120" w:before="120"/>
      </w:pPr>
      <w:r>
        <w:t xml:space="preserve">Estimated Timeline:</w:t>
      </w:r>
    </w:p>
    <w:p>
      <w:pPr>
        <w:pStyle w:val="ListParagraph"/>
        <w:numPr>
          <w:ilvl w:val="0"/>
          <w:numId w:val="2"/>
        </w:numPr>
      </w:pPr>
      <w:r>
        <w:t xml:space="preserve">Critical fixes: 5-7 business days (assuming full team allocation)</w:t>
      </w:r>
    </w:p>
    <w:p>
      <w:pPr>
        <w:pStyle w:val="ListParagraph"/>
        <w:numPr>
          <w:ilvl w:val="0"/>
          <w:numId w:val="2"/>
        </w:numPr>
      </w:pPr>
      <w:r>
        <w:t xml:space="preserve">QA revalidation: 2-3 business days</w:t>
      </w:r>
    </w:p>
    <w:p>
      <w:pPr>
        <w:pStyle w:val="ListParagraph"/>
        <w:numPr>
          <w:ilvl w:val="0"/>
          <w:numId w:val="2"/>
        </w:numPr>
        <w:spacing w:after="240"/>
      </w:pPr>
      <w:r>
        <w:t xml:space="preserve">Total: Minimum 1 week before production deployment</w:t>
      </w:r>
    </w:p>
    <w:p>
      <w:pPr>
        <w:spacing w:after="120" w:before="120"/>
      </w:pPr>
      <w:r>
        <w:t xml:space="preserve">Audit Methodology:</w:t>
      </w:r>
    </w:p>
    <w:p>
      <w:pPr>
        <w:pStyle w:val="ListParagraph"/>
        <w:numPr>
          <w:ilvl w:val="0"/>
          <w:numId w:val="2"/>
        </w:numPr>
      </w:pPr>
      <w:r>
        <w:t xml:space="preserve">Automated performance testing via Lighthouse</w:t>
      </w:r>
    </w:p>
    <w:p>
      <w:pPr>
        <w:pStyle w:val="ListParagraph"/>
        <w:numPr>
          <w:ilvl w:val="0"/>
          <w:numId w:val="2"/>
        </w:numPr>
      </w:pPr>
      <w:r>
        <w:t xml:space="preserve">Manual functional testing across Chrome, Firefox, Safari</w:t>
      </w:r>
    </w:p>
    <w:p>
      <w:pPr>
        <w:pStyle w:val="ListParagraph"/>
        <w:numPr>
          <w:ilvl w:val="0"/>
          <w:numId w:val="2"/>
        </w:numPr>
      </w:pPr>
      <w:r>
        <w:t xml:space="preserve">Security headers analysis via curl and DevTools</w:t>
      </w:r>
    </w:p>
    <w:p>
      <w:pPr>
        <w:pStyle w:val="ListParagraph"/>
        <w:numPr>
          <w:ilvl w:val="0"/>
          <w:numId w:val="2"/>
        </w:numPr>
      </w:pPr>
      <w:r>
        <w:t xml:space="preserve">Data integrity checks against database queries</w:t>
      </w:r>
    </w:p>
    <w:p>
      <w:pPr>
        <w:pStyle w:val="ListParagraph"/>
        <w:numPr>
          <w:ilvl w:val="0"/>
          <w:numId w:val="2"/>
        </w:numPr>
      </w:pPr>
      <w:r>
        <w:t xml:space="preserve">Network request analysis via DevTools Network tab</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3366"/>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00336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2026-04-03T04:09:53.565Z</dcterms:created>
  <dcterms:modified xsi:type="dcterms:W3CDTF">2026-04-03T04:09:53.565Z</dcterms:modified>
</cp:coreProperties>
</file>

<file path=docProps/custom.xml><?xml version="1.0" encoding="utf-8"?>
<Properties xmlns="http://schemas.openxmlformats.org/officeDocument/2006/custom-properties" xmlns:vt="http://schemas.openxmlformats.org/officeDocument/2006/docPropsVTypes"/>
</file>