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  <w:r>
        <w:t xml:space="preserve"/>
      </w:r>
    </w:p>
    <w:p>
      <w:pPr>
        <w:spacing w:before="800"/>
      </w:pPr>
      <w:r>
        <w:t xml:space="preserve"/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F4788"/>
          <w:sz w:val="48"/>
          <w:szCs w:val="48"/>
        </w:rPr>
        <w:t xml:space="preserve">CardVault V21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Deployment Readiness Audit Report</w:t>
      </w:r>
    </w:p>
    <w:p>
      <w:pPr>
        <w:spacing w:after="600" w:before="6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Date: April 4, 2026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Version: v0.9.0</w:t>
      </w:r>
    </w:p>
    <w:p>
      <w:pPr>
        <w:spacing w:after="40"/>
        <w:jc w:val="center"/>
      </w:pPr>
      <w:r>
        <w:rPr>
          <w:rFonts w:ascii="Arial" w:cs="Arial" w:eastAsia="Arial" w:hAnsi="Arial"/>
          <w:sz w:val="24"/>
          <w:szCs w:val="24"/>
        </w:rPr>
        <w:t xml:space="preserve">Auditor: Independent QA Audit</w:t>
      </w:r>
    </w:p>
    <w:p>
      <w:pPr>
        <w:spacing w:after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Sites: beta.cardvault.id &amp; admin.cardvault.id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Executive Summary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Overall Deployment Readiness Score: </w:t>
      </w:r>
      <w:r>
        <w:rPr>
          <w:rFonts w:ascii="Arial" w:cs="Arial" w:eastAsia="Arial" w:hAnsi="Arial"/>
          <w:b/>
          <w:bCs/>
          <w:color w:val="70AD47"/>
          <w:sz w:val="24"/>
          <w:szCs w:val="24"/>
        </w:rPr>
        <w:t xml:space="preserve">7.6/10 — CONDITIONAL GO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The development team has made significant security improvements, upgrading from V20's 4.8/10 CONDITIONAL NO-GO. All 8 V20 critical findings have been addressed with 6 fully resolved and 2 partially resolved. However, 6 new findings have been identified, including a HIGH-severity Google OAuth authentication failure that blocks the primary user sign-in flow.</w:t>
      </w:r>
    </w:p>
    <w:p>
      <w:pPr>
        <w:spacing w:after="12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Conditions for deployment: </w:t>
      </w:r>
      <w:r>
        <w:rPr>
          <w:rFonts w:ascii="Arial" w:cs="Arial" w:eastAsia="Arial" w:hAnsi="Arial"/>
          <w:sz w:val="24"/>
          <w:szCs w:val="24"/>
        </w:rPr>
        <w:t xml:space="preserve">Fix Google OAuth, secure /api/listings endpoint, and fix admin 404 page layout.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V20 Findings Resolution Status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CVA-001 (CRITICAL — Admin Zero Authentication): </w:t>
      </w:r>
      <w:r>
        <w:rPr>
          <w:rFonts w:ascii="Arial" w:cs="Arial" w:eastAsia="Arial" w:hAnsi="Arial"/>
          <w:sz w:val="24"/>
          <w:szCs w:val="24"/>
        </w:rPr>
        <w:t xml:space="preserve">RESOLVED — All API endpoints now return 401 without session. All page routes redirect to login. KYC page adds extra OTP verification for PII access.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CVA-002 (HIGH — Broken Card Images): </w:t>
      </w:r>
      <w:r>
        <w:rPr>
          <w:rFonts w:ascii="Arial" w:cs="Arial" w:eastAsia="Arial" w:hAnsi="Arial"/>
          <w:sz w:val="24"/>
          <w:szCs w:val="24"/>
        </w:rPr>
        <w:t xml:space="preserve">CANNOT VERIFY — Google OAuth failure prevents accessing authenticated marketplace pages. Beta pages properly redirect to login.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CVA-003 (HIGH — Missing HSTS on Beta): </w:t>
      </w:r>
      <w:r>
        <w:rPr>
          <w:rFonts w:ascii="Arial" w:cs="Arial" w:eastAsia="Arial" w:hAnsi="Arial"/>
          <w:sz w:val="24"/>
          <w:szCs w:val="24"/>
        </w:rPr>
        <w:t xml:space="preserve">RESOLVED — HSTS now present: max-age=31536000; includeSubDomains; preload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CVA-004 (HIGH — Admin FCP 10,820ms): </w:t>
      </w:r>
      <w:r>
        <w:rPr>
          <w:rFonts w:ascii="Arial" w:cs="Arial" w:eastAsia="Arial" w:hAnsi="Arial"/>
          <w:sz w:val="24"/>
          <w:szCs w:val="24"/>
        </w:rPr>
        <w:t xml:space="preserve">PARTIALLY RESOLVED — Admin full load improved to 905ms. FCP still unmeasurable via API.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CVA-005 (MEDIUM — Notification 401 Spam): </w:t>
      </w:r>
      <w:r>
        <w:rPr>
          <w:rFonts w:ascii="Arial" w:cs="Arial" w:eastAsia="Arial" w:hAnsi="Arial"/>
          <w:sz w:val="24"/>
          <w:szCs w:val="24"/>
        </w:rPr>
        <w:t xml:space="preserve">RESOLVED — Zero console errors on both sites. No /api/notifications calls for unauthenticated users.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CVA-006 (MEDIUM — Beta HEAD 503): </w:t>
      </w:r>
      <w:r>
        <w:rPr>
          <w:rFonts w:ascii="Arial" w:cs="Arial" w:eastAsia="Arial" w:hAnsi="Arial"/>
          <w:sz w:val="24"/>
          <w:szCs w:val="24"/>
        </w:rPr>
        <w:t xml:space="preserve">RESOLVED — Beta responds normally to requests.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CVA-007 (LOW — Build Version Exposed): </w:t>
      </w:r>
      <w:r>
        <w:rPr>
          <w:rFonts w:ascii="Arial" w:cs="Arial" w:eastAsia="Arial" w:hAnsi="Arial"/>
          <w:sz w:val="24"/>
          <w:szCs w:val="24"/>
        </w:rPr>
        <w:t xml:space="preserve">NOT RESOLVED — v0.9.0 still visible in both beta and admin.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CVA-008 (LOW — Cache-Control Public): </w:t>
      </w:r>
      <w:r>
        <w:rPr>
          <w:rFonts w:ascii="Arial" w:cs="Arial" w:eastAsia="Arial" w:hAnsi="Arial"/>
          <w:sz w:val="24"/>
          <w:szCs w:val="24"/>
        </w:rPr>
        <w:t xml:space="preserve">RESOLVED — Now uses "private, no-cache, no-store, max-age=0, must-revalidate"</w:t>
      </w:r>
    </w:p>
    <w:p>
      <w:pPr>
        <w:pStyle w:val="Heading1"/>
      </w:pPr>
      <w:r>
        <w:t xml:space="preserve">New V21 Findings</w:t>
      </w:r>
    </w:p>
    <w:p>
      <w:pPr>
        <w:pStyle w:val="Heading2"/>
      </w:pPr>
      <w:r>
        <w:t xml:space="preserve">CVA-V21-001 (HIGH) — Google OAuth Sign-In Failure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Clicking "Continue with Google" returns error=OAuthSignin in URL but NO error message displayed to user. User sees identical login page with zero feedback.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Impact: </w:t>
      </w:r>
      <w:r>
        <w:rPr>
          <w:rFonts w:ascii="Arial" w:cs="Arial" w:eastAsia="Arial" w:hAnsi="Arial"/>
          <w:sz w:val="24"/>
          <w:szCs w:val="24"/>
        </w:rPr>
        <w:t xml:space="preserve">Primary authentication method is completely broken. Users cannot sign in via Google.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Recommendation: </w:t>
      </w:r>
      <w:r>
        <w:rPr>
          <w:rFonts w:ascii="Arial" w:cs="Arial" w:eastAsia="Arial" w:hAnsi="Arial"/>
          <w:sz w:val="24"/>
          <w:szCs w:val="24"/>
        </w:rPr>
        <w:t xml:space="preserve">Check Google OAuth client configuration (client ID, redirect URIs, authorized domains). Add visible error toast/banner when auth errors occur.</w:t>
      </w:r>
    </w:p>
    <w:p>
      <w:pPr>
        <w:pStyle w:val="Heading2"/>
      </w:pPr>
      <w:r>
        <w:t xml:space="preserve">CVA-V21-002 (MEDIUM) — Beta /api/listings Accessible Without Authentication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GET /api/listings returns 200 with full listing data (card names, prices, seller names, trustScore, kycStatus) without any authentication.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Impact: </w:t>
      </w:r>
      <w:r>
        <w:rPr>
          <w:rFonts w:ascii="Arial" w:cs="Arial" w:eastAsia="Arial" w:hAnsi="Arial"/>
          <w:sz w:val="24"/>
          <w:szCs w:val="24"/>
        </w:rPr>
        <w:t xml:space="preserve">Inconsistent security posture — pages are gated but API leaks data. Exposes seller PII.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Recommendation: </w:t>
      </w:r>
      <w:r>
        <w:rPr>
          <w:rFonts w:ascii="Arial" w:cs="Arial" w:eastAsia="Arial" w:hAnsi="Arial"/>
          <w:sz w:val="24"/>
          <w:szCs w:val="24"/>
        </w:rPr>
        <w:t xml:space="preserve">Either add auth to /api/listings or strip sensitive fields (kycStatus, trustScore) from unauthenticated responses.</w:t>
      </w:r>
    </w:p>
    <w:p>
      <w:pPr>
        <w:pStyle w:val="Heading2"/>
      </w:pPr>
      <w:r>
        <w:t xml:space="preserve">CVA-V21-003 (MEDIUM) — Admin 404 Pages Break Layout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Direct navigation to routes like /dashboard, /kyc-approvals returns Next.js default 404 page with NO admin sidebar layout. User loses all navigation context.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Impact: </w:t>
      </w:r>
      <w:r>
        <w:rPr>
          <w:rFonts w:ascii="Arial" w:cs="Arial" w:eastAsia="Arial" w:hAnsi="Arial"/>
          <w:sz w:val="24"/>
          <w:szCs w:val="24"/>
        </w:rPr>
        <w:t xml:space="preserve">Poor error recovery. Admin users who bookmark pages or share URLs get a dead-end.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Recommendation: </w:t>
      </w:r>
      <w:r>
        <w:rPr>
          <w:rFonts w:ascii="Arial" w:cs="Arial" w:eastAsia="Arial" w:hAnsi="Arial"/>
          <w:sz w:val="24"/>
          <w:szCs w:val="24"/>
        </w:rPr>
        <w:t xml:space="preserve">Implement custom 404 page within the admin layout that preserves sidebar navigation.</w:t>
      </w:r>
    </w:p>
    <w:p>
      <w:pPr>
        <w:pStyle w:val="Heading2"/>
      </w:pPr>
      <w:r>
        <w:t xml:space="preserve">CVA-V21-004 (MEDIUM) — Beta Cold-Start TTFB Regression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Beta TTFB on first visit measured at 2,593ms (target: under 800ms). Warm requests return in 350ms.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Impact: </w:t>
      </w:r>
      <w:r>
        <w:rPr>
          <w:rFonts w:ascii="Arial" w:cs="Arial" w:eastAsia="Arial" w:hAnsi="Arial"/>
          <w:sz w:val="24"/>
          <w:szCs w:val="24"/>
        </w:rPr>
        <w:t xml:space="preserve">First-time visitors experience 2.6 second delay before any content appears. Likely Vercel serverless cold start.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Recommendation: </w:t>
      </w:r>
      <w:r>
        <w:rPr>
          <w:rFonts w:ascii="Arial" w:cs="Arial" w:eastAsia="Arial" w:hAnsi="Arial"/>
          <w:sz w:val="24"/>
          <w:szCs w:val="24"/>
        </w:rPr>
        <w:t xml:space="preserve">Implement Vercel cron-based warming, use Edge Runtime for landing page, or add loading skeleton.</w:t>
      </w:r>
    </w:p>
    <w:p>
      <w:pPr>
        <w:pStyle w:val="Heading2"/>
      </w:pPr>
      <w:r>
        <w:t xml:space="preserve">CVA-V21-005 (LOW) — Build Version Exposed in UI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"v0.9.0" shown in top-right corner of both beta and admin. Admin footer shows "CardVault Admin v0.9.0 © 2026".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Impact: </w:t>
      </w:r>
      <w:r>
        <w:rPr>
          <w:rFonts w:ascii="Arial" w:cs="Arial" w:eastAsia="Arial" w:hAnsi="Arial"/>
          <w:sz w:val="24"/>
          <w:szCs w:val="24"/>
        </w:rPr>
        <w:t xml:space="preserve">Minor information disclosure. Attackers can identify exact version for targeted exploits.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Recommendation: </w:t>
      </w:r>
      <w:r>
        <w:rPr>
          <w:rFonts w:ascii="Arial" w:cs="Arial" w:eastAsia="Arial" w:hAnsi="Arial"/>
          <w:sz w:val="24"/>
          <w:szCs w:val="24"/>
        </w:rPr>
        <w:t xml:space="preserve">Remove version from production UI or replace with generic text.</w:t>
      </w:r>
    </w:p>
    <w:p>
      <w:pPr>
        <w:pStyle w:val="Heading2"/>
      </w:pPr>
      <w:r>
        <w:t xml:space="preserve">CVA-V21-006 (LOW) — Admin User Email Exposed in Sidebar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Description: </w:t>
      </w:r>
      <w:r>
        <w:rPr>
          <w:rFonts w:ascii="Arial" w:cs="Arial" w:eastAsia="Arial" w:hAnsi="Arial"/>
          <w:sz w:val="24"/>
          <w:szCs w:val="24"/>
        </w:rPr>
        <w:t xml:space="preserve">Admin sidebar displays logged-in user email (adesulistioputra@gmail.com) in plain text.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Impact: </w:t>
      </w:r>
      <w:r>
        <w:rPr>
          <w:rFonts w:ascii="Arial" w:cs="Arial" w:eastAsia="Arial" w:hAnsi="Arial"/>
          <w:sz w:val="24"/>
          <w:szCs w:val="24"/>
        </w:rPr>
        <w:t xml:space="preserve">Minor. Visible to anyone with admin access to the screen.</w:t>
      </w:r>
    </w:p>
    <w:p>
      <w:pPr>
        <w:spacing w:after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Recommendation: </w:t>
      </w:r>
      <w:r>
        <w:rPr>
          <w:rFonts w:ascii="Arial" w:cs="Arial" w:eastAsia="Arial" w:hAnsi="Arial"/>
          <w:sz w:val="24"/>
          <w:szCs w:val="24"/>
        </w:rPr>
        <w:t xml:space="preserve">Truncate email or show display name instead.</w:t>
      </w:r>
    </w:p>
    <w:p>
      <w:pPr>
        <w:pageBreakBefore/>
      </w:pPr>
      <w:r>
        <w:t xml:space="preserve"/>
      </w:r>
    </w:p>
    <w:p>
      <w:pPr>
        <w:pStyle w:val="Heading1"/>
      </w:pPr>
      <w:r>
        <w:t xml:space="preserve">Pillar Scores</w:t>
      </w:r>
    </w:p>
    <w:p>
      <w:pPr>
        <w:pStyle w:val="Heading2"/>
      </w:pPr>
      <w:r>
        <w:t xml:space="preserve">Pillar 1 — Functional Quality: 7.5/10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All 12 admin pages render correctly. 4 marketplace listings present. Marketing landing page well-designed with clear CTAs. ISSUE: Google OAuth completely broken, preventing access to beta's authenticated experience.</w:t>
      </w:r>
    </w:p>
    <w:p>
      <w:pPr>
        <w:pStyle w:val="Heading2"/>
      </w:pPr>
      <w:r>
        <w:t xml:space="preserve">Pillar 2 — Performance: 7.0/10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Admin TTFB excellent at 24ms. Admin pages load consistently under 1.1 seconds. Transfer sizes optimized (3–20KB). ISSUE: Beta cold-start TTFB at 2,593ms is 3x the target threshold.</w:t>
      </w:r>
    </w:p>
    <w:p>
      <w:pPr>
        <w:pStyle w:val="Heading2"/>
      </w:pPr>
      <w:r>
        <w:t xml:space="preserve">Pillar 3 — Security: 8.5/10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Massive improvement from V20. Full security header suite on both sites (HSTS, CSP with nonces, X-Frame-Options DENY, nosniff, referrer-policy, permissions-policy). Admin auth enforcement working perfectly — all 5 API endpoints return 401, all 6 page routes redirect. KYC has additional OTP verification. ISSUE: /api/listings exposed without auth on beta.</w:t>
      </w:r>
    </w:p>
    <w:p>
      <w:pPr>
        <w:pStyle w:val="Heading2"/>
      </w:pPr>
      <w:r>
        <w:t xml:space="preserve">Pillar 4 — UX/Accessibility: 7.0/10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Marketing landing page well-designed with clear value proposition. Admin uses full desktop layout. Clean empty states throughout admin. ISSUE: 404 pages break admin layout. OAuth error gives zero user feedback.</w:t>
      </w:r>
    </w:p>
    <w:p>
      <w:pPr>
        <w:pStyle w:val="Heading2"/>
      </w:pPr>
      <w:r>
        <w:t xml:space="preserve">Pillar 5 — Architecture: 8.0/10</w:t>
      </w:r>
    </w:p>
    <w:p>
      <w:pPr>
        <w:spacing w:after="240" w:line="360"/>
      </w:pPr>
      <w:r>
        <w:rPr>
          <w:rFonts w:ascii="Arial" w:cs="Arial" w:eastAsia="Arial" w:hAnsi="Arial"/>
          <w:sz w:val="24"/>
          <w:szCs w:val="24"/>
        </w:rPr>
        <w:t xml:space="preserve">Next.js + Vercel stack appropriate. Edge Middleware authentication working. CSP nonces unique per request. Client-side routing works correctly via sidebar. Payment gateways (Midtrans, Xendit) healthy. ISSUE: Direct URL navigation to some admin routes returns 404 (routes use /admin/* prefix but sidebar shows different names).</w:t>
      </w:r>
    </w:p>
    <w:p>
      <w:pPr>
        <w:pStyle w:val="Heading1"/>
      </w:pPr>
      <w:r>
        <w:t xml:space="preserve">Security Headers Audit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Header Name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Beta Status</w:t>
            </w:r>
          </w:p>
        </w:tc>
        <w:tc>
          <w:tcPr>
            <w:tcW w:type="auto" w:w="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Admin Status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Strict-Transport-Security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Content-Security-Policy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X-Frame-Options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X-Content-Type-Options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Referrer-Policy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Permissions-Policy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X-XSS-Protection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Cache-Control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X-Powered-By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PASS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Conclusion</w:t>
      </w:r>
    </w:p>
    <w:p>
      <w:pPr>
        <w:spacing w:after="120" w:line="360"/>
      </w:pPr>
      <w:r>
        <w:rPr>
          <w:rFonts w:ascii="Arial" w:cs="Arial" w:eastAsia="Arial" w:hAnsi="Arial"/>
          <w:sz w:val="24"/>
          <w:szCs w:val="24"/>
        </w:rPr>
        <w:t xml:space="preserve">CardVault v0.9.0 shows dramatic improvement from V20. The team has addressed the critical admin authentication vulnerability and implemented a comprehensive security header suite. The platform is architecturally ready for deployment, but the Google OAuth failure is a deployment blocker that must be resolved before go-live.</w:t>
      </w:r>
    </w:p>
    <w:p>
      <w:pPr>
        <w:spacing w:after="240" w:line="360"/>
      </w:pPr>
      <w:r>
        <w:rPr>
          <w:rFonts w:ascii="Arial" w:cs="Arial" w:eastAsia="Arial" w:hAnsi="Arial"/>
          <w:b/>
          <w:bCs/>
          <w:color w:val="C65911"/>
          <w:sz w:val="24"/>
          <w:szCs w:val="24"/>
        </w:rPr>
        <w:t xml:space="preserve">Recommended action: Fix OAuth configuration (estimated 1–2 hours), verify /api/listings auth, implement custom 404 page, then proceed to production deployment.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78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2026-04-04T06:04:35.545Z</dcterms:created>
  <dcterms:modified xsi:type="dcterms:W3CDTF">2026-04-04T06:04:35.546Z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