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400"/>
      </w:pPr>
      <w:r>
        <w:t xml:space="preserve"/>
      </w:r>
    </w:p>
    <w:p>
      <w:pPr>
        <w:spacing w:after="240" w:before="600"/>
        <w:jc w:val="center"/>
      </w:pPr>
      <w:r>
        <w:rPr>
          <w:b/>
          <w:bCs/>
          <w:color w:val="2E75B6"/>
          <w:sz w:val="48"/>
          <w:szCs w:val="48"/>
        </w:rPr>
        <w:t xml:space="preserve">DEPLOYMENT READINESS AUDIT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Flexology v1</w:t>
      </w:r>
    </w:p>
    <w:p>
      <w:pPr>
        <w:spacing w:after="600"/>
        <w:jc w:val="center"/>
      </w:pPr>
      <w:r>
        <w:rPr>
          <w:sz w:val="28"/>
          <w:szCs w:val="28"/>
        </w:rPr>
        <w:t xml:space="preserve">Mobile Booking System for Premium Sports Recovery</w:t>
      </w:r>
    </w:p>
    <w:p>
      <w:pPr>
        <w:spacing w:after="120" w:before="400"/>
        <w:jc w:val="center"/>
      </w:pPr>
      <w:r>
        <w:rPr>
          <w:sz w:val="24"/>
          <w:szCs w:val="24"/>
        </w:rPr>
        <w:t xml:space="preserve">flex.jemariapp.com</w:t>
      </w:r>
    </w:p>
    <w:p>
      <w:pPr>
        <w:spacing w:after="400"/>
        <w:jc w:val="center"/>
      </w:pPr>
      <w:r>
        <w:rPr>
          <w:sz w:val="24"/>
          <w:szCs w:val="24"/>
        </w:rPr>
        <w:t xml:space="preserve">Built with Next.js on Vercel</w:t>
      </w:r>
    </w:p>
    <w:p>
      <w:pPr>
        <w:spacing w:after="240" w:before="800"/>
        <w:jc w:val="center"/>
      </w:pPr>
      <w:r>
        <w:rPr>
          <w:sz w:val="24"/>
          <w:szCs w:val="24"/>
        </w:rPr>
        <w:t xml:space="preserve">Audit Date: April 3, 2026</w:t>
      </w:r>
    </w:p>
    <w:p>
      <w:pPr>
        <w:spacing w:after="120"/>
        <w:jc w:val="center"/>
      </w:pPr>
      <w:r>
        <w:rPr>
          <w:sz w:val="24"/>
          <w:szCs w:val="24"/>
        </w:rPr>
        <w:t xml:space="preserve">Auditor: QA Platform</w:t>
      </w:r>
    </w:p>
    <w:p>
      <w:pPr>
        <w:spacing w:after="800"/>
        <w:jc w:val="center"/>
      </w:pPr>
      <w:r>
        <w:rPr>
          <w:b/>
          <w:bCs/>
          <w:color w:val="C00000"/>
          <w:sz w:val="26"/>
          <w:szCs w:val="26"/>
        </w:rPr>
        <w:t xml:space="preserve">Overall Deployment Readiness Score: 4.8/10</w:t>
      </w:r>
    </w:p>
    <w:p>
      <w:pPr>
        <w:spacing w:after="400" w:before="600"/>
        <w:jc w:val="center"/>
      </w:pPr>
      <w:r>
        <w:rPr>
          <w:b/>
          <w:bCs/>
          <w:color w:val="C00000"/>
          <w:sz w:val="28"/>
          <w:szCs w:val="28"/>
        </w:rPr>
        <w:t xml:space="preserve">RECOMMENDATION: NOT READY FOR DEPLOYMENT</w:t>
      </w:r>
    </w:p>
    <w:p>
      <w:pPr>
        <w:spacing w:before="600"/>
        <w:jc w:val="center"/>
      </w:pPr>
      <w:r>
        <w:rPr>
          <w:sz w:val="24"/>
          <w:szCs w:val="24"/>
        </w:rPr>
        <w:t xml:space="preserve">6 Critical Blockers must be resolved before launch</w:t>
      </w:r>
    </w:p>
    <w:p>
      <w:r>
        <w:br w:type="page"/>
      </w:r>
    </w:p>
    <w:p>
      <w:pPr>
        <w:pStyle w:val="Heading1"/>
        <w:spacing w:after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/>
      </w:pPr>
      <w:r>
        <w:t xml:space="preserve">Executive Summary</w:t>
      </w:r>
    </w:p>
    <w:p>
      <w:pPr>
        <w:spacing w:after="180"/>
      </w:pPr>
      <w:r>
        <w:t xml:space="preserve">Flexology is a mobile-first booking platform for premium sports recovery built with Next.js and Vercel</w:t>
      </w:r>
    </w:p>
    <w:p>
      <w:pPr>
        <w:spacing w:after="180"/>
      </w:pPr>
      <w:r>
        <w:rPr>
          <w:b/>
          <w:bCs/>
        </w:rPr>
        <w:t xml:space="preserve">Overall Deployment Readiness Score: 4.8/10</w:t>
      </w:r>
    </w:p>
    <w:p>
      <w:pPr>
        <w:spacing w:after="180"/>
      </w:pPr>
      <w:r>
        <w:rPr>
          <w:b/>
          <w:bCs/>
          <w:color w:val="C00000"/>
        </w:rPr>
        <w:t xml:space="preserve">RECOMMENDATION: NOT READY FOR PRODUCTION</w:t>
      </w:r>
    </w:p>
    <w:p>
      <w:pPr>
        <w:spacing w:after="240"/>
      </w:pPr>
      <w:r>
        <w:t xml:space="preserve">Six critical security and performance findings block deployment</w:t>
      </w:r>
    </w:p>
    <w:p>
      <w:pPr>
        <w:pStyle w:val="Heading2"/>
        <w:spacing w:after="180" w:before="240"/>
      </w:pPr>
      <w:r>
        <w:t xml:space="preserve">Critical Blockers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FLX-001: FCP 15.4 seconds (target: 1.8 seconds)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FLX-002: Missing Content-Security-Policy header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FLX-003: Missing 5 critical security headers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FLX-004: Trivial admin credentials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FLX-005: Bookings allowed without therapists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FLX-006: Technology stack exposure</w:t>
      </w:r>
    </w:p>
    <w:p>
      <w:r>
        <w:br w:type="page"/>
      </w:r>
    </w:p>
    <w:p>
      <w:pPr>
        <w:pStyle w:val="Heading1"/>
        <w:spacing w:after="240"/>
      </w:pPr>
      <w:r>
        <w:t xml:space="preserve">Score Breakdown</w:t>
      </w:r>
    </w:p>
    <w:p>
      <w:pPr>
        <w:spacing w:after="180"/>
      </w:pPr>
      <w:r>
        <w:t xml:space="preserve">Performance: 3/10 - FAIL - FCP delays of 15-88 seconds</w:t>
      </w:r>
    </w:p>
    <w:p>
      <w:pPr>
        <w:spacing w:after="180"/>
      </w:pPr>
      <w:r>
        <w:t xml:space="preserve">Security: 3/10 - FAIL - 6 header gaps, weak admin credentials</w:t>
      </w:r>
    </w:p>
    <w:p>
      <w:pPr>
        <w:spacing w:after="180"/>
      </w:pPr>
      <w:r>
        <w:t xml:space="preserve">Functionality: 6/10 - PARTIAL - Booking bypass issue, broken registration</w:t>
      </w:r>
    </w:p>
    <w:p>
      <w:pPr>
        <w:spacing w:after="180"/>
      </w:pPr>
      <w:r>
        <w:t xml:space="preserve">UX/Accessibility: 5/10 - PARTIAL - Layout issues, 31 unlabeled inputs</w:t>
      </w:r>
    </w:p>
    <w:p>
      <w:pPr>
        <w:spacing w:after="240"/>
      </w:pPr>
      <w:r>
        <w:t xml:space="preserve">Data Integrity: 6/10 - PARTIAL - Revenue metric inconsistencies</w:t>
      </w:r>
    </w:p>
    <w:p>
      <w:r>
        <w:br w:type="page"/>
      </w:r>
    </w:p>
    <w:p>
      <w:pPr>
        <w:pStyle w:val="Heading1"/>
        <w:spacing w:after="240"/>
      </w:pPr>
      <w:r>
        <w:t xml:space="preserve">All 32 Findings Summary</w:t>
      </w:r>
    </w:p>
    <w:p>
      <w:pPr>
        <w:spacing w:after="180"/>
      </w:pPr>
      <w:r>
        <w:t xml:space="preserve">Critical: 6 findings that block deployment</w:t>
      </w:r>
    </w:p>
    <w:p>
      <w:pPr>
        <w:spacing w:after="180"/>
      </w:pPr>
      <w:r>
        <w:t xml:space="preserve">High: 8 findings with major impact on functionality</w:t>
      </w:r>
    </w:p>
    <w:p>
      <w:pPr>
        <w:spacing w:after="180"/>
      </w:pPr>
      <w:r>
        <w:t xml:space="preserve">Medium: 12 findings with moderate impact</w:t>
      </w:r>
    </w:p>
    <w:p>
      <w:pPr>
        <w:spacing w:after="240"/>
      </w:pPr>
      <w:r>
        <w:t xml:space="preserve">Low: 6 findings with minor impact</w:t>
      </w:r>
    </w:p>
    <w:p>
      <w:r>
        <w:br w:type="page"/>
      </w:r>
    </w:p>
    <w:p>
      <w:pPr>
        <w:pStyle w:val="Heading1"/>
        <w:spacing w:after="240"/>
      </w:pPr>
      <w:r>
        <w:t xml:space="preserve">Recommendations</w:t>
      </w:r>
    </w:p>
    <w:p>
      <w:pPr>
        <w:pStyle w:val="Heading2"/>
        <w:spacing w:after="180" w:before="240"/>
      </w:pPr>
      <w:r>
        <w:t xml:space="preserve">IMMEDIATE: Week 1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Change admin credentials from default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Add Content-Security-Policy header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Add all 5 missing security headers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Remove X-Powered-By header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Disable booking when therapists unavailable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Optimize critical rendering path for performance</w:t>
      </w:r>
    </w:p>
    <w:p>
      <w:pPr>
        <w:pStyle w:val="Heading2"/>
        <w:spacing w:after="180" w:before="240"/>
      </w:pPr>
      <w:r>
        <w:t xml:space="preserve">SPRINT 1: Weeks 2-3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Fix /book page scroll position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Fix Continue button overlap issue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 registration page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Add labels to form inputs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Remove zoom restrictions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Standardize currency format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Update HSTS header</w:t>
      </w:r>
    </w:p>
    <w:p>
      <w:r>
        <w:br w:type="page"/>
      </w:r>
    </w:p>
    <w:p>
      <w:pPr>
        <w:pStyle w:val="Heading2"/>
        <w:spacing w:after="180" w:before="240"/>
      </w:pPr>
      <w:r>
        <w:t xml:space="preserve">SPRINT 2: Weeks 4-5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Fix revenue metric calculations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Address medium priority issues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 MFA for admin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Add login rate limiting</w:t>
      </w:r>
    </w:p>
    <w:p>
      <w:pPr>
        <w:spacing w:after="0" w:before="240"/>
      </w:pPr>
      <w:r>
        <w:rPr>
          <w:b/>
          <w:bCs/>
          <w:color w:val="2E75B6"/>
          <w:sz w:val="24"/>
          <w:szCs w:val="24"/>
        </w:rPr>
        <w:t xml:space="preserve">Report Complete - April 3,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2026-04-03T08:50:15.087Z</dcterms:created>
  <dcterms:modified xsi:type="dcterms:W3CDTF">2026-04-03T08:50:15.087Z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