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050" w:rsidRDefault="00057D0C" w:rsidP="00057D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D0C">
        <w:rPr>
          <w:sz w:val="28"/>
          <w:szCs w:val="28"/>
        </w:rPr>
        <w:t>RM 78882 – João Vitor Carvalho Camargo</w:t>
      </w:r>
    </w:p>
    <w:p w:rsidR="00057D0C" w:rsidRDefault="00057D0C" w:rsidP="00057D0C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JulgamentoPrisioneiro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PENA_INOCENCIA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PENA_CONDENACAO_MUTUA = 15;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PENA_CONDENACAO_CUMPLICES = 11;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057D0C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>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>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>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>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return PENA_INOCENCIA;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>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>}</w:t>
      </w:r>
    </w:p>
    <w:p w:rsidR="00057D0C" w:rsidRPr="00057D0C" w:rsidRDefault="00057D0C" w:rsidP="00057D0C">
      <w:pPr>
        <w:rPr>
          <w:sz w:val="28"/>
          <w:szCs w:val="28"/>
        </w:rPr>
      </w:pPr>
    </w:p>
    <w:sectPr w:rsidR="00057D0C" w:rsidRPr="00057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30B79"/>
    <w:multiLevelType w:val="hybridMultilevel"/>
    <w:tmpl w:val="A6FA5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C"/>
    <w:rsid w:val="00057D0C"/>
    <w:rsid w:val="00405D1C"/>
    <w:rsid w:val="0050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911F"/>
  <w15:chartTrackingRefBased/>
  <w15:docId w15:val="{41E5D420-1047-4F03-A7A1-CE3B0FAE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2020-03-12T11:32:00Z</dcterms:created>
  <dcterms:modified xsi:type="dcterms:W3CDTF">2020-03-12T11:33:00Z</dcterms:modified>
</cp:coreProperties>
</file>