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AE" w:rsidRDefault="000C4E48">
      <w:pPr>
        <w:rPr>
          <w:sz w:val="28"/>
        </w:rPr>
      </w:pPr>
      <w:r w:rsidRPr="00DE7BAA">
        <w:rPr>
          <w:b/>
          <w:sz w:val="28"/>
        </w:rPr>
        <w:t>Date</w:t>
      </w:r>
      <w:r>
        <w:rPr>
          <w:sz w:val="28"/>
        </w:rPr>
        <w:t xml:space="preserve">: </w:t>
      </w:r>
      <w:r w:rsidR="00311768">
        <w:rPr>
          <w:sz w:val="28"/>
        </w:rPr>
        <w:t xml:space="preserve">Monday </w:t>
      </w:r>
      <w:r>
        <w:rPr>
          <w:sz w:val="28"/>
        </w:rPr>
        <w:t>2</w:t>
      </w:r>
      <w:r w:rsidR="00DE7BAA">
        <w:rPr>
          <w:sz w:val="28"/>
        </w:rPr>
        <w:t>7</w:t>
      </w:r>
      <w:r w:rsidRPr="000C4E48">
        <w:rPr>
          <w:sz w:val="28"/>
          <w:vertAlign w:val="superscript"/>
        </w:rPr>
        <w:t>th</w:t>
      </w:r>
      <w:r w:rsidR="00DE7BAA">
        <w:rPr>
          <w:sz w:val="28"/>
        </w:rPr>
        <w:t xml:space="preserve"> </w:t>
      </w:r>
      <w:r w:rsidR="00311768">
        <w:rPr>
          <w:sz w:val="28"/>
        </w:rPr>
        <w:t xml:space="preserve">– Thursday </w:t>
      </w:r>
      <w:r w:rsidR="00DE7BAA">
        <w:rPr>
          <w:sz w:val="28"/>
        </w:rPr>
        <w:t>30</w:t>
      </w:r>
      <w:r w:rsidRPr="000C4E48">
        <w:rPr>
          <w:sz w:val="28"/>
          <w:vertAlign w:val="superscript"/>
        </w:rPr>
        <w:t>th</w:t>
      </w:r>
      <w:r>
        <w:rPr>
          <w:sz w:val="28"/>
        </w:rPr>
        <w:t xml:space="preserve">  September 2021</w:t>
      </w:r>
    </w:p>
    <w:p w:rsidR="000C4E48" w:rsidRDefault="000C4E48">
      <w:pPr>
        <w:rPr>
          <w:sz w:val="28"/>
        </w:rPr>
      </w:pPr>
      <w:r w:rsidRPr="00177BF2">
        <w:rPr>
          <w:b/>
          <w:sz w:val="28"/>
        </w:rPr>
        <w:t>Subject</w:t>
      </w:r>
      <w:r>
        <w:rPr>
          <w:sz w:val="28"/>
        </w:rPr>
        <w:t xml:space="preserve">: </w:t>
      </w:r>
    </w:p>
    <w:p w:rsidR="000C4E48" w:rsidRDefault="000C4E48">
      <w:pPr>
        <w:rPr>
          <w:sz w:val="28"/>
        </w:rPr>
      </w:pPr>
      <w:r w:rsidRPr="00FE6814">
        <w:rPr>
          <w:b/>
          <w:sz w:val="28"/>
        </w:rPr>
        <w:t>Topic</w:t>
      </w:r>
      <w:r>
        <w:rPr>
          <w:sz w:val="28"/>
        </w:rPr>
        <w:t xml:space="preserve">: </w:t>
      </w:r>
      <w:r w:rsidR="00FE6814">
        <w:rPr>
          <w:sz w:val="28"/>
        </w:rPr>
        <w:t>F</w:t>
      </w:r>
      <w:r>
        <w:rPr>
          <w:sz w:val="28"/>
        </w:rPr>
        <w:t>ill in the missing number 0-50 counting</w:t>
      </w:r>
    </w:p>
    <w:p w:rsidR="000C4E48" w:rsidRDefault="000C4E48">
      <w:pPr>
        <w:rPr>
          <w:sz w:val="28"/>
        </w:rPr>
      </w:pPr>
      <w:r w:rsidRPr="006B2D3D">
        <w:rPr>
          <w:b/>
          <w:sz w:val="28"/>
        </w:rPr>
        <w:t>Duration</w:t>
      </w:r>
      <w:r>
        <w:rPr>
          <w:sz w:val="28"/>
        </w:rPr>
        <w:t>: 30 minutes</w:t>
      </w:r>
    </w:p>
    <w:p w:rsidR="006B1370" w:rsidRDefault="000C4E48">
      <w:pPr>
        <w:rPr>
          <w:sz w:val="28"/>
        </w:rPr>
      </w:pPr>
      <w:r w:rsidRPr="004D216E">
        <w:rPr>
          <w:b/>
          <w:sz w:val="28"/>
        </w:rPr>
        <w:t>Previous knowledge:</w:t>
      </w:r>
      <w:r>
        <w:rPr>
          <w:sz w:val="28"/>
        </w:rPr>
        <w:t xml:space="preserve"> </w:t>
      </w:r>
      <w:r w:rsidR="006B1370">
        <w:rPr>
          <w:sz w:val="28"/>
        </w:rPr>
        <w:t>Pupils can count numbers 0-50.</w:t>
      </w:r>
    </w:p>
    <w:p w:rsidR="000C4E48" w:rsidRDefault="00DF624C">
      <w:pPr>
        <w:rPr>
          <w:sz w:val="28"/>
        </w:rPr>
      </w:pPr>
      <w:r w:rsidRPr="004D216E">
        <w:rPr>
          <w:b/>
          <w:sz w:val="28"/>
        </w:rPr>
        <w:t>Instrumental Mathematics</w:t>
      </w:r>
      <w:r w:rsidR="006B1370">
        <w:rPr>
          <w:sz w:val="28"/>
        </w:rPr>
        <w:t>: Pencils and books.</w:t>
      </w:r>
    </w:p>
    <w:p w:rsidR="006B1370" w:rsidRDefault="006B1370">
      <w:pPr>
        <w:rPr>
          <w:sz w:val="28"/>
        </w:rPr>
      </w:pPr>
      <w:r w:rsidRPr="00FF2EBA">
        <w:rPr>
          <w:b/>
          <w:sz w:val="28"/>
        </w:rPr>
        <w:t>Objectives</w:t>
      </w:r>
      <w:r>
        <w:rPr>
          <w:sz w:val="28"/>
        </w:rPr>
        <w:t xml:space="preserve">: </w:t>
      </w:r>
      <w:r w:rsidR="00FF2EBA">
        <w:rPr>
          <w:sz w:val="28"/>
        </w:rPr>
        <w:t>A</w:t>
      </w:r>
      <w:r>
        <w:rPr>
          <w:sz w:val="28"/>
        </w:rPr>
        <w:t>t the end of the lesson pupils should be able to</w:t>
      </w:r>
    </w:p>
    <w:p w:rsidR="006B1370" w:rsidRDefault="006B1370" w:rsidP="006B13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Count and fill in the number</w:t>
      </w:r>
      <w:r w:rsidR="00230972">
        <w:rPr>
          <w:sz w:val="28"/>
        </w:rPr>
        <w:t>s</w:t>
      </w:r>
      <w:bookmarkStart w:id="0" w:name="_GoBack"/>
      <w:bookmarkEnd w:id="0"/>
    </w:p>
    <w:p w:rsidR="006B1370" w:rsidRDefault="006B1370" w:rsidP="006B137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Identify and write the numbers</w:t>
      </w:r>
    </w:p>
    <w:p w:rsidR="006B1370" w:rsidRPr="006B1370" w:rsidRDefault="006B1370" w:rsidP="006B1370">
      <w:pPr>
        <w:rPr>
          <w:sz w:val="28"/>
        </w:rPr>
      </w:pPr>
      <w:r>
        <w:rPr>
          <w:sz w:val="28"/>
        </w:rPr>
        <w:t>Content: fill in the missing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80"/>
        <w:gridCol w:w="1350"/>
        <w:gridCol w:w="990"/>
        <w:gridCol w:w="1080"/>
        <w:gridCol w:w="1170"/>
      </w:tblGrid>
      <w:tr w:rsidR="006B1370" w:rsidTr="00230972">
        <w:trPr>
          <w:trHeight w:val="656"/>
        </w:trPr>
        <w:tc>
          <w:tcPr>
            <w:tcW w:w="1098" w:type="dxa"/>
          </w:tcPr>
          <w:p w:rsidR="006B1370" w:rsidRPr="006B1370" w:rsidRDefault="006B1370" w:rsidP="006B1370">
            <w:pPr>
              <w:rPr>
                <w:sz w:val="56"/>
                <w:szCs w:val="56"/>
              </w:rPr>
            </w:pPr>
            <w:r w:rsidRPr="006B1370">
              <w:rPr>
                <w:sz w:val="56"/>
              </w:rPr>
              <w:t>0</w:t>
            </w:r>
          </w:p>
        </w:tc>
        <w:tc>
          <w:tcPr>
            <w:tcW w:w="1080" w:type="dxa"/>
          </w:tcPr>
          <w:p w:rsidR="006B1370" w:rsidRPr="006B1370" w:rsidRDefault="00477B67" w:rsidP="006B137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.</w:t>
            </w:r>
          </w:p>
        </w:tc>
        <w:tc>
          <w:tcPr>
            <w:tcW w:w="135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  <w:tc>
          <w:tcPr>
            <w:tcW w:w="99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3</w:t>
            </w:r>
          </w:p>
        </w:tc>
        <w:tc>
          <w:tcPr>
            <w:tcW w:w="108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  <w:tc>
          <w:tcPr>
            <w:tcW w:w="117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5</w:t>
            </w:r>
          </w:p>
        </w:tc>
      </w:tr>
      <w:tr w:rsidR="006B1370" w:rsidTr="00230972">
        <w:trPr>
          <w:trHeight w:val="755"/>
        </w:trPr>
        <w:tc>
          <w:tcPr>
            <w:tcW w:w="1098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7</w:t>
            </w:r>
          </w:p>
        </w:tc>
        <w:tc>
          <w:tcPr>
            <w:tcW w:w="1350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990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10</w:t>
            </w:r>
          </w:p>
        </w:tc>
        <w:tc>
          <w:tcPr>
            <w:tcW w:w="1170" w:type="dxa"/>
          </w:tcPr>
          <w:p w:rsidR="006B1370" w:rsidRDefault="006B1370" w:rsidP="006B1370">
            <w:pPr>
              <w:rPr>
                <w:sz w:val="28"/>
              </w:rPr>
            </w:pPr>
          </w:p>
        </w:tc>
      </w:tr>
      <w:tr w:rsidR="006B1370" w:rsidTr="00230972">
        <w:trPr>
          <w:trHeight w:val="764"/>
        </w:trPr>
        <w:tc>
          <w:tcPr>
            <w:tcW w:w="1098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12</w:t>
            </w:r>
          </w:p>
        </w:tc>
        <w:tc>
          <w:tcPr>
            <w:tcW w:w="1080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1350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99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15</w:t>
            </w:r>
          </w:p>
        </w:tc>
        <w:tc>
          <w:tcPr>
            <w:tcW w:w="1080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6B1370" w:rsidRDefault="006B1370" w:rsidP="006B1370">
            <w:pPr>
              <w:rPr>
                <w:sz w:val="28"/>
              </w:rPr>
            </w:pPr>
          </w:p>
        </w:tc>
      </w:tr>
      <w:tr w:rsidR="006B1370" w:rsidTr="00230972">
        <w:trPr>
          <w:trHeight w:val="863"/>
        </w:trPr>
        <w:tc>
          <w:tcPr>
            <w:tcW w:w="1098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19</w:t>
            </w:r>
          </w:p>
        </w:tc>
        <w:tc>
          <w:tcPr>
            <w:tcW w:w="1350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990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108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22</w:t>
            </w:r>
          </w:p>
        </w:tc>
        <w:tc>
          <w:tcPr>
            <w:tcW w:w="117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</w:tr>
      <w:tr w:rsidR="006B1370" w:rsidTr="00230972">
        <w:trPr>
          <w:trHeight w:val="719"/>
        </w:trPr>
        <w:tc>
          <w:tcPr>
            <w:tcW w:w="1098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24</w:t>
            </w:r>
          </w:p>
        </w:tc>
        <w:tc>
          <w:tcPr>
            <w:tcW w:w="108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  <w:tc>
          <w:tcPr>
            <w:tcW w:w="135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  <w:tc>
          <w:tcPr>
            <w:tcW w:w="990" w:type="dxa"/>
          </w:tcPr>
          <w:p w:rsidR="006B1370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27</w:t>
            </w:r>
          </w:p>
        </w:tc>
        <w:tc>
          <w:tcPr>
            <w:tcW w:w="1080" w:type="dxa"/>
          </w:tcPr>
          <w:p w:rsidR="006B1370" w:rsidRDefault="006B1370" w:rsidP="006B1370">
            <w:pPr>
              <w:rPr>
                <w:sz w:val="28"/>
              </w:rPr>
            </w:pPr>
          </w:p>
        </w:tc>
        <w:tc>
          <w:tcPr>
            <w:tcW w:w="1170" w:type="dxa"/>
          </w:tcPr>
          <w:p w:rsidR="00477B67" w:rsidRPr="00477B67" w:rsidRDefault="00477B67" w:rsidP="006B1370">
            <w:pPr>
              <w:rPr>
                <w:sz w:val="56"/>
              </w:rPr>
            </w:pPr>
            <w:r>
              <w:rPr>
                <w:sz w:val="56"/>
              </w:rPr>
              <w:t>29</w:t>
            </w:r>
          </w:p>
        </w:tc>
      </w:tr>
    </w:tbl>
    <w:p w:rsidR="006B1370" w:rsidRPr="006B1370" w:rsidRDefault="006B1370" w:rsidP="006B1370">
      <w:pPr>
        <w:rPr>
          <w:sz w:val="28"/>
        </w:rPr>
      </w:pPr>
    </w:p>
    <w:p w:rsidR="00477B67" w:rsidRDefault="00477B67">
      <w:pPr>
        <w:rPr>
          <w:sz w:val="32"/>
        </w:rPr>
      </w:pPr>
      <w:r w:rsidRPr="00477B67">
        <w:rPr>
          <w:b/>
          <w:sz w:val="32"/>
        </w:rPr>
        <w:t>Presentation:</w:t>
      </w:r>
      <w:r>
        <w:rPr>
          <w:sz w:val="32"/>
        </w:rPr>
        <w:t xml:space="preserve"> </w:t>
      </w:r>
    </w:p>
    <w:p w:rsidR="00477B67" w:rsidRDefault="00477B67">
      <w:pPr>
        <w:rPr>
          <w:sz w:val="28"/>
        </w:rPr>
      </w:pPr>
      <w:r>
        <w:rPr>
          <w:sz w:val="28"/>
        </w:rPr>
        <w:t>Step (1) The teacher asks the pupils to count numbers orally</w:t>
      </w:r>
    </w:p>
    <w:p w:rsidR="00477B67" w:rsidRDefault="00477B67">
      <w:pPr>
        <w:rPr>
          <w:sz w:val="28"/>
        </w:rPr>
      </w:pPr>
      <w:r>
        <w:rPr>
          <w:sz w:val="28"/>
        </w:rPr>
        <w:t xml:space="preserve">Step </w:t>
      </w:r>
      <w:r w:rsidR="00572663">
        <w:rPr>
          <w:sz w:val="28"/>
        </w:rPr>
        <w:t>(2) Teacher introduces</w:t>
      </w:r>
    </w:p>
    <w:p w:rsidR="00572663" w:rsidRDefault="00572663">
      <w:pPr>
        <w:rPr>
          <w:sz w:val="28"/>
        </w:rPr>
      </w:pPr>
      <w:r>
        <w:rPr>
          <w:sz w:val="28"/>
        </w:rPr>
        <w:t>Content: Fill in the missing the studies</w:t>
      </w:r>
    </w:p>
    <w:p w:rsidR="00572663" w:rsidRPr="000D052F" w:rsidRDefault="00572663">
      <w:pPr>
        <w:rPr>
          <w:sz w:val="56"/>
        </w:rPr>
      </w:pPr>
      <w:r>
        <w:rPr>
          <w:sz w:val="28"/>
        </w:rPr>
        <w:t xml:space="preserve">A-Z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19"/>
        <w:gridCol w:w="1319"/>
        <w:gridCol w:w="1317"/>
        <w:gridCol w:w="1331"/>
        <w:gridCol w:w="1308"/>
        <w:gridCol w:w="1332"/>
        <w:gridCol w:w="1050"/>
      </w:tblGrid>
      <w:tr w:rsidR="000D052F" w:rsidTr="000D052F">
        <w:trPr>
          <w:trHeight w:val="566"/>
        </w:trPr>
        <w:tc>
          <w:tcPr>
            <w:tcW w:w="1377" w:type="dxa"/>
          </w:tcPr>
          <w:p w:rsidR="000D052F" w:rsidRPr="000D052F" w:rsidRDefault="00D015CC">
            <w:pPr>
              <w:rPr>
                <w:sz w:val="56"/>
              </w:rPr>
            </w:pPr>
            <w:r>
              <w:rPr>
                <w:sz w:val="56"/>
              </w:rPr>
              <w:lastRenderedPageBreak/>
              <w:t>A</w:t>
            </w:r>
          </w:p>
        </w:tc>
        <w:tc>
          <w:tcPr>
            <w:tcW w:w="1377" w:type="dxa"/>
          </w:tcPr>
          <w:p w:rsidR="000D052F" w:rsidRPr="000D052F" w:rsidRDefault="000D052F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Pr="000D052F" w:rsidRDefault="00D015CC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1377" w:type="dxa"/>
          </w:tcPr>
          <w:p w:rsidR="000D052F" w:rsidRPr="00D015CC" w:rsidRDefault="00D015CC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Pr="00D015CC" w:rsidRDefault="00F27C27">
            <w:pPr>
              <w:rPr>
                <w:sz w:val="56"/>
              </w:rPr>
            </w:pPr>
            <w:r>
              <w:rPr>
                <w:sz w:val="56"/>
              </w:rPr>
              <w:t>E</w:t>
            </w:r>
          </w:p>
        </w:tc>
        <w:tc>
          <w:tcPr>
            <w:tcW w:w="1377" w:type="dxa"/>
          </w:tcPr>
          <w:p w:rsidR="000D052F" w:rsidRPr="00F27C27" w:rsidRDefault="00F27C27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Pr="00F27C27" w:rsidRDefault="00F27C27">
            <w:pPr>
              <w:rPr>
                <w:sz w:val="56"/>
              </w:rPr>
            </w:pPr>
            <w:r>
              <w:rPr>
                <w:sz w:val="56"/>
              </w:rPr>
              <w:t>G</w:t>
            </w:r>
          </w:p>
        </w:tc>
        <w:tc>
          <w:tcPr>
            <w:tcW w:w="1089" w:type="dxa"/>
          </w:tcPr>
          <w:p w:rsidR="000D052F" w:rsidRPr="00F27C27" w:rsidRDefault="00F27C27">
            <w:pPr>
              <w:rPr>
                <w:sz w:val="56"/>
              </w:rPr>
            </w:pPr>
            <w:r>
              <w:rPr>
                <w:sz w:val="56"/>
              </w:rPr>
              <w:t>.</w:t>
            </w:r>
          </w:p>
        </w:tc>
      </w:tr>
      <w:tr w:rsidR="000D052F" w:rsidTr="000D052F">
        <w:trPr>
          <w:trHeight w:val="710"/>
        </w:trPr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J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M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089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P</w:t>
            </w:r>
          </w:p>
        </w:tc>
      </w:tr>
      <w:tr w:rsidR="000D052F" w:rsidTr="000D052F">
        <w:trPr>
          <w:trHeight w:val="620"/>
        </w:trPr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R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T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W</w:t>
            </w:r>
          </w:p>
        </w:tc>
        <w:tc>
          <w:tcPr>
            <w:tcW w:w="1089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</w:tr>
      <w:tr w:rsidR="000D052F" w:rsidTr="000D052F">
        <w:trPr>
          <w:trHeight w:val="701"/>
        </w:trPr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.</w:t>
            </w:r>
          </w:p>
        </w:tc>
        <w:tc>
          <w:tcPr>
            <w:tcW w:w="1377" w:type="dxa"/>
          </w:tcPr>
          <w:p w:rsidR="000D052F" w:rsidRDefault="00F27C27">
            <w:pPr>
              <w:rPr>
                <w:sz w:val="28"/>
              </w:rPr>
            </w:pPr>
            <w:r w:rsidRPr="00F27C27">
              <w:rPr>
                <w:sz w:val="56"/>
              </w:rPr>
              <w:t>Z</w:t>
            </w:r>
          </w:p>
        </w:tc>
        <w:tc>
          <w:tcPr>
            <w:tcW w:w="1377" w:type="dxa"/>
          </w:tcPr>
          <w:p w:rsidR="000D052F" w:rsidRDefault="000D052F">
            <w:pPr>
              <w:rPr>
                <w:sz w:val="28"/>
              </w:rPr>
            </w:pPr>
          </w:p>
        </w:tc>
        <w:tc>
          <w:tcPr>
            <w:tcW w:w="1377" w:type="dxa"/>
          </w:tcPr>
          <w:p w:rsidR="000D052F" w:rsidRDefault="000D052F">
            <w:pPr>
              <w:rPr>
                <w:sz w:val="28"/>
              </w:rPr>
            </w:pPr>
          </w:p>
        </w:tc>
        <w:tc>
          <w:tcPr>
            <w:tcW w:w="1377" w:type="dxa"/>
          </w:tcPr>
          <w:p w:rsidR="000D052F" w:rsidRDefault="000D052F">
            <w:pPr>
              <w:rPr>
                <w:sz w:val="28"/>
              </w:rPr>
            </w:pPr>
          </w:p>
        </w:tc>
        <w:tc>
          <w:tcPr>
            <w:tcW w:w="1377" w:type="dxa"/>
          </w:tcPr>
          <w:p w:rsidR="000D052F" w:rsidRDefault="000D052F">
            <w:pPr>
              <w:rPr>
                <w:sz w:val="28"/>
              </w:rPr>
            </w:pPr>
          </w:p>
        </w:tc>
        <w:tc>
          <w:tcPr>
            <w:tcW w:w="1377" w:type="dxa"/>
          </w:tcPr>
          <w:p w:rsidR="000D052F" w:rsidRDefault="000D052F">
            <w:pPr>
              <w:rPr>
                <w:sz w:val="28"/>
              </w:rPr>
            </w:pPr>
          </w:p>
        </w:tc>
        <w:tc>
          <w:tcPr>
            <w:tcW w:w="1089" w:type="dxa"/>
          </w:tcPr>
          <w:p w:rsidR="000D052F" w:rsidRDefault="000D052F">
            <w:pPr>
              <w:rPr>
                <w:sz w:val="28"/>
              </w:rPr>
            </w:pPr>
          </w:p>
        </w:tc>
      </w:tr>
    </w:tbl>
    <w:p w:rsidR="00572663" w:rsidRPr="00477B67" w:rsidRDefault="00572663">
      <w:pPr>
        <w:rPr>
          <w:sz w:val="28"/>
        </w:rPr>
      </w:pPr>
    </w:p>
    <w:p w:rsidR="00477B67" w:rsidRDefault="00F27C27">
      <w:pPr>
        <w:rPr>
          <w:b/>
          <w:sz w:val="32"/>
        </w:rPr>
      </w:pPr>
      <w:r w:rsidRPr="00F27C27">
        <w:rPr>
          <w:b/>
          <w:sz w:val="32"/>
        </w:rPr>
        <w:t>Presentation:</w:t>
      </w:r>
    </w:p>
    <w:p w:rsidR="00F27C27" w:rsidRDefault="00F27C27">
      <w:pPr>
        <w:rPr>
          <w:sz w:val="32"/>
        </w:rPr>
      </w:pPr>
      <w:r>
        <w:rPr>
          <w:sz w:val="32"/>
        </w:rPr>
        <w:t>Step (1): Teacher introduces the topic</w:t>
      </w:r>
    </w:p>
    <w:p w:rsidR="00F27C27" w:rsidRPr="00F27C27" w:rsidRDefault="00F27C27">
      <w:pPr>
        <w:rPr>
          <w:sz w:val="32"/>
        </w:rPr>
      </w:pPr>
      <w:r>
        <w:rPr>
          <w:sz w:val="32"/>
        </w:rPr>
        <w:t>Step (2): she teaches how to</w:t>
      </w:r>
    </w:p>
    <w:sectPr w:rsidR="00F27C27" w:rsidRPr="00F27C27" w:rsidSect="0023097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048FC"/>
    <w:multiLevelType w:val="hybridMultilevel"/>
    <w:tmpl w:val="4F7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48"/>
    <w:rsid w:val="000C4E48"/>
    <w:rsid w:val="000D052F"/>
    <w:rsid w:val="00177BF2"/>
    <w:rsid w:val="00230972"/>
    <w:rsid w:val="002E0AEB"/>
    <w:rsid w:val="00311768"/>
    <w:rsid w:val="0039320E"/>
    <w:rsid w:val="00477B67"/>
    <w:rsid w:val="004D216E"/>
    <w:rsid w:val="00572663"/>
    <w:rsid w:val="006B1370"/>
    <w:rsid w:val="006B2D3D"/>
    <w:rsid w:val="00805095"/>
    <w:rsid w:val="0084164C"/>
    <w:rsid w:val="00D015CC"/>
    <w:rsid w:val="00DE7BAA"/>
    <w:rsid w:val="00DF624C"/>
    <w:rsid w:val="00F27C27"/>
    <w:rsid w:val="00FD41D9"/>
    <w:rsid w:val="00FE6814"/>
    <w:rsid w:val="00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70"/>
    <w:pPr>
      <w:ind w:left="720"/>
      <w:contextualSpacing/>
    </w:pPr>
  </w:style>
  <w:style w:type="table" w:styleId="TableGrid">
    <w:name w:val="Table Grid"/>
    <w:basedOn w:val="TableNormal"/>
    <w:uiPriority w:val="59"/>
    <w:rsid w:val="006B1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70"/>
    <w:pPr>
      <w:ind w:left="720"/>
      <w:contextualSpacing/>
    </w:pPr>
  </w:style>
  <w:style w:type="table" w:styleId="TableGrid">
    <w:name w:val="Table Grid"/>
    <w:basedOn w:val="TableNormal"/>
    <w:uiPriority w:val="59"/>
    <w:rsid w:val="006B1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dcterms:created xsi:type="dcterms:W3CDTF">2021-10-16T22:08:00Z</dcterms:created>
  <dcterms:modified xsi:type="dcterms:W3CDTF">2021-10-17T08:17:00Z</dcterms:modified>
</cp:coreProperties>
</file>