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rFonts w:ascii="Google Sans" w:hAnsi="Google Sans" w:eastAsia="Google Sans" w:cs="Google Sans"/>
          <w:color w:val="5E6268"/>
          <w:sz w:val="36"/>
          <w:szCs w:val="36"/>
        </w:rPr>
      </w:pPr>
      <w:r>
        <w:rPr>
          <w:rFonts w:eastAsia="Google Sans" w:cs="Google Sans" w:ascii="Google Sans" w:hAnsi="Google Sans"/>
          <w:color w:val="4185F4"/>
          <w:sz w:val="34"/>
          <w:szCs w:val="34"/>
        </w:rPr>
        <w:t>UX Research Study</w:t>
      </w:r>
      <w:r>
        <w:rPr>
          <w:rFonts w:eastAsia="Google Sans" w:cs="Google Sans" w:ascii="Google Sans" w:hAnsi="Google Sans"/>
          <w:color w:val="5E6268"/>
          <w:sz w:val="34"/>
          <w:szCs w:val="34"/>
        </w:rPr>
        <w:t xml:space="preserve"> — </w:t>
      </w:r>
      <w:r>
        <w:rPr>
          <w:rFonts w:eastAsia="Google Sans" w:cs="Google Sans" w:ascii="Google Sans" w:hAnsi="Google Sans"/>
          <w:color w:val="5E6268"/>
          <w:sz w:val="34"/>
          <w:szCs w:val="34"/>
        </w:rPr>
        <w:t>Animal Shelter App</w:t>
      </w:r>
      <w:r>
        <w:rPr>
          <w:rFonts w:eastAsia="Google Sans" w:cs="Google Sans" w:ascii="Google Sans" w:hAnsi="Google Sans"/>
          <w:color w:val="5E6268"/>
          <w:sz w:val="36"/>
          <w:szCs w:val="36"/>
        </w:rPr>
        <w:tab/>
        <w:tab/>
        <w:tab/>
      </w:r>
      <w:r>
        <w:rPr>
          <w:rFonts w:eastAsia="Google Sans" w:cs="Google Sans" w:ascii="Google Sans" w:hAnsi="Google Sans"/>
          <w:color w:val="5F6368"/>
          <w:sz w:val="16"/>
          <w:szCs w:val="16"/>
        </w:rPr>
        <w:t>Google UX Design Certificate</w:t>
      </w:r>
    </w:p>
    <w:p>
      <w:pPr>
        <w:pStyle w:val="Normal1"/>
        <w:pageBreakBefore w:val="false"/>
        <w:spacing w:lineRule="auto" w:line="240"/>
        <w:rPr>
          <w:color w:val="5E6268"/>
        </w:rPr>
      </w:pPr>
      <w:r>
        <w:rPr>
          <w:color w:val="5E6268"/>
        </w:rPr>
      </w:r>
    </w:p>
    <w:tbl>
      <w:tblPr>
        <w:tblStyle w:val="Table1"/>
        <w:tblW w:w="10140" w:type="dxa"/>
        <w:jc w:val="left"/>
        <w:tblInd w:w="0" w:type="dxa"/>
        <w:tblLayout w:type="fixed"/>
        <w:tblCellMar>
          <w:top w:w="100" w:type="dxa"/>
          <w:left w:w="100" w:type="dxa"/>
          <w:bottom w:w="100" w:type="dxa"/>
          <w:right w:w="100" w:type="dxa"/>
        </w:tblCellMar>
        <w:tblLook w:val="0600"/>
      </w:tblPr>
      <w:tblGrid>
        <w:gridCol w:w="1905"/>
        <w:gridCol w:w="8234"/>
      </w:tblGrid>
      <w:tr>
        <w:trPr>
          <w:trHeight w:val="312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Introduction</w:t>
            </w:r>
          </w:p>
        </w:tc>
        <w:tc>
          <w:tcPr>
            <w:tcW w:w="8234" w:type="dxa"/>
            <w:tcBorders>
              <w:top w:val="single" w:sz="36" w:space="0" w:color="FFFFFF"/>
              <w:left w:val="single" w:sz="36" w:space="0" w:color="FFFFFF"/>
              <w:bottom w:val="single" w:sz="36" w:space="0" w:color="FFFFFF"/>
              <w:right w:val="single" w:sz="36" w:space="0" w:color="FFFFFF"/>
            </w:tcBorders>
            <w:shd w:fill="F3F3F3" w:val="clear"/>
            <w:vAlign w:val="center"/>
          </w:tcPr>
          <w:p>
            <w:pPr>
              <w:pStyle w:val="Normal1"/>
              <w:widowControl w:val="false"/>
              <w:numPr>
                <w:ilvl w:val="0"/>
                <w:numId w:val="1"/>
              </w:numPr>
              <w:spacing w:lineRule="auto" w:line="240"/>
              <w:ind w:left="720" w:hanging="360"/>
              <w:rPr>
                <w:rFonts w:ascii="Google Sans" w:hAnsi="Google Sans" w:eastAsia="Google Sans" w:cs="Google Sans"/>
                <w:b/>
                <w:color w:val="5E6268"/>
              </w:rPr>
            </w:pPr>
            <w:r>
              <w:rPr>
                <w:rFonts w:eastAsia="Google Sans" w:cs="Google Sans" w:ascii="Google Sans" w:hAnsi="Google Sans"/>
                <w:b/>
                <w:color w:val="5E6268"/>
              </w:rPr>
              <w:t xml:space="preserve">Title: </w:t>
            </w:r>
            <w:r>
              <w:rPr>
                <w:rFonts w:eastAsia="Google Sans" w:cs="Google Sans" w:ascii="Google Sans" w:hAnsi="Google Sans"/>
                <w:b w:val="false"/>
                <w:bCs w:val="false"/>
                <w:color w:val="5E6268"/>
              </w:rPr>
              <w:t>Usability of an e-commerce app for an animal shelter</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 xml:space="preserve">Author: </w:t>
            </w:r>
            <w:r>
              <w:rPr>
                <w:rFonts w:eastAsia="Google Sans" w:cs="Google Sans" w:ascii="Google Sans" w:hAnsi="Google Sans"/>
                <w:b w:val="false"/>
                <w:bCs w:val="false"/>
                <w:color w:val="5E6268"/>
              </w:rPr>
              <w:t>Badrudeen Adewumi Abdul-hameeed</w:t>
            </w:r>
            <w:r>
              <w:rPr>
                <w:rFonts w:eastAsia="Google Sans" w:cs="Google Sans" w:ascii="Google Sans" w:hAnsi="Google Sans"/>
                <w:color w:val="5E6268"/>
              </w:rPr>
              <w:t xml:space="preserve">, </w:t>
            </w:r>
            <w:r>
              <w:rPr>
                <w:rFonts w:eastAsia="Google Sans" w:cs="Google Sans" w:ascii="Google Sans" w:hAnsi="Google Sans"/>
                <w:color w:val="5E6268"/>
              </w:rPr>
              <w:t>Front-end Developer</w:t>
            </w:r>
            <w:r>
              <w:rPr>
                <w:rFonts w:eastAsia="Google Sans" w:cs="Google Sans" w:ascii="Google Sans" w:hAnsi="Google Sans"/>
                <w:color w:val="5E6268"/>
              </w:rPr>
              <w:t xml:space="preserve">, </w:t>
            </w:r>
            <w:r>
              <w:rPr>
                <w:rFonts w:eastAsia="Google Sans" w:cs="Google Sans" w:ascii="Google Sans" w:hAnsi="Google Sans"/>
                <w:color w:val="5E6268"/>
              </w:rPr>
              <w:t>adex.badr18@gmail.com</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Stakeholders</w:t>
            </w:r>
            <w:r>
              <w:rPr>
                <w:rFonts w:eastAsia="Google Sans" w:cs="Google Sans" w:ascii="Google Sans" w:hAnsi="Google Sans"/>
                <w:color w:val="5E6268"/>
              </w:rPr>
              <w:t xml:space="preserve">: </w:t>
            </w:r>
            <w:r>
              <w:rPr>
                <w:rFonts w:eastAsia="Google Sans" w:cs="Google Sans" w:ascii="Google Sans" w:hAnsi="Google Sans"/>
                <w:color w:val="5E6268"/>
              </w:rPr>
              <w:t>Elano Ramos</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Date</w:t>
            </w:r>
            <w:r>
              <w:rPr>
                <w:rFonts w:eastAsia="Google Sans" w:cs="Google Sans" w:ascii="Google Sans" w:hAnsi="Google Sans"/>
                <w:color w:val="5E6268"/>
              </w:rPr>
              <w:t xml:space="preserve">: </w:t>
            </w:r>
            <w:r>
              <w:rPr>
                <w:rFonts w:eastAsia="Google Sans" w:cs="Google Sans" w:ascii="Google Sans" w:hAnsi="Google Sans"/>
                <w:color w:val="5E6268"/>
              </w:rPr>
              <w:t>18th of June, 2023.</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Project background</w:t>
            </w:r>
            <w:r>
              <w:rPr>
                <w:rFonts w:eastAsia="Google Sans" w:cs="Google Sans" w:ascii="Google Sans" w:hAnsi="Google Sans"/>
                <w:color w:val="5E6268"/>
              </w:rPr>
              <w:t xml:space="preserve">: </w:t>
            </w:r>
            <w:r>
              <w:rPr>
                <w:rFonts w:eastAsia="Google Sans" w:cs="Google Sans" w:ascii="Google Sans" w:hAnsi="Google Sans"/>
                <w:b w:val="false"/>
                <w:i w:val="false"/>
                <w:caps w:val="false"/>
                <w:smallCaps w:val="false"/>
                <w:color w:val="5E6268"/>
                <w:spacing w:val="0"/>
                <w:sz w:val="24"/>
              </w:rPr>
              <w:t xml:space="preserve">We’re creating a new </w:t>
            </w:r>
            <w:r>
              <w:rPr>
                <w:rFonts w:eastAsia="Google Sans" w:cs="Google Sans" w:ascii="Google Sans" w:hAnsi="Google Sans"/>
                <w:b w:val="false"/>
                <w:i w:val="false"/>
                <w:caps w:val="false"/>
                <w:smallCaps w:val="false"/>
                <w:color w:val="5E6268"/>
                <w:spacing w:val="0"/>
                <w:sz w:val="24"/>
              </w:rPr>
              <w:t xml:space="preserve">e-commerce </w:t>
            </w:r>
            <w:r>
              <w:rPr>
                <w:rFonts w:eastAsia="Google Sans" w:cs="Google Sans" w:ascii="Google Sans" w:hAnsi="Google Sans"/>
                <w:b w:val="false"/>
                <w:i w:val="false"/>
                <w:caps w:val="false"/>
                <w:smallCaps w:val="false"/>
                <w:color w:val="5E6268"/>
                <w:spacing w:val="0"/>
                <w:sz w:val="24"/>
              </w:rPr>
              <w:t xml:space="preserve">app to help people find and </w:t>
            </w:r>
            <w:r>
              <w:rPr>
                <w:rFonts w:eastAsia="Google Sans" w:cs="Google Sans" w:ascii="Google Sans" w:hAnsi="Google Sans"/>
                <w:b w:val="false"/>
                <w:i w:val="false"/>
                <w:caps w:val="false"/>
                <w:smallCaps w:val="false"/>
                <w:color w:val="5E6268"/>
                <w:spacing w:val="0"/>
                <w:sz w:val="24"/>
              </w:rPr>
              <w:t>adopt pets that fit their lifestyle</w:t>
            </w:r>
            <w:r>
              <w:rPr>
                <w:rFonts w:eastAsia="Google Sans" w:cs="Google Sans" w:ascii="Google Sans" w:hAnsi="Google Sans"/>
                <w:b w:val="false"/>
                <w:i w:val="false"/>
                <w:caps w:val="false"/>
                <w:smallCaps w:val="false"/>
                <w:color w:val="5E6268"/>
                <w:spacing w:val="0"/>
                <w:sz w:val="24"/>
              </w:rPr>
              <w:t xml:space="preserve">. Before launching, we need to figure out if finding and </w:t>
            </w:r>
            <w:r>
              <w:rPr>
                <w:rFonts w:eastAsia="Google Sans" w:cs="Google Sans" w:ascii="Google Sans" w:hAnsi="Google Sans"/>
                <w:b w:val="false"/>
                <w:i w:val="false"/>
                <w:caps w:val="false"/>
                <w:smallCaps w:val="false"/>
                <w:color w:val="5E6268"/>
                <w:spacing w:val="0"/>
                <w:sz w:val="24"/>
              </w:rPr>
              <w:t>adopting pets</w:t>
            </w:r>
            <w:r>
              <w:rPr>
                <w:rFonts w:eastAsia="Google Sans" w:cs="Google Sans" w:ascii="Google Sans" w:hAnsi="Google Sans"/>
                <w:b w:val="false"/>
                <w:i w:val="false"/>
                <w:caps w:val="false"/>
                <w:smallCaps w:val="false"/>
                <w:color w:val="5E6268"/>
                <w:spacing w:val="0"/>
                <w:sz w:val="24"/>
              </w:rPr>
              <w:t xml:space="preserve"> is easy for users to do. We’d like to understand what specific challenges our users might face in the </w:t>
            </w:r>
            <w:r>
              <w:rPr>
                <w:rFonts w:eastAsia="Google Sans" w:cs="Google Sans" w:ascii="Google Sans" w:hAnsi="Google Sans"/>
                <w:b w:val="false"/>
                <w:i w:val="false"/>
                <w:caps w:val="false"/>
                <w:smallCaps w:val="false"/>
                <w:color w:val="5E6268"/>
                <w:spacing w:val="0"/>
                <w:sz w:val="24"/>
              </w:rPr>
              <w:t>searching</w:t>
            </w:r>
            <w:r>
              <w:rPr>
                <w:rFonts w:eastAsia="Google Sans" w:cs="Google Sans" w:ascii="Google Sans" w:hAnsi="Google Sans"/>
                <w:b w:val="false"/>
                <w:i w:val="false"/>
                <w:caps w:val="false"/>
                <w:smallCaps w:val="false"/>
                <w:color w:val="5E6268"/>
                <w:spacing w:val="0"/>
                <w:sz w:val="24"/>
              </w:rPr>
              <w:t xml:space="preserve">, payment, and </w:t>
            </w:r>
            <w:r>
              <w:rPr>
                <w:rFonts w:eastAsia="Google Sans" w:cs="Google Sans" w:ascii="Google Sans" w:hAnsi="Google Sans"/>
                <w:b w:val="false"/>
                <w:i w:val="false"/>
                <w:caps w:val="false"/>
                <w:smallCaps w:val="false"/>
                <w:color w:val="5E6268"/>
                <w:spacing w:val="0"/>
                <w:sz w:val="24"/>
              </w:rPr>
              <w:t xml:space="preserve">adoption </w:t>
            </w:r>
            <w:r>
              <w:rPr>
                <w:rFonts w:eastAsia="Google Sans" w:cs="Google Sans" w:ascii="Google Sans" w:hAnsi="Google Sans"/>
                <w:b w:val="false"/>
                <w:i w:val="false"/>
                <w:caps w:val="false"/>
                <w:smallCaps w:val="false"/>
                <w:color w:val="5E6268"/>
                <w:spacing w:val="0"/>
                <w:sz w:val="24"/>
              </w:rPr>
              <w:t>process, and how we can help them fix those challenges.</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Research goals</w:t>
            </w:r>
            <w:r>
              <w:rPr>
                <w:rFonts w:eastAsia="Google Sans" w:cs="Google Sans" w:ascii="Google Sans" w:hAnsi="Google Sans"/>
                <w:color w:val="5E6268"/>
              </w:rPr>
              <w:t xml:space="preserve">: </w:t>
            </w:r>
            <w:r>
              <w:rPr>
                <w:rFonts w:eastAsia="Google Sans" w:cs="Google Sans" w:ascii="Google Sans" w:hAnsi="Google Sans"/>
                <w:b w:val="false"/>
                <w:i w:val="false"/>
                <w:caps w:val="false"/>
                <w:smallCaps w:val="false"/>
                <w:color w:val="5E6268"/>
                <w:spacing w:val="0"/>
                <w:sz w:val="24"/>
              </w:rPr>
              <w:t>Figure out if users can complete the core tasks within the app.</w:t>
            </w:r>
          </w:p>
        </w:tc>
      </w:tr>
      <w:tr>
        <w:trPr>
          <w:trHeight w:val="157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 xml:space="preserve">Research </w:t>
            </w:r>
          </w:p>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questions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 xml:space="preserve">How long does it take for a user to find and </w:t>
            </w:r>
            <w:r>
              <w:rPr>
                <w:rFonts w:eastAsia="Google Sans" w:cs="Google Sans" w:ascii="Google Sans" w:hAnsi="Google Sans"/>
                <w:color w:val="5E6268"/>
              </w:rPr>
              <w:t>adopt a pet</w:t>
            </w:r>
            <w:r>
              <w:rPr>
                <w:rFonts w:eastAsia="Google Sans" w:cs="Google Sans" w:ascii="Google Sans" w:hAnsi="Google Sans"/>
                <w:color w:val="5E6268"/>
              </w:rPr>
              <w:t xml:space="preserve"> in the app?</w:t>
            </w:r>
          </w:p>
          <w:p>
            <w:pPr>
              <w:pStyle w:val="TextBody"/>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 xml:space="preserve">What can we learn from the steps that users take to </w:t>
            </w:r>
            <w:r>
              <w:rPr>
                <w:rFonts w:eastAsia="Google Sans" w:cs="Google Sans" w:ascii="Google Sans" w:hAnsi="Google Sans"/>
                <w:color w:val="5E6268"/>
              </w:rPr>
              <w:t>adopt a pet</w:t>
            </w:r>
            <w:r>
              <w:rPr>
                <w:rFonts w:eastAsia="Google Sans" w:cs="Google Sans" w:ascii="Google Sans" w:hAnsi="Google Sans"/>
                <w:color w:val="5E6268"/>
              </w:rPr>
              <w:t>?</w:t>
            </w:r>
          </w:p>
          <w:p>
            <w:pPr>
              <w:pStyle w:val="TextBody"/>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Are there any parts where users are getting stuck?</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Pro tip: 5 research questions is a solid place to start. Do not include more than 7-10 research questions.</w:t>
            </w:r>
          </w:p>
        </w:tc>
      </w:tr>
      <w:tr>
        <w:trPr>
          <w:trHeight w:val="157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Key Performance Indicators</w:t>
            </w:r>
          </w:p>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(KPIs)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Normal1"/>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 xml:space="preserve">How can you measure progress toward the research goals? </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KPIs might include: Time on task, use of navigation vs. search, user error rates, drop-off rates, conversion rates, system usability scale (SUS), etc.</w:t>
            </w:r>
          </w:p>
        </w:tc>
      </w:tr>
      <w:tr>
        <w:trPr>
          <w:trHeight w:val="1980"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Methodology</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Normal1"/>
              <w:widowControl w:val="false"/>
              <w:numPr>
                <w:ilvl w:val="0"/>
                <w:numId w:val="3"/>
              </w:numPr>
              <w:spacing w:lineRule="auto" w:line="240"/>
              <w:ind w:left="720" w:hanging="360"/>
              <w:rPr>
                <w:rFonts w:ascii="Google Sans" w:hAnsi="Google Sans" w:eastAsia="Google Sans" w:cs="Google Sans"/>
                <w:b/>
                <w:color w:val="5E6268"/>
              </w:rPr>
            </w:pPr>
            <w:r>
              <w:rPr>
                <w:rFonts w:eastAsia="Google Sans" w:cs="Google Sans" w:ascii="Google Sans" w:hAnsi="Google Sans"/>
                <w:color w:val="5E6268"/>
              </w:rPr>
              <w:t xml:space="preserve">How will you collect data? How will you analyze the data once you get it? </w:t>
            </w:r>
          </w:p>
          <w:p>
            <w:pPr>
              <w:pStyle w:val="Normal1"/>
              <w:widowControl w:val="false"/>
              <w:spacing w:lineRule="auto" w:line="24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3"/>
              </w:numPr>
              <w:spacing w:lineRule="auto" w:line="240"/>
              <w:ind w:left="720" w:hanging="360"/>
              <w:rPr>
                <w:rFonts w:ascii="Google Sans" w:hAnsi="Google Sans" w:eastAsia="Google Sans" w:cs="Google Sans"/>
                <w:b/>
                <w:color w:val="5E6268"/>
              </w:rPr>
            </w:pPr>
            <w:r>
              <w:rPr>
                <w:rFonts w:eastAsia="Google Sans" w:cs="Google Sans" w:ascii="Google Sans" w:hAnsi="Google Sans"/>
                <w:color w:val="5E6268"/>
              </w:rPr>
              <w:t xml:space="preserve">The methodology should be detailed so that other researchers can understand what you did, the choices you made, and the limitations of the methods employed to decide if or when further research is needed. </w:t>
            </w:r>
          </w:p>
        </w:tc>
      </w:tr>
      <w:tr>
        <w:trPr>
          <w:trHeight w:val="124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Participants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Normal1"/>
              <w:widowControl w:val="false"/>
              <w:numPr>
                <w:ilvl w:val="0"/>
                <w:numId w:val="3"/>
              </w:numPr>
              <w:spacing w:lineRule="auto" w:line="240"/>
              <w:ind w:left="720" w:hanging="360"/>
              <w:rPr>
                <w:rFonts w:ascii="Google Sans" w:hAnsi="Google Sans" w:eastAsia="Google Sans" w:cs="Google Sans"/>
                <w:b/>
                <w:color w:val="5E6268"/>
              </w:rPr>
            </w:pPr>
            <w:r>
              <w:rPr>
                <w:rFonts w:eastAsia="Google Sans" w:cs="Google Sans" w:ascii="Google Sans" w:hAnsi="Google Sans"/>
                <w:color w:val="5E6268"/>
              </w:rPr>
              <w:t xml:space="preserve">Who will you include in this study? What characteristics do the participants have? Why did you choose them? </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3"/>
              </w:numPr>
              <w:spacing w:lineRule="auto" w:line="240"/>
              <w:ind w:left="720" w:hanging="360"/>
              <w:rPr>
                <w:rFonts w:ascii="Google Sans" w:hAnsi="Google Sans" w:eastAsia="Google Sans" w:cs="Google Sans"/>
                <w:b/>
                <w:color w:val="5E6268"/>
              </w:rPr>
            </w:pPr>
            <w:r>
              <w:rPr>
                <w:rFonts w:eastAsia="Google Sans" w:cs="Google Sans" w:ascii="Google Sans" w:hAnsi="Google Sans"/>
                <w:color w:val="5E6268"/>
              </w:rPr>
              <w:t>Note: If you’re intentionally including specific populations (e.g., users with diverse abilities and perspectives), be clear about the needs of the study.</w:t>
            </w:r>
          </w:p>
        </w:tc>
      </w:tr>
      <w:tr>
        <w:trPr>
          <w:trHeight w:val="450"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Normal1"/>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Script</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Normal1"/>
              <w:widowControl w:val="false"/>
              <w:numPr>
                <w:ilvl w:val="0"/>
                <w:numId w:val="4"/>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What questions will you ask study participants?</w:t>
            </w:r>
          </w:p>
          <w:p>
            <w:pPr>
              <w:pStyle w:val="Normal1"/>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Normal1"/>
              <w:widowControl w:val="false"/>
              <w:numPr>
                <w:ilvl w:val="0"/>
                <w:numId w:val="4"/>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When your full script is ready, insert it here, along with some design mockups to provide context. In the meantime, add “TBD” (to be determined).</w:t>
            </w:r>
          </w:p>
        </w:tc>
      </w:tr>
    </w:tbl>
    <w:p>
      <w:pPr>
        <w:pStyle w:val="Normal1"/>
        <w:keepNext w:val="false"/>
        <w:keepLines w:val="false"/>
        <w:pageBreakBefore w:val="false"/>
        <w:widowControl w:val="false"/>
        <w:pBdr/>
        <w:shd w:val="clear" w:fill="auto"/>
        <w:spacing w:lineRule="auto" w:line="244" w:before="298" w:after="0"/>
        <w:ind w:left="0" w:right="0" w:hanging="0"/>
        <w:jc w:val="left"/>
        <w:rPr>
          <w:rFonts w:ascii="Google Sans" w:hAnsi="Google Sans" w:eastAsia="Google Sans" w:cs="Google Sans"/>
          <w:color w:val="4185F4"/>
          <w:sz w:val="36"/>
          <w:szCs w:val="36"/>
        </w:rPr>
      </w:pPr>
      <w:r>
        <w:rPr/>
      </w:r>
    </w:p>
    <w:sectPr>
      <w:headerReference w:type="default" r:id="rId2"/>
      <w:footerReference w:type="default" r:id="rId3"/>
      <w:type w:val="nextPage"/>
      <w:pgSz w:w="12240" w:h="15840"/>
      <w:pgMar w:left="1008" w:right="1008" w:gutter="0" w:header="0" w:top="720" w:footer="720" w:bottom="100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ind w:left="720" w:hanging="360"/>
      <w:jc w:val="right"/>
      <w:rPr/>
    </w:pPr>
    <w:r>
      <w:rPr/>
      <w:drawing>
        <wp:inline distT="0" distB="0" distL="0" distR="0">
          <wp:extent cx="299720" cy="299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9720" cy="29972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LibreOffice/7.5.2.2$Linux_X86_64 LibreOffice_project/50$Build-2</Application>
  <AppVersion>15.0000</AppVersion>
  <Pages>2</Pages>
  <Words>353</Words>
  <Characters>1736</Characters>
  <CharactersWithSpaces>2052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2023-06-18T04:40:36Z</dcterms:modified>
  <cp:revision>3</cp:revision>
  <dc:subject/>
  <dc:title/>
</cp:coreProperties>
</file>