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48F94" w14:textId="7AC5162D" w:rsidR="0026714B" w:rsidRPr="004B01DD" w:rsidRDefault="0026714B" w:rsidP="0026714B">
      <w:pPr>
        <w:ind w:left="720" w:firstLine="720"/>
        <w:rPr>
          <w:b/>
          <w:bCs/>
          <w:sz w:val="26"/>
          <w:szCs w:val="26"/>
        </w:rPr>
      </w:pPr>
      <w:r w:rsidRPr="004B01DD">
        <w:rPr>
          <w:b/>
          <w:bCs/>
          <w:sz w:val="26"/>
          <w:szCs w:val="26"/>
        </w:rPr>
        <w:t>Bank Marketing Campaign Analysis &amp; Recommendations Report</w:t>
      </w:r>
    </w:p>
    <w:p w14:paraId="2D5EF77D" w14:textId="37EA5EA6" w:rsidR="0026714B" w:rsidRPr="0026714B" w:rsidRDefault="0026714B" w:rsidP="0026714B">
      <w:pPr>
        <w:pStyle w:val="ListParagraph"/>
        <w:numPr>
          <w:ilvl w:val="0"/>
          <w:numId w:val="2"/>
        </w:numPr>
        <w:rPr>
          <w:b/>
          <w:bCs/>
          <w:sz w:val="22"/>
          <w:szCs w:val="22"/>
        </w:rPr>
      </w:pPr>
      <w:r w:rsidRPr="0026714B">
        <w:rPr>
          <w:b/>
          <w:bCs/>
          <w:sz w:val="22"/>
          <w:szCs w:val="22"/>
        </w:rPr>
        <w:t>Executive summary:</w:t>
      </w:r>
    </w:p>
    <w:p w14:paraId="17A110DD" w14:textId="3BD8E186" w:rsidR="0026714B" w:rsidRDefault="0026714B" w:rsidP="0026714B">
      <w:pPr>
        <w:pStyle w:val="ListParagraph"/>
        <w:rPr>
          <w:sz w:val="22"/>
          <w:szCs w:val="22"/>
        </w:rPr>
      </w:pPr>
      <w:r w:rsidRPr="0026714B">
        <w:rPr>
          <w:sz w:val="22"/>
          <w:szCs w:val="22"/>
        </w:rPr>
        <w:t>This report looks at how well First Bank’s recent marketing campaign worked in getting customers to open term deposit accounts. By looking at who our customers are, how they handle their money, and how we reached out to them, we discovered what makes people say 'yes'—and how we can use these insights to make our next campaign even more successful.</w:t>
      </w:r>
    </w:p>
    <w:p w14:paraId="45D0311E" w14:textId="77777777" w:rsidR="00800D66" w:rsidRDefault="00800D66" w:rsidP="0026714B">
      <w:pPr>
        <w:pStyle w:val="ListParagraph"/>
        <w:rPr>
          <w:sz w:val="22"/>
          <w:szCs w:val="22"/>
        </w:rPr>
      </w:pPr>
    </w:p>
    <w:p w14:paraId="033692D8" w14:textId="4C4DC8A0" w:rsidR="0026714B" w:rsidRDefault="0026714B" w:rsidP="0026714B">
      <w:pPr>
        <w:pStyle w:val="ListParagraph"/>
        <w:numPr>
          <w:ilvl w:val="0"/>
          <w:numId w:val="2"/>
        </w:numPr>
        <w:spacing w:after="0"/>
        <w:rPr>
          <w:b/>
          <w:bCs/>
          <w:sz w:val="22"/>
          <w:szCs w:val="22"/>
        </w:rPr>
      </w:pPr>
      <w:r w:rsidRPr="0026714B">
        <w:rPr>
          <w:b/>
          <w:bCs/>
          <w:sz w:val="22"/>
          <w:szCs w:val="22"/>
        </w:rPr>
        <w:t xml:space="preserve">Summary of Data Preparation &amp; Quality: </w:t>
      </w:r>
    </w:p>
    <w:p w14:paraId="581A3371" w14:textId="77777777" w:rsidR="00800D66" w:rsidRPr="00800D66" w:rsidRDefault="00800D66" w:rsidP="00800D66">
      <w:pPr>
        <w:numPr>
          <w:ilvl w:val="0"/>
          <w:numId w:val="3"/>
        </w:numPr>
        <w:spacing w:after="0"/>
        <w:rPr>
          <w:sz w:val="22"/>
          <w:szCs w:val="22"/>
        </w:rPr>
      </w:pPr>
      <w:r w:rsidRPr="00800D66">
        <w:rPr>
          <w:b/>
          <w:bCs/>
          <w:sz w:val="22"/>
          <w:szCs w:val="22"/>
        </w:rPr>
        <w:t>How Much Data</w:t>
      </w:r>
      <w:r>
        <w:rPr>
          <w:b/>
          <w:bCs/>
          <w:sz w:val="22"/>
          <w:szCs w:val="22"/>
        </w:rPr>
        <w:t xml:space="preserve"> I </w:t>
      </w:r>
      <w:r w:rsidRPr="00800D66">
        <w:rPr>
          <w:b/>
          <w:bCs/>
          <w:sz w:val="22"/>
          <w:szCs w:val="22"/>
        </w:rPr>
        <w:t>Checked:</w:t>
      </w:r>
      <w:r w:rsidRPr="00800D66">
        <w:rPr>
          <w:sz w:val="22"/>
          <w:szCs w:val="22"/>
        </w:rPr>
        <w:t xml:space="preserve"> </w:t>
      </w:r>
      <w:r>
        <w:rPr>
          <w:sz w:val="22"/>
          <w:szCs w:val="22"/>
        </w:rPr>
        <w:t>I</w:t>
      </w:r>
      <w:r w:rsidRPr="00800D66">
        <w:rPr>
          <w:sz w:val="22"/>
          <w:szCs w:val="22"/>
        </w:rPr>
        <w:t xml:space="preserve"> looked at information from 11,163 customers, checking 21 different details for each person (like age, job, account balance, and loan status).</w:t>
      </w:r>
    </w:p>
    <w:p w14:paraId="00344E8C" w14:textId="77777777" w:rsidR="00800D66" w:rsidRPr="00800D66" w:rsidRDefault="00800D66" w:rsidP="00800D66">
      <w:pPr>
        <w:numPr>
          <w:ilvl w:val="0"/>
          <w:numId w:val="3"/>
        </w:numPr>
        <w:spacing w:after="0"/>
        <w:rPr>
          <w:sz w:val="22"/>
          <w:szCs w:val="22"/>
        </w:rPr>
      </w:pPr>
      <w:r w:rsidRPr="00800D66">
        <w:rPr>
          <w:b/>
          <w:bCs/>
          <w:sz w:val="22"/>
          <w:szCs w:val="22"/>
        </w:rPr>
        <w:t>Fixing Missing Information:</w:t>
      </w:r>
      <w:r w:rsidRPr="00800D66">
        <w:rPr>
          <w:sz w:val="22"/>
          <w:szCs w:val="22"/>
        </w:rPr>
        <w:t xml:space="preserve"> Some detail</w:t>
      </w:r>
      <w:r>
        <w:rPr>
          <w:sz w:val="22"/>
          <w:szCs w:val="22"/>
        </w:rPr>
        <w:t xml:space="preserve">s, </w:t>
      </w:r>
      <w:r w:rsidRPr="00800D66">
        <w:rPr>
          <w:sz w:val="22"/>
          <w:szCs w:val="22"/>
        </w:rPr>
        <w:t>like how previous marketing calls went</w:t>
      </w:r>
      <w:r>
        <w:rPr>
          <w:sz w:val="22"/>
          <w:szCs w:val="22"/>
        </w:rPr>
        <w:t xml:space="preserve"> </w:t>
      </w:r>
      <w:r w:rsidRPr="00800D66">
        <w:rPr>
          <w:sz w:val="22"/>
          <w:szCs w:val="22"/>
        </w:rPr>
        <w:t xml:space="preserve">were listed as "unknown." Instead of throwing these records away, </w:t>
      </w:r>
      <w:r>
        <w:rPr>
          <w:sz w:val="22"/>
          <w:szCs w:val="22"/>
        </w:rPr>
        <w:t xml:space="preserve">I </w:t>
      </w:r>
      <w:r w:rsidRPr="00800D66">
        <w:rPr>
          <w:sz w:val="22"/>
          <w:szCs w:val="22"/>
        </w:rPr>
        <w:t>kept them in a separate group so we wouldn't lose valuable information.</w:t>
      </w:r>
    </w:p>
    <w:p w14:paraId="7F396665" w14:textId="71B5F1D3" w:rsidR="00800D66" w:rsidRPr="004B01DD" w:rsidRDefault="00800D66" w:rsidP="00800D66">
      <w:pPr>
        <w:pStyle w:val="ListParagraph"/>
        <w:numPr>
          <w:ilvl w:val="0"/>
          <w:numId w:val="3"/>
        </w:numPr>
        <w:spacing w:after="0"/>
        <w:rPr>
          <w:b/>
          <w:bCs/>
          <w:sz w:val="22"/>
          <w:szCs w:val="22"/>
        </w:rPr>
      </w:pPr>
      <w:r w:rsidRPr="00800D66">
        <w:rPr>
          <w:b/>
          <w:bCs/>
          <w:sz w:val="22"/>
          <w:szCs w:val="22"/>
        </w:rPr>
        <w:t>Grouping Customers for Better Insights:</w:t>
      </w:r>
      <w:r w:rsidRPr="00800D66">
        <w:rPr>
          <w:sz w:val="22"/>
          <w:szCs w:val="22"/>
        </w:rPr>
        <w:t xml:space="preserve"> To see patterns clearly, we grouped customers into age brackets (e.g., under 30, 30–40, 60+) and balance tiers (low, medium, high balance). This helped us easily spot which groups were most interested in the offer.</w:t>
      </w:r>
    </w:p>
    <w:p w14:paraId="3FCB8D87" w14:textId="77777777" w:rsidR="004B01DD" w:rsidRPr="004B4797" w:rsidRDefault="004B01DD" w:rsidP="004B01DD">
      <w:pPr>
        <w:pStyle w:val="ListParagraph"/>
        <w:spacing w:after="0"/>
        <w:ind w:left="1440"/>
        <w:rPr>
          <w:b/>
          <w:bCs/>
          <w:sz w:val="22"/>
          <w:szCs w:val="22"/>
        </w:rPr>
      </w:pPr>
    </w:p>
    <w:p w14:paraId="796280A6" w14:textId="12DA7016" w:rsidR="004B4797" w:rsidRDefault="004B4797" w:rsidP="004B4797">
      <w:pPr>
        <w:pStyle w:val="ListParagraph"/>
        <w:numPr>
          <w:ilvl w:val="0"/>
          <w:numId w:val="2"/>
        </w:numPr>
        <w:spacing w:after="0"/>
        <w:rPr>
          <w:b/>
          <w:bCs/>
          <w:sz w:val="22"/>
          <w:szCs w:val="22"/>
        </w:rPr>
      </w:pPr>
      <w:r w:rsidRPr="004B4797">
        <w:rPr>
          <w:b/>
          <w:bCs/>
          <w:sz w:val="22"/>
          <w:szCs w:val="22"/>
        </w:rPr>
        <w:t>Key Findings: What the Numbers Tell Us</w:t>
      </w:r>
      <w:r>
        <w:rPr>
          <w:b/>
          <w:bCs/>
          <w:sz w:val="22"/>
          <w:szCs w:val="22"/>
        </w:rPr>
        <w:t>:</w:t>
      </w:r>
    </w:p>
    <w:p w14:paraId="73F44980" w14:textId="63C79C69" w:rsidR="004B4797" w:rsidRDefault="00987B0D" w:rsidP="00987B0D">
      <w:pPr>
        <w:pStyle w:val="ListParagraph"/>
        <w:spacing w:after="0"/>
        <w:rPr>
          <w:sz w:val="22"/>
          <w:szCs w:val="22"/>
        </w:rPr>
      </w:pPr>
      <w:r w:rsidRPr="00987B0D">
        <w:rPr>
          <w:b/>
          <w:bCs/>
          <w:sz w:val="22"/>
          <w:szCs w:val="22"/>
        </w:rPr>
        <w:t>Primary Conversion Driver:</w:t>
      </w:r>
      <w:r w:rsidRPr="00987B0D">
        <w:rPr>
          <w:sz w:val="22"/>
          <w:szCs w:val="22"/>
        </w:rPr>
        <w:t xml:space="preserve"> Length of Conversation is the biggest sign that a customer will sign up. The average call duration across the campaign was 6.2 minutes, and longer, interactive conversations were directly tied to higher agreement rates.</w:t>
      </w:r>
    </w:p>
    <w:p w14:paraId="0D5CC3D0" w14:textId="5B008EAF" w:rsidR="00987B0D" w:rsidRDefault="00987B0D" w:rsidP="00987B0D">
      <w:pPr>
        <w:pStyle w:val="ListParagraph"/>
        <w:spacing w:after="0"/>
        <w:rPr>
          <w:sz w:val="22"/>
          <w:szCs w:val="22"/>
        </w:rPr>
      </w:pPr>
      <w:r w:rsidRPr="00987B0D">
        <w:rPr>
          <w:b/>
          <w:bCs/>
          <w:sz w:val="22"/>
          <w:szCs w:val="22"/>
        </w:rPr>
        <w:t>Timing &amp; Seasonality:</w:t>
      </w:r>
      <w:r w:rsidRPr="00987B0D">
        <w:rPr>
          <w:sz w:val="22"/>
          <w:szCs w:val="22"/>
        </w:rPr>
        <w:t xml:space="preserve"> </w:t>
      </w:r>
      <w:r w:rsidRPr="004B01DD">
        <w:rPr>
          <w:sz w:val="22"/>
          <w:szCs w:val="22"/>
        </w:rPr>
        <w:t>Calling customers in specific off-peak months brings massive success. Months like December (90.9%), March (89.9%), September (84.3%), and October (82.4%) had the highest sign-up rates, whereas May saw the most calls placed but the lowest success rate (32.8%).</w:t>
      </w:r>
    </w:p>
    <w:p w14:paraId="20F5AB2C" w14:textId="250AE825" w:rsidR="004B01DD" w:rsidRDefault="004B01DD" w:rsidP="00987B0D">
      <w:pPr>
        <w:pStyle w:val="ListParagraph"/>
        <w:spacing w:after="0"/>
        <w:rPr>
          <w:sz w:val="22"/>
          <w:szCs w:val="22"/>
        </w:rPr>
      </w:pPr>
      <w:r w:rsidRPr="004B01DD">
        <w:rPr>
          <w:b/>
          <w:bCs/>
          <w:sz w:val="22"/>
          <w:szCs w:val="22"/>
        </w:rPr>
        <w:t>Customer Demographics &amp; History</w:t>
      </w:r>
      <w:r>
        <w:rPr>
          <w:b/>
          <w:bCs/>
          <w:sz w:val="22"/>
          <w:szCs w:val="22"/>
        </w:rPr>
        <w:t xml:space="preserve">: </w:t>
      </w:r>
      <w:r w:rsidRPr="004B01DD">
        <w:rPr>
          <w:sz w:val="22"/>
          <w:szCs w:val="22"/>
        </w:rPr>
        <w:t>People at certain life stages are far more likely to say yes. Seniors aged 60–70 (84.0%), older adults aged 70+ (79.9%), and students (74.7%) converted at the highest rates. Additionally, 91.3% of customers who said yes to a previous campaign signed up again.</w:t>
      </w:r>
    </w:p>
    <w:p w14:paraId="21DA0D4A" w14:textId="1C7542E9" w:rsidR="004B01DD" w:rsidRDefault="004B01DD" w:rsidP="00987B0D">
      <w:pPr>
        <w:pStyle w:val="ListParagraph"/>
        <w:spacing w:after="0"/>
        <w:rPr>
          <w:sz w:val="22"/>
          <w:szCs w:val="22"/>
        </w:rPr>
      </w:pPr>
      <w:r w:rsidRPr="004B01DD">
        <w:rPr>
          <w:b/>
          <w:bCs/>
          <w:sz w:val="22"/>
          <w:szCs w:val="22"/>
        </w:rPr>
        <w:t>Contact Channel:</w:t>
      </w:r>
      <w:r>
        <w:rPr>
          <w:b/>
          <w:bCs/>
          <w:sz w:val="22"/>
          <w:szCs w:val="22"/>
        </w:rPr>
        <w:t xml:space="preserve"> </w:t>
      </w:r>
      <w:r w:rsidRPr="004B01DD">
        <w:rPr>
          <w:sz w:val="22"/>
          <w:szCs w:val="22"/>
        </w:rPr>
        <w:t>Reaching customers on their mobile phones (42.7%) yielded higher conversion volume and efficiency than traditional landlines (39.6%) or unrecorded contact methods.</w:t>
      </w:r>
    </w:p>
    <w:p w14:paraId="4C95B2C6" w14:textId="77777777" w:rsidR="004B01DD" w:rsidRDefault="004B01DD" w:rsidP="00987B0D">
      <w:pPr>
        <w:pStyle w:val="ListParagraph"/>
        <w:spacing w:after="0"/>
        <w:rPr>
          <w:sz w:val="22"/>
          <w:szCs w:val="22"/>
        </w:rPr>
      </w:pPr>
    </w:p>
    <w:p w14:paraId="0100938B" w14:textId="77777777" w:rsidR="004B01DD" w:rsidRPr="004B01DD" w:rsidRDefault="004B01DD" w:rsidP="004B01DD">
      <w:pPr>
        <w:pStyle w:val="ListParagraph"/>
        <w:numPr>
          <w:ilvl w:val="0"/>
          <w:numId w:val="2"/>
        </w:numPr>
        <w:spacing w:after="0"/>
        <w:rPr>
          <w:b/>
          <w:bCs/>
          <w:sz w:val="22"/>
          <w:szCs w:val="22"/>
        </w:rPr>
      </w:pPr>
      <w:r w:rsidRPr="004B01DD">
        <w:rPr>
          <w:b/>
          <w:bCs/>
          <w:sz w:val="22"/>
          <w:szCs w:val="22"/>
        </w:rPr>
        <w:t>Core Recommendations</w:t>
      </w:r>
    </w:p>
    <w:p w14:paraId="0E28E48F" w14:textId="77777777" w:rsidR="004B01DD" w:rsidRPr="004B01DD" w:rsidRDefault="004B01DD" w:rsidP="004B01DD">
      <w:pPr>
        <w:pStyle w:val="ListParagraph"/>
        <w:spacing w:after="0"/>
        <w:rPr>
          <w:sz w:val="22"/>
          <w:szCs w:val="22"/>
        </w:rPr>
      </w:pPr>
      <w:r w:rsidRPr="004B01DD">
        <w:rPr>
          <w:b/>
          <w:bCs/>
          <w:sz w:val="22"/>
          <w:szCs w:val="22"/>
        </w:rPr>
        <w:t>Optimize Call Engagement:</w:t>
      </w:r>
      <w:r w:rsidRPr="004B01DD">
        <w:rPr>
          <w:sz w:val="22"/>
          <w:szCs w:val="22"/>
        </w:rPr>
        <w:t xml:space="preserve"> Focus on friendly, meaningful conversations rather than rushing through short sales pitches. Training agents to keep prospects engaged past the 6-minute mark will naturally boost sign-ups.</w:t>
      </w:r>
    </w:p>
    <w:p w14:paraId="51D50A1B" w14:textId="77777777" w:rsidR="004B01DD" w:rsidRPr="004B01DD" w:rsidRDefault="004B01DD" w:rsidP="004B01DD">
      <w:pPr>
        <w:pStyle w:val="ListParagraph"/>
        <w:spacing w:after="0"/>
        <w:rPr>
          <w:sz w:val="22"/>
          <w:szCs w:val="22"/>
        </w:rPr>
      </w:pPr>
      <w:r w:rsidRPr="004B01DD">
        <w:rPr>
          <w:b/>
          <w:bCs/>
          <w:sz w:val="22"/>
          <w:szCs w:val="22"/>
        </w:rPr>
        <w:lastRenderedPageBreak/>
        <w:t>Refine Segment Targeting:</w:t>
      </w:r>
      <w:r w:rsidRPr="004B01DD">
        <w:rPr>
          <w:sz w:val="22"/>
          <w:szCs w:val="22"/>
        </w:rPr>
        <w:t xml:space="preserve"> Direct marketing efforts toward high-converting groups—specifically retirees, seniors, and students—rather than spending heavy resources on low-responding middle-aged age brackets.</w:t>
      </w:r>
    </w:p>
    <w:p w14:paraId="74F19013" w14:textId="77777777" w:rsidR="004B01DD" w:rsidRPr="004B01DD" w:rsidRDefault="004B01DD" w:rsidP="004B01DD">
      <w:pPr>
        <w:pStyle w:val="ListParagraph"/>
        <w:spacing w:after="0"/>
        <w:rPr>
          <w:sz w:val="22"/>
          <w:szCs w:val="22"/>
        </w:rPr>
      </w:pPr>
      <w:r w:rsidRPr="004B01DD">
        <w:rPr>
          <w:b/>
          <w:bCs/>
          <w:sz w:val="22"/>
          <w:szCs w:val="22"/>
        </w:rPr>
        <w:t>Strategic Timing &amp; Scheduling:</w:t>
      </w:r>
      <w:r w:rsidRPr="004B01DD">
        <w:rPr>
          <w:sz w:val="22"/>
          <w:szCs w:val="22"/>
        </w:rPr>
        <w:t xml:space="preserve"> Balance out call volumes across the year. Scale back aggressive calling in low-performing months like May and reallocate budget and staff toward March, September, October, and December.</w:t>
      </w:r>
    </w:p>
    <w:p w14:paraId="72311E63" w14:textId="77777777" w:rsidR="004B01DD" w:rsidRPr="004B01DD" w:rsidRDefault="004B01DD" w:rsidP="004B01DD">
      <w:pPr>
        <w:pStyle w:val="ListParagraph"/>
        <w:spacing w:after="0"/>
        <w:rPr>
          <w:sz w:val="22"/>
          <w:szCs w:val="22"/>
        </w:rPr>
      </w:pPr>
      <w:r w:rsidRPr="004B01DD">
        <w:rPr>
          <w:b/>
          <w:bCs/>
          <w:sz w:val="22"/>
          <w:szCs w:val="22"/>
        </w:rPr>
        <w:t>Channel Preference:</w:t>
      </w:r>
      <w:r w:rsidRPr="004B01DD">
        <w:rPr>
          <w:sz w:val="22"/>
          <w:szCs w:val="22"/>
        </w:rPr>
        <w:t xml:space="preserve"> Make mobile phone calling the primary contact channel for agents, as it consistently reaches customers more effectively than landlines.</w:t>
      </w:r>
    </w:p>
    <w:p w14:paraId="1DC0BE19" w14:textId="3E3244D5" w:rsidR="004B01DD" w:rsidRPr="004B01DD" w:rsidRDefault="004B01DD" w:rsidP="004B01DD">
      <w:pPr>
        <w:pStyle w:val="ListParagraph"/>
        <w:spacing w:after="0"/>
        <w:rPr>
          <w:sz w:val="22"/>
          <w:szCs w:val="22"/>
        </w:rPr>
      </w:pPr>
      <w:r w:rsidRPr="004B01DD">
        <w:rPr>
          <w:b/>
          <w:bCs/>
          <w:sz w:val="22"/>
          <w:szCs w:val="22"/>
        </w:rPr>
        <w:t>Prioritize Prior Successes:</w:t>
      </w:r>
      <w:r w:rsidRPr="004B01DD">
        <w:rPr>
          <w:sz w:val="22"/>
          <w:szCs w:val="22"/>
        </w:rPr>
        <w:t xml:space="preserve"> Always reach out first to existing customers who previously said "yes" (</w:t>
      </w:r>
      <w:proofErr w:type="spellStart"/>
      <w:r w:rsidRPr="004B01DD">
        <w:rPr>
          <w:sz w:val="22"/>
          <w:szCs w:val="22"/>
        </w:rPr>
        <w:t>poutcome</w:t>
      </w:r>
      <w:proofErr w:type="spellEnd"/>
      <w:r w:rsidRPr="004B01DD">
        <w:rPr>
          <w:sz w:val="22"/>
          <w:szCs w:val="22"/>
        </w:rPr>
        <w:t xml:space="preserve"> = success), as over 90% of them will sign up for new offers.</w:t>
      </w:r>
    </w:p>
    <w:sectPr w:rsidR="004B01DD" w:rsidRPr="004B01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00274"/>
    <w:multiLevelType w:val="hybridMultilevel"/>
    <w:tmpl w:val="EA6E2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137F0"/>
    <w:multiLevelType w:val="multilevel"/>
    <w:tmpl w:val="5C302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2A1FF0"/>
    <w:multiLevelType w:val="hybridMultilevel"/>
    <w:tmpl w:val="39F03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2E7F1B"/>
    <w:multiLevelType w:val="hybridMultilevel"/>
    <w:tmpl w:val="18ACDAC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95733441">
    <w:abstractNumId w:val="0"/>
  </w:num>
  <w:num w:numId="2" w16cid:durableId="6561393">
    <w:abstractNumId w:val="2"/>
  </w:num>
  <w:num w:numId="3" w16cid:durableId="1843205120">
    <w:abstractNumId w:val="3"/>
  </w:num>
  <w:num w:numId="4" w16cid:durableId="1237664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4B"/>
    <w:rsid w:val="00077D74"/>
    <w:rsid w:val="00211B50"/>
    <w:rsid w:val="0026714B"/>
    <w:rsid w:val="00272D71"/>
    <w:rsid w:val="00457180"/>
    <w:rsid w:val="004B01DD"/>
    <w:rsid w:val="004B4797"/>
    <w:rsid w:val="005523E3"/>
    <w:rsid w:val="00800D66"/>
    <w:rsid w:val="008C6709"/>
    <w:rsid w:val="00987B0D"/>
    <w:rsid w:val="00B61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73497"/>
  <w15:chartTrackingRefBased/>
  <w15:docId w15:val="{F790FA7F-BCBC-4BEC-B832-A3F8AD00A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1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1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1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1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1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1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1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1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1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1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1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1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1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1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1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1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1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14B"/>
    <w:rPr>
      <w:rFonts w:eastAsiaTheme="majorEastAsia" w:cstheme="majorBidi"/>
      <w:color w:val="272727" w:themeColor="text1" w:themeTint="D8"/>
    </w:rPr>
  </w:style>
  <w:style w:type="paragraph" w:styleId="Title">
    <w:name w:val="Title"/>
    <w:basedOn w:val="Normal"/>
    <w:next w:val="Normal"/>
    <w:link w:val="TitleChar"/>
    <w:uiPriority w:val="10"/>
    <w:qFormat/>
    <w:rsid w:val="00267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1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1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1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14B"/>
    <w:pPr>
      <w:spacing w:before="160"/>
      <w:jc w:val="center"/>
    </w:pPr>
    <w:rPr>
      <w:i/>
      <w:iCs/>
      <w:color w:val="404040" w:themeColor="text1" w:themeTint="BF"/>
    </w:rPr>
  </w:style>
  <w:style w:type="character" w:customStyle="1" w:styleId="QuoteChar">
    <w:name w:val="Quote Char"/>
    <w:basedOn w:val="DefaultParagraphFont"/>
    <w:link w:val="Quote"/>
    <w:uiPriority w:val="29"/>
    <w:rsid w:val="0026714B"/>
    <w:rPr>
      <w:i/>
      <w:iCs/>
      <w:color w:val="404040" w:themeColor="text1" w:themeTint="BF"/>
    </w:rPr>
  </w:style>
  <w:style w:type="paragraph" w:styleId="ListParagraph">
    <w:name w:val="List Paragraph"/>
    <w:basedOn w:val="Normal"/>
    <w:uiPriority w:val="34"/>
    <w:qFormat/>
    <w:rsid w:val="0026714B"/>
    <w:pPr>
      <w:ind w:left="720"/>
      <w:contextualSpacing/>
    </w:pPr>
  </w:style>
  <w:style w:type="character" w:styleId="IntenseEmphasis">
    <w:name w:val="Intense Emphasis"/>
    <w:basedOn w:val="DefaultParagraphFont"/>
    <w:uiPriority w:val="21"/>
    <w:qFormat/>
    <w:rsid w:val="0026714B"/>
    <w:rPr>
      <w:i/>
      <w:iCs/>
      <w:color w:val="0F4761" w:themeColor="accent1" w:themeShade="BF"/>
    </w:rPr>
  </w:style>
  <w:style w:type="paragraph" w:styleId="IntenseQuote">
    <w:name w:val="Intense Quote"/>
    <w:basedOn w:val="Normal"/>
    <w:next w:val="Normal"/>
    <w:link w:val="IntenseQuoteChar"/>
    <w:uiPriority w:val="30"/>
    <w:qFormat/>
    <w:rsid w:val="00267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14B"/>
    <w:rPr>
      <w:i/>
      <w:iCs/>
      <w:color w:val="0F4761" w:themeColor="accent1" w:themeShade="BF"/>
    </w:rPr>
  </w:style>
  <w:style w:type="character" w:styleId="IntenseReference">
    <w:name w:val="Intense Reference"/>
    <w:basedOn w:val="DefaultParagraphFont"/>
    <w:uiPriority w:val="32"/>
    <w:qFormat/>
    <w:rsid w:val="0026714B"/>
    <w:rPr>
      <w:b/>
      <w:bCs/>
      <w:smallCaps/>
      <w:color w:val="0F4761" w:themeColor="accent1" w:themeShade="BF"/>
      <w:spacing w:val="5"/>
    </w:rPr>
  </w:style>
  <w:style w:type="paragraph" w:styleId="NormalWeb">
    <w:name w:val="Normal (Web)"/>
    <w:basedOn w:val="Normal"/>
    <w:uiPriority w:val="99"/>
    <w:semiHidden/>
    <w:unhideWhenUsed/>
    <w:rsid w:val="00800D6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4949139">
      <w:bodyDiv w:val="1"/>
      <w:marLeft w:val="0"/>
      <w:marRight w:val="0"/>
      <w:marTop w:val="0"/>
      <w:marBottom w:val="0"/>
      <w:divBdr>
        <w:top w:val="none" w:sz="0" w:space="0" w:color="auto"/>
        <w:left w:val="none" w:sz="0" w:space="0" w:color="auto"/>
        <w:bottom w:val="none" w:sz="0" w:space="0" w:color="auto"/>
        <w:right w:val="none" w:sz="0" w:space="0" w:color="auto"/>
      </w:divBdr>
    </w:div>
    <w:div w:id="1982298066">
      <w:bodyDiv w:val="1"/>
      <w:marLeft w:val="0"/>
      <w:marRight w:val="0"/>
      <w:marTop w:val="0"/>
      <w:marBottom w:val="0"/>
      <w:divBdr>
        <w:top w:val="none" w:sz="0" w:space="0" w:color="auto"/>
        <w:left w:val="none" w:sz="0" w:space="0" w:color="auto"/>
        <w:bottom w:val="none" w:sz="0" w:space="0" w:color="auto"/>
        <w:right w:val="none" w:sz="0" w:space="0" w:color="auto"/>
      </w:divBdr>
    </w:div>
    <w:div w:id="2124571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412</TotalTime>
  <Pages>2</Pages>
  <Words>469</Words>
  <Characters>2675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2026-08-18T03:58:00Z</dcterms:created>
  <dcterms:modified xsi:type="dcterms:W3CDTF">2026-08-21T10:51:00Z</dcterms:modified>
</cp:coreProperties>
</file>