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20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Figures and Tables</w:t>
      </w:r>
    </w:p>
    <w:p>
      <w:pPr>
        <w:pStyle w:val="Author"/>
      </w:pPr>
      <w:r>
        <w:t xml:space="preserve">Aidan Fauth</w:t>
      </w:r>
    </w:p>
    <w:p>
      <w:pPr>
        <w:pStyle w:val="FirstParagraph"/>
      </w:pPr>
      <w:r>
        <w:t xml:space="preserve">This document will contain al the figures found in my SYE paper.</w:t>
      </w:r>
    </w:p>
    <w:p>
      <w:pPr>
        <w:pStyle w:val="BodyText"/>
      </w:pPr>
      <w:r>
        <w:t xml:space="preserve">Clean up data frames:</w:t>
      </w:r>
    </w:p>
    <w:p>
      <w:pPr>
        <w:pStyle w:val="BodyText"/>
      </w:pPr>
      <w:r>
        <w:t xml:space="preserve">No anthroprogenic noise:</w:t>
      </w:r>
    </w:p>
    <w:bookmarkStart w:id="11" w:name="basic-summary-stats"/>
    <w:p>
      <w:pPr>
        <w:pStyle w:val="Heading2"/>
      </w:pPr>
      <w:r>
        <w:t xml:space="preserve">Basic Summary Stats</w:t>
      </w:r>
    </w:p>
    <w:p>
      <w:pPr>
        <w:pStyle w:val="FirstParagraph"/>
      </w:pPr>
      <w:r>
        <w:t xml:space="preserve">Total nights of deployment and nights of recording:</w:t>
      </w:r>
    </w:p>
    <w:tbl>
      <w:tblPr>
        <w:tblStyle w:val="Table"/>
        <w:tblW w:type="pct" w:w="1806"/>
        <w:tblLayout w:type="fixed"/>
        <w:tblLook w:firstRow="1" w:lastRow="0" w:firstColumn="0" w:lastColumn="0" w:noHBand="0" w:noVBand="0" w:val="0020"/>
      </w:tblPr>
      <w:tblGrid>
        <w:gridCol w:w="1430"/>
        <w:gridCol w:w="143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tot_deploy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tot_rec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1200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622 days</w:t>
            </w:r>
          </w:p>
        </w:tc>
      </w:tr>
    </w:tbl>
    <w:p>
      <w:pPr>
        <w:pStyle w:val="BodyText"/>
      </w:pPr>
      <w:r>
        <w:t xml:space="preserve">Total ids and total species richness:</w:t>
      </w:r>
    </w:p>
    <w:tbl>
      <w:tblPr>
        <w:tblStyle w:val="Table"/>
        <w:tblW w:type="pct" w:w="1389"/>
        <w:tblLayout w:type="fixed"/>
        <w:tblLook w:firstRow="1" w:lastRow="0" w:firstColumn="0" w:lastColumn="0" w:noHBand="0" w:noVBand="0" w:val="0020"/>
      </w:tblPr>
      <w:tblGrid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tot_ids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tot_sp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361552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</w:tbl>
    <w:p>
      <w:pPr>
        <w:pStyle w:val="BodyText"/>
      </w:pPr>
      <w:r>
        <w:t xml:space="preserve">Total identifications and species richness per AM: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187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deployment_num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num_ids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num_sp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26904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AM0099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24424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29715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AM0116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AM0117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AM0120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</w:tbl>
    <w:bookmarkStart w:id="9" w:name="baggie-vs-case-comparisons"/>
    <w:p>
      <w:pPr>
        <w:pStyle w:val="Heading4"/>
      </w:pPr>
      <w:r>
        <w:t xml:space="preserve">Baggie vs Case Comparisons</w:t>
      </w:r>
    </w:p>
    <w:p>
      <w:pPr>
        <w:pStyle w:val="FirstParagraph"/>
      </w:pPr>
      <w:r>
        <w:t xml:space="preserve">Total identifications and species richness: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143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AM_housing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total_ids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total_sp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163963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Ziplock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197589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</w:tr>
    </w:tbl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143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AM_housing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total_ids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total_sp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Ziplock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194832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</w:tr>
    </w:tbl>
    <w:p>
      <w:pPr>
        <w:pStyle w:val="BodyText"/>
      </w:pPr>
      <w:r>
        <w:t xml:space="preserve">Mean and sd: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1430"/>
        <w:gridCol w:w="1210"/>
        <w:gridCol w:w="99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AM_housing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sd_ids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sd_sp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Ziplock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7.838</w:t>
            </w:r>
          </w:p>
        </w:tc>
      </w:tr>
    </w:tbl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1430"/>
        <w:gridCol w:w="1210"/>
        <w:gridCol w:w="99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AM_housing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sd_ids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sd_sp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Ziplock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7.712</w:t>
            </w:r>
          </w:p>
        </w:tc>
      </w:tr>
    </w:tbl>
    <w:bookmarkEnd w:id="9"/>
    <w:bookmarkStart w:id="10" w:name="baggie-case-species-comparison"/>
    <w:p>
      <w:pPr>
        <w:pStyle w:val="Heading4"/>
      </w:pPr>
      <w:r>
        <w:t xml:space="preserve">Baggie &amp; Case Species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3230"/>
        <w:gridCol w:w="729"/>
        <w:gridCol w:w="104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Speices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Common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Ziplock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Aegolius acadicus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Northern Saw-whet Owl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Agelaius phoeniceus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Red-winged Blackbird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Amblycorypha longinicta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Common Virtuoso Katydid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Anas platyrhynchos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Anthus rubescens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American Pipit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Antigone canadensis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Sandhill Crane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Antrostomus vociferus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Eastern Whip-poor-will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Ardea herodias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Great Blue Heron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Baeolophus bicolor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Tufted Titmouse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Bombycilla cedrorum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Cedar Waxwing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Botaurus lentiginosus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American Bittern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Branta canadensis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Canada Goose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Bubo virginianus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Great Horned Owl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Buteo platypterus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Broad-winged Hawk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Butorides virescens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Green Heron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Canis latrans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Coyote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Cardellina canadensis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Canada Warbler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Cardinalis cardinalis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Northern Cardinal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Catharus fuscescens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Catharus guttatus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Hermit Thrush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Certhia americana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Brown Creeper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Charadrius vociferus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Killdeer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Chordeiles minor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Common Nighthawk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Coccyzus americanus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Yellow-billed Cuckoo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Colaptes auratus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Northern Flicker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Contopus virens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Eastern Wood-Pewee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Corvus brachyrhynchos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American Crow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Cyanocitta cristata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Blue Jay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Dolichonyx oryzivorus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Bobolink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Dryobates villosus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Hairy Woodpecker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Dryocopus pileatus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Pileated Woodpecker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Dryophytes versicolor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Gray Treefrog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Dumetella carolinensis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Gray Catbird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Empidonax alnorum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Alder Flycatcher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Empidonax flaviventris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Yellow-bellied Flycatcher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Empidonax minimus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Least Flycatcher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Empidonax traillii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Willow Flycatcher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Euphagus cyanocephalus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Brewer’s Blackbird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Falco columbarius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Merlin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Fireworks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Fireworks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Gavia immer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Common Loon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Geothlypis trichas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Common Yellowthroat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Haemorhous mexicanus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House Finch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Helmitheros vermivorum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Worm-eating Warbler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Hylocichla mustelina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Wood Thrush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Junco hyemalis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Dark-eyed Junco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Leiothlypis ruficapilla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Nashville Warbler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Lithobates catesbeianus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American Bullfrog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Lithobates clamitans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Green Frog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Lithobates palustris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Pickerel Frog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Megaceryle alcyon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Belted Kingfisher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Meleagris gallopavo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Wild Turkey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Melospiza georgiana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Swamp Sparrow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Melospiza melodia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Song Sparrow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Microcentrum rhombifolium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Greater Angle-wing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Mniotilta varia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Black-and-white Warbler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Myiarchus crinitus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Great Crested Flycatcher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Nycticorax nycticorax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Black-crowned Night-Heron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Passerculus sandwichensis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Savannah Sparrow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Passerella iliaca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Fox Sparrow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Passerina cyanea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Indigo Bunting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Pheucticus ludovicianus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Rose-breasted Grosbeak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Pinicola enucleator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Pine Grosbeak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Pipilo erythrophthalmus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Eastern Towhee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Piranga olivacea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Scarlet Tanager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Podiceps grisegena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Red-necked Grebe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Poecile atricapillus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Black-capped Chickadee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Pseudacris crucifer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Spring Peeper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Quiscalus quiscula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Common Grackle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Rallus limicola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Virginia Rail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Regulus satrapa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Golden-crowned Kinglet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Salpinctes obsoletus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Rock Wren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Seiurus aurocapilla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Ovenbird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Setophaga americana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Northern Parula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Setophaga caerulescens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Black-throated Blue Warbler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Setophaga castanea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Bay-breasted Warbler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Setophaga coronata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Yellow-rumped Warbler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Setophaga fusca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Blackburnian Warbler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Setophaga magnolia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Magnolia Warbler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Setophaga pensylvanica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Chestnut-sided Warbler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Setophaga pinus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Pine Warbler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Setophaga ruticilla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American Redstart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Setophaga striata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Blackpoll Warbler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Setophaga virens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Black-throated Green Warbler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Siren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Sitta canadensis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Red-breasted Nuthatch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Sitta carolinensis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White-breasted Nuthatch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Sphyrapicus varius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Yellow-bellied Sapsucker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Spinus tristis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American Goldfinch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Strix varia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Barred Owl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Tachycineta bicolor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Tree Swallow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Tamias striatus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Eastern Chipmunk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Troglodytes hiemalis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Winter Wren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Turdus migratorius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American Robin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Tyrannus tyrannus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Eastern Kingbird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Vireo flavifrons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Yellow-throated Vireo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Vireo olivaceus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Red-eyed Vireo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Vireo solitarius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Blue-headed Vireo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Zonotrichia albicollis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White-throated Sparrow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Zonotrichia leucophrys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White-crowned Sparrow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</w:tbl>
    <w:bookmarkEnd w:id="10"/>
    <w:bookmarkEnd w:id="11"/>
    <w:bookmarkStart w:id="25" w:name="durability"/>
    <w:p>
      <w:pPr>
        <w:pStyle w:val="Heading2"/>
      </w:pPr>
      <w:r>
        <w:t xml:space="preserve">Durability</w:t>
      </w:r>
    </w:p>
    <w:tbl>
      <w:tblPr>
        <w:tblStyle w:val="Table"/>
        <w:tblW w:type="pct" w:w="3125"/>
        <w:tblLayout w:type="fixed"/>
        <w:tblLook w:firstRow="1" w:lastRow="0" w:firstColumn="0" w:lastColumn="0" w:noHBand="0" w:noVBand="0" w:val="0020"/>
      </w:tblPr>
      <w:tblGrid>
        <w:gridCol w:w="1430"/>
        <w:gridCol w:w="1210"/>
        <w:gridCol w:w="143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AM_housing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321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21.4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Ziplock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23.15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10.25</w:t>
            </w:r>
          </w:p>
        </w:tc>
      </w:tr>
    </w:tbl>
    <w:tbl>
      <w:tblPr>
        <w:tblStyle w:val="Table"/>
        <w:tblW w:type="pct" w:w="3125"/>
        <w:tblLayout w:type="fixed"/>
        <w:tblLook w:firstRow="1" w:lastRow="0" w:firstColumn="0" w:lastColumn="0" w:noHBand="0" w:noVBand="0" w:val="0020"/>
      </w:tblPr>
      <w:tblGrid>
        <w:gridCol w:w="1430"/>
        <w:gridCol w:w="1210"/>
        <w:gridCol w:w="143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AM_housing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Ziplock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27.71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10.36</w:t>
            </w:r>
          </w:p>
        </w:tc>
      </w:tr>
    </w:tbl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_files/figure-docx/unnamed-chunk-10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" w:name="ids"/>
    <w:p>
      <w:pPr>
        <w:pStyle w:val="Heading3"/>
      </w:pPr>
      <w:r>
        <w:t xml:space="preserve">IDs</w:t>
      </w:r>
    </w:p>
    <w:bookmarkStart w:id="18" w:name="plot"/>
    <w:p>
      <w:pPr>
        <w:pStyle w:val="Heading4"/>
      </w:pPr>
      <w:r>
        <w:t xml:space="preserve">Plot</w:t>
      </w:r>
    </w:p>
    <w:p>
      <w:pPr>
        <w:pStyle w:val="FirstParagraph"/>
      </w:pPr>
      <w:r>
        <w:t xml:space="preserve">species richness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_files/figure-docx/unnamed-chunk-12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End w:id="19"/>
    <w:bookmarkStart w:id="24" w:name="species-richness"/>
    <w:p>
      <w:pPr>
        <w:pStyle w:val="Heading3"/>
      </w:pPr>
      <w:r>
        <w:t xml:space="preserve">Species Richness</w:t>
      </w:r>
    </w:p>
    <w:p>
      <w:pPr>
        <w:pStyle w:val="FirstParagraph"/>
      </w:pPr>
      <w:r>
        <w:t xml:space="preserve">Remove anthroprogenic noises</w:t>
      </w:r>
    </w:p>
    <w:bookmarkStart w:id="23" w:name="plot-1"/>
    <w:p>
      <w:pPr>
        <w:pStyle w:val="Heading4"/>
      </w:pPr>
      <w:r>
        <w:t xml:space="preserve">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_files/figure-docx/unnamed-chunk-1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bookmarkEnd w:id="25"/>
    <w:bookmarkStart w:id="32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_files/figure-docx/unnamed-chunk-1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_files/figure-docx/unnamed-chunk-15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41" w:name="species-accumulation"/>
    <w:p>
      <w:pPr>
        <w:pStyle w:val="Heading2"/>
      </w:pPr>
      <w:r>
        <w:t xml:space="preserve">Species Accumulation</w:t>
      </w:r>
    </w:p>
    <w:p>
      <w:pPr>
        <w:pStyle w:val="FirstParagraph"/>
      </w:pPr>
      <w:r>
        <w:t xml:space="preserve">Take a look:</w:t>
      </w:r>
    </w:p>
    <w:p>
      <w:pPr>
        <w:pStyle w:val="SourceCode"/>
      </w:pPr>
      <w:r>
        <w:rPr>
          <w:rStyle w:val="VerbatimChar"/>
        </w:rPr>
        <w:t xml:space="preserve">Rows: 641</w:t>
      </w:r>
      <w:r>
        <w:br/>
      </w:r>
      <w:r>
        <w:rPr>
          <w:rStyle w:val="VerbatimChar"/>
        </w:rPr>
        <w:t xml:space="preserve">Columns: 6</w:t>
      </w:r>
      <w:r>
        <w:br/>
      </w:r>
      <w:r>
        <w:rPr>
          <w:rStyle w:val="VerbatimChar"/>
        </w:rPr>
        <w:t xml:space="preserve">$ deployment_num          &lt;chr&gt; "AM0041", "AM0041", "AM0041", "AM0041", "AM004…</w:t>
      </w:r>
      <w:r>
        <w:br/>
      </w:r>
      <w:r>
        <w:rPr>
          <w:rStyle w:val="VerbatimChar"/>
        </w:rPr>
        <w:t xml:space="preserve">$ date                    &lt;date&gt; 2025-06-20, 2025-06-21, 2025-06-22, 2025-06-2…</w:t>
      </w:r>
      <w:r>
        <w:br/>
      </w:r>
      <w:r>
        <w:rPr>
          <w:rStyle w:val="VerbatimChar"/>
        </w:rPr>
        <w:t xml:space="preserve">$ num_sp_today            &lt;int&gt; 4, 10, 5, 8, 8, 8, 8, 7, 8, 10, 7, 7, 7, 6, 9,…</w:t>
      </w:r>
      <w:r>
        <w:br/>
      </w:r>
      <w:r>
        <w:rPr>
          <w:rStyle w:val="VerbatimChar"/>
        </w:rPr>
        <w:t xml:space="preserve">$ num_sp_shared_yesterday &lt;dbl&gt; 0, 4, 5, 5, 7, 6, 6, 6, 7, 7, 7, 4, 5, 5, 6, 9…</w:t>
      </w:r>
      <w:r>
        <w:br/>
      </w:r>
      <w:r>
        <w:rPr>
          <w:rStyle w:val="VerbatimChar"/>
        </w:rPr>
        <w:t xml:space="preserve">$ num_new_sp              &lt;int&gt; 4, 6, 0, 3, 1, 2, 2, 1, 1, 3, 0, 3, 2, 1, 3, 0…</w:t>
      </w:r>
      <w:r>
        <w:br/>
      </w:r>
      <w:r>
        <w:rPr>
          <w:rStyle w:val="VerbatimChar"/>
        </w:rPr>
        <w:t xml:space="preserve">$ cum_num_species         &lt;int&gt; 4, 10, 10, 10, 11, 11, 11, 12, 12, 13, 13, 13,…</w:t>
      </w:r>
    </w:p>
    <w:bookmarkStart w:id="36" w:name="paired-accumulation-graphs"/>
    <w:p>
      <w:pPr>
        <w:pStyle w:val="Heading4"/>
      </w:pPr>
      <w:r>
        <w:t xml:space="preserve">Paired Accumulation graphs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_files/figure-docx/unnamed-chunk-19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overall-mean-accumulation-by-treatment"/>
    <w:p>
      <w:pPr>
        <w:pStyle w:val="Heading4"/>
      </w:pPr>
      <w:r>
        <w:t xml:space="preserve">Overall Mean Accumulation by Treatment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_files/figure-docx/unnamed-chunk-20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bookmarkStart w:id="45" w:name="models"/>
    <w:p>
      <w:pPr>
        <w:pStyle w:val="Heading2"/>
      </w:pPr>
      <w:r>
        <w:t xml:space="preserve">Models</w:t>
      </w:r>
    </w:p>
    <w:bookmarkStart w:id="42" w:name="multilevel-model-for-sr"/>
    <w:p>
      <w:pPr>
        <w:pStyle w:val="Heading4"/>
      </w:pPr>
      <w:r>
        <w:t xml:space="preserve">Multilevel Model for SR</w:t>
      </w:r>
    </w:p>
    <w:p>
      <w:pPr>
        <w:pStyle w:val="FirstParagraph"/>
      </w:pPr>
      <w:r>
        <w:t xml:space="preserve">First we need to manipulate the the deployment data to have a unique ID for each paried site and re-join with the birdnet output.</w:t>
      </w:r>
    </w:p>
    <w:p>
      <w:pPr>
        <w:pStyle w:val="BodyText"/>
      </w:pPr>
      <w:r>
        <w:t xml:space="preserve">Convert this data frame into an sf object using the NAD83 projection (EPSG: 5070):</w:t>
      </w:r>
    </w:p>
    <w:p>
      <w:pPr>
        <w:pStyle w:val="BodyText"/>
      </w:pPr>
      <w:r>
        <w:t xml:space="preserve">Now we can use splm() to create the model: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splm(formula = sr_mean ~ AM_housing + Round, data = sr_mod_sf, </w:t>
      </w:r>
      <w:r>
        <w:br/>
      </w:r>
      <w:r>
        <w:rPr>
          <w:rStyle w:val="VerbatimChar"/>
        </w:rPr>
        <w:t xml:space="preserve">    spcov_type = "none", random = ~1 | pair_id)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-6.0910 -3.2735 -0.8366  2.4344 10.4090 </w:t>
      </w:r>
      <w:r>
        <w:br/>
      </w:r>
      <w:r>
        <w:br/>
      </w:r>
      <w:r>
        <w:rPr>
          <w:rStyle w:val="VerbatimChar"/>
        </w:rPr>
        <w:t xml:space="preserve">Coefficients (fixed):</w:t>
      </w:r>
      <w:r>
        <w:br/>
      </w:r>
      <w:r>
        <w:rPr>
          <w:rStyle w:val="VerbatimChar"/>
        </w:rPr>
        <w:t xml:space="preserve">                  Estimate Std. Error z value Pr(&gt;|z|)    </w:t>
      </w:r>
      <w:r>
        <w:br/>
      </w:r>
      <w:r>
        <w:rPr>
          <w:rStyle w:val="VerbatimChar"/>
        </w:rPr>
        <w:t xml:space="preserve">(Intercept)         10.591      1.407   7.527  5.2e-14 ***</w:t>
      </w:r>
      <w:r>
        <w:br/>
      </w:r>
      <w:r>
        <w:rPr>
          <w:rStyle w:val="VerbatimChar"/>
        </w:rPr>
        <w:t xml:space="preserve">AM_housingZiplock    2.770      1.302   2.128   0.0334 *  </w:t>
      </w:r>
      <w:r>
        <w:br/>
      </w:r>
      <w:r>
        <w:rPr>
          <w:rStyle w:val="VerbatimChar"/>
        </w:rPr>
        <w:t xml:space="preserve">RoundRound 2        -3.999      1.816  -2.202   0.0277 *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Pseudo R-squared: 0.2501</w:t>
      </w:r>
      <w:r>
        <w:br/>
      </w:r>
      <w:r>
        <w:br/>
      </w:r>
      <w:r>
        <w:rPr>
          <w:rStyle w:val="VerbatimChar"/>
        </w:rPr>
        <w:t xml:space="preserve">Coefficients (none spatial covariance):</w:t>
      </w:r>
      <w:r>
        <w:br/>
      </w:r>
      <w:r>
        <w:rPr>
          <w:rStyle w:val="VerbatimChar"/>
        </w:rPr>
        <w:t xml:space="preserve">   ie </w:t>
      </w:r>
      <w:r>
        <w:br/>
      </w:r>
      <w:r>
        <w:rPr>
          <w:rStyle w:val="VerbatimChar"/>
        </w:rPr>
        <w:t xml:space="preserve">6.764 </w:t>
      </w:r>
      <w:r>
        <w:br/>
      </w:r>
      <w:r>
        <w:br/>
      </w:r>
      <w:r>
        <w:rPr>
          <w:rStyle w:val="VerbatimChar"/>
        </w:rPr>
        <w:t xml:space="preserve">Coefficients (random effects):</w:t>
      </w:r>
      <w:r>
        <w:br/>
      </w:r>
      <w:r>
        <w:rPr>
          <w:rStyle w:val="VerbatimChar"/>
        </w:rPr>
        <w:t xml:space="preserve">1 | pair_id </w:t>
      </w:r>
      <w:r>
        <w:br/>
      </w:r>
      <w:r>
        <w:rPr>
          <w:rStyle w:val="VerbatimChar"/>
        </w:rPr>
        <w:t xml:space="preserve">      12.64 </w:t>
      </w:r>
    </w:p>
    <w:p>
      <w:pPr>
        <w:pStyle w:val="FirstParagraph"/>
      </w:pPr>
      <w:r>
        <w:t xml:space="preserve">significant p-value now that we account for round and average per day!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2200"/>
        <w:gridCol w:w="121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5.196e-14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AM_housingZiplock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RoundRound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0.02768</w:t>
            </w:r>
          </w:p>
        </w:tc>
      </w:tr>
    </w:tbl>
    <w:bookmarkEnd w:id="42"/>
    <w:bookmarkStart w:id="43" w:name="spatial-model-for-sr"/>
    <w:p>
      <w:pPr>
        <w:pStyle w:val="Heading4"/>
      </w:pPr>
      <w:r>
        <w:t xml:space="preserve">Spatial Model for SR</w:t>
      </w:r>
    </w:p>
    <w:p>
      <w:pPr>
        <w:pStyle w:val="FirstParagraph"/>
      </w:pPr>
      <w:r>
        <w:t xml:space="preserve">Now we can try the spatial model: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splm(formula = sr_mean ~ AM_housing + Round, data = sr_mod_sf, </w:t>
      </w:r>
      <w:r>
        <w:br/>
      </w:r>
      <w:r>
        <w:rPr>
          <w:rStyle w:val="VerbatimChar"/>
        </w:rPr>
        <w:t xml:space="preserve">    spcov_type = "exponential")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-6.1801 -3.2547 -0.8571  2.4885 10.3199 </w:t>
      </w:r>
      <w:r>
        <w:br/>
      </w:r>
      <w:r>
        <w:br/>
      </w:r>
      <w:r>
        <w:rPr>
          <w:rStyle w:val="VerbatimChar"/>
        </w:rPr>
        <w:t xml:space="preserve">Coefficients (fixed):</w:t>
      </w:r>
      <w:r>
        <w:br/>
      </w:r>
      <w:r>
        <w:rPr>
          <w:rStyle w:val="VerbatimChar"/>
        </w:rPr>
        <w:t xml:space="preserve">                  Estimate Std. Error z value Pr(&gt;|z|)    </w:t>
      </w:r>
      <w:r>
        <w:br/>
      </w:r>
      <w:r>
        <w:rPr>
          <w:rStyle w:val="VerbatimChar"/>
        </w:rPr>
        <w:t xml:space="preserve">(Intercept)         10.680      1.371   7.789 6.66e-15 ***</w:t>
      </w:r>
      <w:r>
        <w:br/>
      </w:r>
      <w:r>
        <w:rPr>
          <w:rStyle w:val="VerbatimChar"/>
        </w:rPr>
        <w:t xml:space="preserve">AM_housingZiplock    2.627      1.309   2.006   0.0448 *  </w:t>
      </w:r>
      <w:r>
        <w:br/>
      </w:r>
      <w:r>
        <w:rPr>
          <w:rStyle w:val="VerbatimChar"/>
        </w:rPr>
        <w:t xml:space="preserve">RoundRound 2        -4.015      1.665  -2.411   0.0159 *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Pseudo R-squared: 0.2524</w:t>
      </w:r>
      <w:r>
        <w:br/>
      </w:r>
      <w:r>
        <w:br/>
      </w:r>
      <w:r>
        <w:rPr>
          <w:rStyle w:val="VerbatimChar"/>
        </w:rPr>
        <w:t xml:space="preserve">Coefficients (exponential spatial covariance):</w:t>
      </w:r>
      <w:r>
        <w:br/>
      </w:r>
      <w:r>
        <w:rPr>
          <w:rStyle w:val="VerbatimChar"/>
        </w:rPr>
        <w:t xml:space="preserve">     de      ie   range </w:t>
      </w:r>
      <w:r>
        <w:br/>
      </w:r>
      <w:r>
        <w:rPr>
          <w:rStyle w:val="VerbatimChar"/>
        </w:rPr>
        <w:t xml:space="preserve"> 12.437   6.944 683.975 </w:t>
      </w:r>
    </w:p>
    <w:p>
      <w:pPr>
        <w:pStyle w:val="FirstParagraph"/>
      </w:pPr>
      <w:r>
        <w:t xml:space="preserve">Same deal.</w:t>
      </w:r>
    </w:p>
    <w:p>
      <w:pPr>
        <w:pStyle w:val="BodyText"/>
      </w:pPr>
      <w:r>
        <w:t xml:space="preserve">Comparison: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t>M</m:t>
          </m:r>
          <m:r>
            <m:t>H</m:t>
          </m:r>
          <m:r>
            <m:t>o</m:t>
          </m:r>
          <m:r>
            <m:t>u</m:t>
          </m:r>
          <m:r>
            <m:t>s</m:t>
          </m:r>
          <m:r>
            <m:t>i</m:t>
          </m:r>
          <m:r>
            <m:t>n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o</m:t>
          </m:r>
          <m:r>
            <m:t>u</m:t>
          </m:r>
          <m:r>
            <m:t>n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s</m:t>
              </m:r>
              <m:r>
                <m:t>i</m:t>
              </m:r>
              <m:r>
                <m:t>t</m:t>
              </m:r>
              <m:r>
                <m:t>e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t>M</m:t>
          </m:r>
          <m:r>
            <m:t>H</m:t>
          </m:r>
          <m:r>
            <m:t>o</m:t>
          </m:r>
          <m:r>
            <m:t>u</m:t>
          </m:r>
          <m:r>
            <m:t>s</m:t>
          </m:r>
          <m:r>
            <m:t>i</m:t>
          </m:r>
          <m:r>
            <m:t>n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o</m:t>
          </m:r>
          <m:r>
            <m:t>u</m:t>
          </m:r>
          <m:r>
            <m:t>n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τ</m:t>
          </m:r>
        </m:oMath>
      </m:oMathPara>
    </w:p>
    <w:p>
      <w:pPr>
        <w:pStyle w:val="TableCaption"/>
      </w:pPr>
      <w:r>
        <w:t xml:space="preserve">Table continues below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  <w:tblCaption w:val="Table continues below"/>
      </w:tblPr>
      <w:tblGrid>
        <w:gridCol w:w="1540"/>
        <w:gridCol w:w="550"/>
        <w:gridCol w:w="440"/>
        <w:gridCol w:w="770"/>
        <w:gridCol w:w="880"/>
        <w:gridCol w:w="880"/>
        <w:gridCol w:w="88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npar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logLik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mixed_mod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-74.86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spatial_mod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-74.67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121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deviance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pseudo.r.squared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0.2524</w:t>
            </w:r>
          </w:p>
        </w:tc>
      </w:tr>
    </w:tbl>
    <w:p>
      <w:pPr>
        <w:pStyle w:val="BodyText"/>
      </w:pPr>
      <w:r>
        <w:t xml:space="preserve">Looks like the the standard mixed model did better and standardizing for recording length seems to have increased the near-significant p-value for the mixed model.</w:t>
      </w:r>
    </w:p>
    <w:bookmarkEnd w:id="43"/>
    <w:bookmarkStart w:id="44" w:name="mixed-model-for-ids"/>
    <w:p>
      <w:pPr>
        <w:pStyle w:val="Heading4"/>
      </w:pPr>
      <w:r>
        <w:t xml:space="preserve">Mixed model for IDs</w:t>
      </w:r>
    </w:p>
    <w:p>
      <w:pPr>
        <w:pStyle w:val="FirstParagraph"/>
      </w:pPr>
      <w:r>
        <w:t xml:space="preserve">Convert this data frame into an sf object using the NAD83 projection (EPSG: 5070):</w:t>
      </w:r>
    </w:p>
    <w:p>
      <w:pPr>
        <w:pStyle w:val="BodyText"/>
      </w:pPr>
      <w:r>
        <w:t xml:space="preserve">Now we can use splm() to create the model: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splm(formula = sr_mean ~ AM_housing + Round, data = sr_mod_sf, </w:t>
      </w:r>
      <w:r>
        <w:br/>
      </w:r>
      <w:r>
        <w:rPr>
          <w:rStyle w:val="VerbatimChar"/>
        </w:rPr>
        <w:t xml:space="preserve">    spcov_type = "none", random = ~1 | pair_id)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-6.0910 -3.2735 -0.8366  2.4344 10.4090 </w:t>
      </w:r>
      <w:r>
        <w:br/>
      </w:r>
      <w:r>
        <w:br/>
      </w:r>
      <w:r>
        <w:rPr>
          <w:rStyle w:val="VerbatimChar"/>
        </w:rPr>
        <w:t xml:space="preserve">Coefficients (fixed):</w:t>
      </w:r>
      <w:r>
        <w:br/>
      </w:r>
      <w:r>
        <w:rPr>
          <w:rStyle w:val="VerbatimChar"/>
        </w:rPr>
        <w:t xml:space="preserve">                  Estimate Std. Error z value Pr(&gt;|z|)    </w:t>
      </w:r>
      <w:r>
        <w:br/>
      </w:r>
      <w:r>
        <w:rPr>
          <w:rStyle w:val="VerbatimChar"/>
        </w:rPr>
        <w:t xml:space="preserve">(Intercept)         10.591      1.407   7.527  5.2e-14 ***</w:t>
      </w:r>
      <w:r>
        <w:br/>
      </w:r>
      <w:r>
        <w:rPr>
          <w:rStyle w:val="VerbatimChar"/>
        </w:rPr>
        <w:t xml:space="preserve">AM_housingZiplock    2.770      1.302   2.128   0.0334 *  </w:t>
      </w:r>
      <w:r>
        <w:br/>
      </w:r>
      <w:r>
        <w:rPr>
          <w:rStyle w:val="VerbatimChar"/>
        </w:rPr>
        <w:t xml:space="preserve">RoundRound 2        -3.999      1.816  -2.202   0.0277 *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Pseudo R-squared: 0.2501</w:t>
      </w:r>
      <w:r>
        <w:br/>
      </w:r>
      <w:r>
        <w:br/>
      </w:r>
      <w:r>
        <w:rPr>
          <w:rStyle w:val="VerbatimChar"/>
        </w:rPr>
        <w:t xml:space="preserve">Coefficients (none spatial covariance):</w:t>
      </w:r>
      <w:r>
        <w:br/>
      </w:r>
      <w:r>
        <w:rPr>
          <w:rStyle w:val="VerbatimChar"/>
        </w:rPr>
        <w:t xml:space="preserve">   ie </w:t>
      </w:r>
      <w:r>
        <w:br/>
      </w:r>
      <w:r>
        <w:rPr>
          <w:rStyle w:val="VerbatimChar"/>
        </w:rPr>
        <w:t xml:space="preserve">6.764 </w:t>
      </w:r>
      <w:r>
        <w:br/>
      </w:r>
      <w:r>
        <w:br/>
      </w:r>
      <w:r>
        <w:rPr>
          <w:rStyle w:val="VerbatimChar"/>
        </w:rPr>
        <w:t xml:space="preserve">Coefficients (random effects):</w:t>
      </w:r>
      <w:r>
        <w:br/>
      </w:r>
      <w:r>
        <w:rPr>
          <w:rStyle w:val="VerbatimChar"/>
        </w:rPr>
        <w:t xml:space="preserve">1 | pair_id </w:t>
      </w:r>
      <w:r>
        <w:br/>
      </w:r>
      <w:r>
        <w:rPr>
          <w:rStyle w:val="VerbatimChar"/>
        </w:rPr>
        <w:t xml:space="preserve">      12.64 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2200"/>
        <w:gridCol w:w="121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4.34e-11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AM_housingZiplock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RoundRound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-450.6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-3.282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0.001031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Figures and Tables</dc:title>
  <dc:creator>Aidan Fauth</dc:creator>
  <cp:keywords/>
  <dcterms:created xsi:type="dcterms:W3CDTF">2026-05-05T23:52:27Z</dcterms:created>
  <dcterms:modified xsi:type="dcterms:W3CDTF">2026-05-05T23:52:27Z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