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ED" w:rsidRDefault="00B425FF">
      <w:pPr>
        <w:rPr>
          <w:rFonts w:hint="cs"/>
        </w:rPr>
      </w:pPr>
      <w:hyperlink r:id="rId6" w:history="1">
        <w:r w:rsidRPr="00D9363B">
          <w:rPr>
            <w:rStyle w:val="Hyperlink"/>
          </w:rPr>
          <w:t>http://admission.eng.ku.ac.th/information/2553/central</w:t>
        </w:r>
      </w:hyperlink>
    </w:p>
    <w:p w:rsidR="00C24DC9" w:rsidRDefault="00C24DC9">
      <w:pPr>
        <w:rPr>
          <w:rFonts w:hint="cs"/>
          <w:cs/>
        </w:rPr>
      </w:pPr>
      <w:r>
        <w:rPr>
          <w:rFonts w:hint="cs"/>
          <w:cs/>
        </w:rPr>
        <w:t>ภาคปกติ</w:t>
      </w:r>
      <w:r w:rsidR="000F39AD">
        <w:t xml:space="preserve">  </w:t>
      </w:r>
      <w:r w:rsidR="000F39AD">
        <w:rPr>
          <w:rFonts w:hint="cs"/>
          <w:cs/>
        </w:rPr>
        <w:t>แบ่งเป็น</w:t>
      </w:r>
    </w:p>
    <w:p w:rsidR="007C5F9D" w:rsidRPr="007C5F9D" w:rsidRDefault="00B425FF" w:rsidP="007C5F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กลุ่มวิทยาเขตบางเขนภาคปกติ</w:t>
      </w:r>
      <w:r w:rsidRPr="007C5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108 </w:t>
      </w: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  <w:r w:rsidR="007C5F9D" w:rsidRPr="007C5F9D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 xml:space="preserve"> ประกอบไปด้วย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วิศวกรรมโยธา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10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>วิศวกรรมไฟฟ้า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28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 วิศวกรรมอุตสาหการ</w:t>
      </w:r>
      <w:r w:rsidRPr="00DB38B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7C5F9D" w:rsidRPr="00DB38B6">
        <w:rPr>
          <w:rFonts w:ascii="Times New Roman" w:eastAsia="Times New Roman" w:hAnsi="Times New Roman" w:hint="cs"/>
          <w:color w:val="00B050"/>
          <w:sz w:val="24"/>
          <w:szCs w:val="24"/>
          <w:cs/>
        </w:rPr>
        <w:t>26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วิศวกรรมเครื่องกล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18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วิศวกรรมไฟฟ้าเครื่องกลการผลิต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8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>วิศวกรรมการบินและอวกาศ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18 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วิศวกรรมโยธา </w:t>
      </w:r>
      <w:r>
        <w:rPr>
          <w:rFonts w:ascii="Times New Roman" w:eastAsia="Times New Roman" w:hAnsi="Times New Roman" w:cs="Angsana New"/>
          <w:b/>
          <w:bCs/>
          <w:sz w:val="24"/>
          <w:szCs w:val="24"/>
        </w:rPr>
        <w:t>38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วิศวกรรมคอมพิวเตอร์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วิศวกรรมทรัพยากรน้ำ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วิศวกรรมสิ่งแวดล้อม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7C5F9D" w:rsidRPr="00C24DC9" w:rsidRDefault="00C24DC9" w:rsidP="007C5F9D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 w:hint="cs"/>
          <w:sz w:val="24"/>
          <w:szCs w:val="30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ภาคพิเศษ</w:t>
      </w:r>
      <w:r w:rsidR="000F39AD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แบ่งเป็น</w:t>
      </w:r>
    </w:p>
    <w:p w:rsidR="007C5F9D" w:rsidRPr="007C5F9D" w:rsidRDefault="00B425FF" w:rsidP="007C5F9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cs/>
        </w:rPr>
      </w:pP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กลุ่มวิทยาเขตบางเขนภาคพิเศษ </w:t>
      </w:r>
      <w:r w:rsidR="007C5F9D" w:rsidRPr="007C5F9D">
        <w:rPr>
          <w:rFonts w:ascii="Times New Roman" w:eastAsia="Times New Roman" w:hAnsi="Times New Roman" w:hint="cs"/>
          <w:b/>
          <w:bCs/>
          <w:sz w:val="24"/>
          <w:szCs w:val="24"/>
          <w:cs/>
        </w:rPr>
        <w:t>82</w:t>
      </w:r>
      <w:r w:rsidRPr="007C5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  <w:r w:rsidR="007C5F9D" w:rsidRPr="007C5F9D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 xml:space="preserve">  </w:t>
      </w:r>
      <w:r w:rsidR="007C5F9D" w:rsidRPr="007C5F9D">
        <w:rPr>
          <w:rFonts w:ascii="Times New Roman" w:eastAsia="Times New Roman" w:hAnsi="Times New Roman" w:cs="Angsana New"/>
          <w:sz w:val="24"/>
          <w:szCs w:val="24"/>
          <w:cs/>
        </w:rPr>
        <w:t>ประกอบด้วย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วิศวกรรมไฟฟ้า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28 คน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วิศวกรรมอุตสาหการ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28 คน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วิศวกรรมเครื่องกล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18 คน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วิศวกรรมไฟฟ้าเครื่องกลการผลิต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15 คน</w:t>
      </w:r>
    </w:p>
    <w:p w:rsidR="008034F3" w:rsidRPr="00DB38B6" w:rsidRDefault="00B425FF" w:rsidP="008034F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>วิศวกรรมวัสดุ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48 คน</w:t>
      </w:r>
    </w:p>
    <w:p w:rsidR="008034F3" w:rsidRDefault="008034F3" w:rsidP="008034F3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 w:hint="cs"/>
          <w:sz w:val="24"/>
          <w:szCs w:val="30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หลักสูตรนานาชาติ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วิศวกรรมเครื่องกล (นานาชาติ)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 xml:space="preserve">16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วิศวกรรมไฟฟ้าเครื่องกลการผลิต (นานาชาติ)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>31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วิศวกรรมซอฟต์แวร์และความรู้ (นานาชาติ)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>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วิศวกรรมการบินและอวกาศ (หลักสูตรร่วม 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ปริญญา 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>18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B425FF">
        <w:rPr>
          <w:rFonts w:ascii="Times New Roman" w:eastAsia="Times New Roman" w:hAnsi="Times New Roman" w:cs="Angsana New"/>
          <w:b/>
          <w:bCs/>
          <w:color w:val="FF0000"/>
          <w:sz w:val="27"/>
          <w:szCs w:val="27"/>
          <w:cs/>
        </w:rPr>
        <w:t>เกณฑ์การคิดคะแนน</w:t>
      </w:r>
    </w:p>
    <w:p w:rsidR="00B425FF" w:rsidRPr="00B425FF" w:rsidRDefault="00B425FF" w:rsidP="00B42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color w:val="FF0000"/>
          <w:sz w:val="24"/>
          <w:szCs w:val="24"/>
          <w:cs/>
        </w:rPr>
        <w:t>ในการพิจารณาคะแนน จะใช้เกณฑ์ตามที่สกอ.กำหนด ดังนี้</w:t>
      </w: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GPAX 20%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O-NET 30%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GAT 15%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PAT2 15%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PAT3 20%</w:t>
      </w:r>
    </w:p>
    <w:p w:rsidR="00B425FF" w:rsidRDefault="000F39AD">
      <w:pPr>
        <w:rPr>
          <w:rFonts w:hint="cs"/>
        </w:rPr>
      </w:pPr>
      <w:hyperlink r:id="rId7" w:history="1">
        <w:r w:rsidRPr="00D9363B">
          <w:rPr>
            <w:rStyle w:val="Hyperlink"/>
          </w:rPr>
          <w:t>http://admission.eng.ku.ac.th/information/</w:t>
        </w:r>
        <w:r w:rsidRPr="00D9363B">
          <w:rPr>
            <w:rStyle w:val="Hyperlink"/>
            <w:rFonts w:cs="Cordia New"/>
            <w:cs/>
          </w:rPr>
          <w:t>2553/</w:t>
        </w:r>
        <w:r w:rsidRPr="00D9363B">
          <w:rPr>
            <w:rStyle w:val="Hyperlink"/>
          </w:rPr>
          <w:t>direct</w:t>
        </w:r>
      </w:hyperlink>
    </w:p>
    <w:p w:rsidR="000F39AD" w:rsidRDefault="000F39AD" w:rsidP="000F39AD">
      <w:pPr>
        <w:pStyle w:val="NormalWeb"/>
      </w:pPr>
      <w:r>
        <w:rPr>
          <w:rFonts w:cs="Angsana New"/>
          <w:cs/>
        </w:rPr>
        <w:t xml:space="preserve">ในการรับสมัครนิสิตเข้าศึกษาต่อปีการศึกษา </w:t>
      </w:r>
      <w:r>
        <w:t>255</w:t>
      </w:r>
      <w:r>
        <w:rPr>
          <w:rFonts w:cstheme="minorBidi"/>
        </w:rPr>
        <w:t>4</w:t>
      </w:r>
      <w:r>
        <w:t xml:space="preserve"> </w:t>
      </w:r>
      <w:r>
        <w:rPr>
          <w:rFonts w:cs="Angsana New"/>
          <w:cs/>
        </w:rPr>
        <w:t xml:space="preserve">คณะวิศวกรรมศาสตร์เปิดรับนิสิตแบบรับตรงจำนวน </w:t>
      </w:r>
      <w:r>
        <w:t xml:space="preserve">830 </w:t>
      </w:r>
      <w:r>
        <w:rPr>
          <w:rFonts w:cs="Angsana New"/>
          <w:cs/>
        </w:rPr>
        <w:t>คน ในสาขาวิชาทั้งสิ้นรวม</w:t>
      </w:r>
      <w:r>
        <w:t xml:space="preserve"> 13 </w:t>
      </w:r>
      <w:r>
        <w:rPr>
          <w:rFonts w:cs="Angsana New"/>
          <w:cs/>
        </w:rPr>
        <w:t>สาขาวิชา ทั้งภาคปกติ ภาคพิเศษ และแบบนานาชาติ โดยมีรายละเอียดดังนี้</w:t>
      </w:r>
      <w:r>
        <w:t xml:space="preserve"> </w:t>
      </w:r>
    </w:p>
    <w:p w:rsidR="00DB38B6" w:rsidRDefault="000F39AD" w:rsidP="00DB38B6">
      <w:pPr>
        <w:spacing w:before="100" w:beforeAutospacing="1" w:after="100" w:afterAutospacing="1" w:line="240" w:lineRule="auto"/>
        <w:rPr>
          <w:rFonts w:hint="cs"/>
        </w:rPr>
      </w:pPr>
      <w:r w:rsidRPr="00DB38B6">
        <w:rPr>
          <w:rStyle w:val="Strong"/>
          <w:rFonts w:cs="Angsana New"/>
          <w:cs/>
        </w:rPr>
        <w:t>ภาคปกติ</w:t>
      </w:r>
      <w:r>
        <w:t xml:space="preserve"> </w:t>
      </w:r>
      <w:r w:rsidRPr="00DB38B6">
        <w:rPr>
          <w:rFonts w:cs="Angsana New"/>
          <w:cs/>
        </w:rPr>
        <w:t>แบ่งเป็น</w:t>
      </w:r>
      <w:r w:rsidR="00DB38B6">
        <w:t xml:space="preserve"> </w:t>
      </w:r>
    </w:p>
    <w:p w:rsidR="000F39AD" w:rsidRPr="000F39AD" w:rsidRDefault="00427D61" w:rsidP="00DB38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กลุ่มวิทยาเขตบางเขน </w:t>
      </w:r>
      <w:r>
        <w:rPr>
          <w:rFonts w:cs="Angsana New"/>
        </w:rPr>
        <w:t xml:space="preserve"> </w:t>
      </w:r>
      <w:r w:rsidR="000F39AD">
        <w:t>289</w:t>
      </w:r>
      <w:r w:rsidR="000F39AD">
        <w:t xml:space="preserve"> </w:t>
      </w:r>
      <w:r>
        <w:rPr>
          <w:rFonts w:cs="Angsana New"/>
          <w:cs/>
        </w:rPr>
        <w:t>คน</w:t>
      </w:r>
      <w:r w:rsidR="000F39AD">
        <w:t xml:space="preserve"> </w:t>
      </w:r>
      <w:r w:rsidR="000F39AD" w:rsidRPr="00DB38B6">
        <w:rPr>
          <w:rFonts w:cs="Angsana New"/>
          <w:cs/>
        </w:rPr>
        <w:t xml:space="preserve">ประกอบด้วย </w:t>
      </w:r>
    </w:p>
    <w:p w:rsidR="000F39AD" w:rsidRPr="00DB38B6" w:rsidRDefault="000F39AD" w:rsidP="000F39A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DB38B6">
        <w:rPr>
          <w:rFonts w:cs="Angsana New"/>
          <w:color w:val="00B050"/>
          <w:cs/>
        </w:rPr>
        <w:t>วิศวกรรมเคมี</w:t>
      </w:r>
      <w:r w:rsidR="00740F15" w:rsidRPr="00DB38B6">
        <w:rPr>
          <w:rFonts w:hint="cs"/>
          <w:color w:val="00B050"/>
          <w:cs/>
        </w:rPr>
        <w:t xml:space="preserve">  44 คน</w:t>
      </w:r>
    </w:p>
    <w:p w:rsidR="000F39AD" w:rsidRPr="00DB38B6" w:rsidRDefault="000F39AD" w:rsidP="000F39A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DB38B6">
        <w:rPr>
          <w:rFonts w:cs="Angsana New"/>
          <w:color w:val="00B050"/>
          <w:cs/>
        </w:rPr>
        <w:t>วิศวกรรมคอมพิวเตอร์</w:t>
      </w:r>
      <w:r w:rsidR="00740F15" w:rsidRPr="00DB38B6">
        <w:rPr>
          <w:rFonts w:cs="Angsana New" w:hint="cs"/>
          <w:color w:val="00B050"/>
          <w:cs/>
        </w:rPr>
        <w:t xml:space="preserve">  10 คน</w:t>
      </w:r>
      <w:r w:rsidRPr="00DB38B6">
        <w:rPr>
          <w:rFonts w:cs="Angsana New"/>
          <w:color w:val="00B050"/>
          <w:cs/>
        </w:rPr>
        <w:t xml:space="preserve"> </w:t>
      </w:r>
    </w:p>
    <w:p w:rsidR="000F39AD" w:rsidRPr="00DB38B6" w:rsidRDefault="000F39AD" w:rsidP="000F39A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DB38B6">
        <w:rPr>
          <w:rFonts w:cs="Angsana New"/>
          <w:color w:val="00B050"/>
          <w:cs/>
        </w:rPr>
        <w:t xml:space="preserve">วิศวกรรมไฟฟ้า </w:t>
      </w:r>
      <w:r w:rsidR="00740F15" w:rsidRPr="00DB38B6">
        <w:rPr>
          <w:rFonts w:cs="Angsana New" w:hint="cs"/>
          <w:color w:val="00B050"/>
          <w:cs/>
        </w:rPr>
        <w:t xml:space="preserve">  70 คน</w:t>
      </w:r>
    </w:p>
    <w:p w:rsidR="000F39AD" w:rsidRPr="00DB38B6" w:rsidRDefault="000F39AD" w:rsidP="000F39A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DB38B6">
        <w:rPr>
          <w:rFonts w:cs="Angsana New"/>
          <w:color w:val="00B050"/>
          <w:cs/>
        </w:rPr>
        <w:t xml:space="preserve">วิศวกรรมอุตสาหการ </w:t>
      </w:r>
      <w:r w:rsidR="00740F15" w:rsidRPr="00DB38B6">
        <w:rPr>
          <w:rFonts w:cs="Angsana New" w:hint="cs"/>
          <w:color w:val="00B050"/>
          <w:cs/>
        </w:rPr>
        <w:t xml:space="preserve"> 50 คน</w:t>
      </w:r>
    </w:p>
    <w:p w:rsidR="000F39AD" w:rsidRPr="00DB38B6" w:rsidRDefault="000F39AD" w:rsidP="000F39A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DB38B6">
        <w:rPr>
          <w:rFonts w:cs="Angsana New"/>
          <w:color w:val="00B050"/>
          <w:cs/>
        </w:rPr>
        <w:t>วิศวกรรมเครื่องกล</w:t>
      </w:r>
      <w:r w:rsidRPr="00DB38B6">
        <w:rPr>
          <w:color w:val="00B050"/>
        </w:rPr>
        <w:t xml:space="preserve"> </w:t>
      </w:r>
      <w:r w:rsidR="00740F15" w:rsidRPr="00DB38B6">
        <w:rPr>
          <w:rFonts w:hint="cs"/>
          <w:color w:val="00B050"/>
          <w:cs/>
        </w:rPr>
        <w:t xml:space="preserve"> 80 คน</w:t>
      </w:r>
    </w:p>
    <w:p w:rsidR="000F39AD" w:rsidRPr="00DB38B6" w:rsidRDefault="000F39AD" w:rsidP="000F39A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DB38B6">
        <w:rPr>
          <w:rFonts w:cs="Angsana New"/>
          <w:color w:val="00B050"/>
          <w:cs/>
        </w:rPr>
        <w:t>วิศวกรรมไฟฟ้าเครื่องกลการผลิต</w:t>
      </w:r>
      <w:r w:rsidR="00740F15" w:rsidRPr="00DB38B6">
        <w:rPr>
          <w:rFonts w:cs="Angsana New" w:hint="cs"/>
          <w:color w:val="00B050"/>
          <w:cs/>
        </w:rPr>
        <w:t xml:space="preserve"> 15 คน</w:t>
      </w:r>
      <w:r w:rsidRPr="00DB38B6">
        <w:rPr>
          <w:color w:val="00B050"/>
        </w:rPr>
        <w:br/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วิศวกรรมโยธา</w:t>
      </w:r>
      <w:r w:rsidR="00427D61">
        <w:t xml:space="preserve"> </w:t>
      </w:r>
      <w:r>
        <w:t xml:space="preserve">40 </w:t>
      </w:r>
      <w:r w:rsidR="00427D61">
        <w:rPr>
          <w:rFonts w:cs="Angsana New"/>
          <w:cs/>
        </w:rPr>
        <w:t>คน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hint="cs"/>
        </w:rPr>
      </w:pPr>
      <w:r w:rsidRPr="001F3848">
        <w:rPr>
          <w:rFonts w:cs="Angsana New"/>
          <w:cs/>
        </w:rPr>
        <w:t>วิศวกรรมคอมพิวเตอร์</w:t>
      </w:r>
      <w:r w:rsidR="00427D61">
        <w:t xml:space="preserve">  </w:t>
      </w:r>
      <w:r>
        <w:t xml:space="preserve">20 </w:t>
      </w:r>
      <w:r w:rsidR="00427D61">
        <w:rPr>
          <w:rFonts w:cs="Angsana New"/>
          <w:cs/>
        </w:rPr>
        <w:t>คน</w:t>
      </w:r>
    </w:p>
    <w:p w:rsidR="00427D61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hint="cs"/>
          <w:cs/>
        </w:rPr>
        <w:t>วิศวกรรมไฟฟ้า  20 คน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วิศวกรรมทรัพยากรน้ำ</w:t>
      </w:r>
      <w:r w:rsidR="00427D61">
        <w:t xml:space="preserve"> </w:t>
      </w:r>
      <w:r>
        <w:t xml:space="preserve">30 </w:t>
      </w:r>
      <w:r w:rsidR="00427D61">
        <w:rPr>
          <w:rFonts w:cs="Angsana New"/>
          <w:cs/>
        </w:rPr>
        <w:t>คน</w:t>
      </w:r>
    </w:p>
    <w:p w:rsidR="000F39AD" w:rsidRPr="00427D61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hint="cs"/>
        </w:rPr>
      </w:pPr>
      <w:r w:rsidRPr="001F3848">
        <w:rPr>
          <w:rFonts w:cs="Angsana New"/>
          <w:cs/>
        </w:rPr>
        <w:t>วิศวกรรมสิ่งแวดล้อม</w:t>
      </w:r>
      <w:r w:rsidR="00427D61">
        <w:t xml:space="preserve"> </w:t>
      </w:r>
      <w:r>
        <w:t xml:space="preserve">20 </w:t>
      </w:r>
      <w:r w:rsidR="00427D61">
        <w:rPr>
          <w:rFonts w:cs="Angsana New"/>
          <w:cs/>
        </w:rPr>
        <w:t>คน</w:t>
      </w:r>
    </w:p>
    <w:p w:rsidR="00427D61" w:rsidRPr="00427D61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27D61">
        <w:rPr>
          <w:rFonts w:cs="Angsana New"/>
          <w:cs/>
        </w:rPr>
        <w:t>วิศวกรรมไฟฟ้าเครื่องกลการผลิต</w:t>
      </w:r>
      <w:r w:rsidRPr="00427D61">
        <w:rPr>
          <w:rFonts w:cs="Angsana New" w:hint="cs"/>
          <w:cs/>
        </w:rPr>
        <w:t xml:space="preserve"> 15 คน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วิศวกรรมวัสดุ</w:t>
      </w:r>
      <w:r w:rsidR="00427D61">
        <w:t xml:space="preserve">  </w:t>
      </w:r>
      <w:r w:rsidR="00427D61">
        <w:rPr>
          <w:rFonts w:hint="cs"/>
          <w:cs/>
        </w:rPr>
        <w:t>48</w:t>
      </w:r>
      <w:r>
        <w:t xml:space="preserve"> </w:t>
      </w:r>
      <w:r w:rsidR="00427D61">
        <w:rPr>
          <w:rFonts w:cs="Angsana New"/>
          <w:cs/>
        </w:rPr>
        <w:t>คน</w:t>
      </w:r>
      <w:r>
        <w:t xml:space="preserve"> 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วิศวกรรมการบินและอวกาศ</w:t>
      </w:r>
      <w:r w:rsidR="00427D61">
        <w:t xml:space="preserve"> </w:t>
      </w:r>
      <w:r w:rsidR="00427D61">
        <w:rPr>
          <w:rFonts w:hint="cs"/>
          <w:cs/>
        </w:rPr>
        <w:t xml:space="preserve"> 20</w:t>
      </w:r>
      <w:r>
        <w:t xml:space="preserve"> </w:t>
      </w:r>
      <w:r w:rsidR="00427D61">
        <w:rPr>
          <w:rFonts w:cs="Angsana New"/>
          <w:cs/>
        </w:rPr>
        <w:t>คน</w:t>
      </w:r>
    </w:p>
    <w:p w:rsidR="00DB38B6" w:rsidRDefault="000F39AD" w:rsidP="00DB38B6">
      <w:pPr>
        <w:spacing w:before="100" w:beforeAutospacing="1" w:after="100" w:afterAutospacing="1" w:line="240" w:lineRule="auto"/>
        <w:ind w:left="360"/>
        <w:rPr>
          <w:rFonts w:cs="Angsana New" w:hint="cs"/>
        </w:rPr>
      </w:pPr>
      <w:r>
        <w:rPr>
          <w:rStyle w:val="Strong"/>
          <w:rFonts w:cs="Angsana New"/>
          <w:cs/>
        </w:rPr>
        <w:t>ภาคพิเศษ</w:t>
      </w:r>
      <w:r>
        <w:t xml:space="preserve"> </w:t>
      </w:r>
      <w:r>
        <w:rPr>
          <w:rFonts w:cs="Angsana New"/>
          <w:cs/>
        </w:rPr>
        <w:t>แบ่งเป็น</w:t>
      </w:r>
      <w:r w:rsidR="00DB38B6">
        <w:t xml:space="preserve"> </w:t>
      </w:r>
      <w:r w:rsidR="00DB38B6">
        <w:br/>
      </w:r>
    </w:p>
    <w:p w:rsidR="00CF74DD" w:rsidRPr="00CF74DD" w:rsidRDefault="001F3848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cs="Angsana New"/>
          <w:cs/>
        </w:rPr>
        <w:t xml:space="preserve">กลุ่มวิทยาเขตบางเขน ภาคพิเศษ </w:t>
      </w:r>
      <w:r>
        <w:rPr>
          <w:rFonts w:cs="Angsana New" w:hint="cs"/>
          <w:cs/>
        </w:rPr>
        <w:t xml:space="preserve"> </w:t>
      </w:r>
      <w:r>
        <w:rPr>
          <w:rFonts w:hint="cs"/>
          <w:cs/>
        </w:rPr>
        <w:t>253</w:t>
      </w:r>
      <w:r w:rsidR="000F39AD">
        <w:t xml:space="preserve"> </w:t>
      </w:r>
      <w:r>
        <w:rPr>
          <w:rFonts w:cs="Angsana New"/>
          <w:cs/>
        </w:rPr>
        <w:t>คน</w:t>
      </w:r>
      <w:r w:rsidR="000F39AD" w:rsidRPr="00DB38B6">
        <w:rPr>
          <w:rFonts w:cs="Angsana New"/>
          <w:cs/>
        </w:rPr>
        <w:t xml:space="preserve"> ประกอบด้วย</w:t>
      </w:r>
    </w:p>
    <w:p w:rsidR="00CF74DD" w:rsidRPr="00CF74DD" w:rsidRDefault="000F39AD" w:rsidP="00CF74D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DB38B6">
        <w:rPr>
          <w:rFonts w:cs="Angsana New"/>
          <w:cs/>
        </w:rPr>
        <w:t>วิศวกรรมไฟฟ้า</w:t>
      </w:r>
      <w:r>
        <w:t xml:space="preserve"> </w:t>
      </w:r>
      <w:r w:rsidRPr="00DB38B6">
        <w:rPr>
          <w:rFonts w:cs="Angsana New"/>
          <w:cs/>
        </w:rPr>
        <w:t xml:space="preserve">วิศวกรรมอุตสาหการ </w:t>
      </w:r>
      <w:r w:rsidR="00CF74DD">
        <w:rPr>
          <w:rFonts w:cs="Angsana New" w:hint="cs"/>
          <w:cs/>
        </w:rPr>
        <w:t xml:space="preserve"> 30 คน</w:t>
      </w:r>
    </w:p>
    <w:p w:rsidR="00CF74DD" w:rsidRPr="00CF74DD" w:rsidRDefault="000F39AD" w:rsidP="00CF74D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DB38B6">
        <w:rPr>
          <w:rFonts w:cs="Angsana New"/>
          <w:cs/>
        </w:rPr>
        <w:t xml:space="preserve">วิศวกรรมเครื่องกล </w:t>
      </w:r>
      <w:r w:rsidR="00CF74DD">
        <w:rPr>
          <w:rFonts w:cs="Angsana New" w:hint="cs"/>
          <w:cs/>
        </w:rPr>
        <w:t xml:space="preserve"> 70 คน</w:t>
      </w:r>
    </w:p>
    <w:p w:rsidR="00CF74DD" w:rsidRDefault="000F39AD" w:rsidP="00CF74D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DB38B6">
        <w:rPr>
          <w:rFonts w:cs="Angsana New"/>
          <w:cs/>
        </w:rPr>
        <w:t>วิศวกรรมไฟฟ้าเครื่องกลการผลิต</w:t>
      </w:r>
      <w:r w:rsidR="00CF74DD">
        <w:rPr>
          <w:rFonts w:cs="Angsana New" w:hint="cs"/>
          <w:cs/>
        </w:rPr>
        <w:t xml:space="preserve">  15 คน</w:t>
      </w:r>
      <w:r>
        <w:t xml:space="preserve"> </w:t>
      </w:r>
    </w:p>
    <w:p w:rsidR="00DB38B6" w:rsidRDefault="000F39AD" w:rsidP="00CF74D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DB38B6">
        <w:rPr>
          <w:rFonts w:cs="Angsana New"/>
          <w:cs/>
        </w:rPr>
        <w:t>วิศวกรรมวัสดุ</w:t>
      </w:r>
      <w:r w:rsidR="00DB38B6">
        <w:t xml:space="preserve"> </w:t>
      </w:r>
      <w:r w:rsidR="00CF74DD">
        <w:rPr>
          <w:rFonts w:hint="cs"/>
          <w:cs/>
        </w:rPr>
        <w:t xml:space="preserve"> 48 คน</w:t>
      </w:r>
    </w:p>
    <w:p w:rsidR="00DB38B6" w:rsidRDefault="000F39AD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1F3848">
        <w:rPr>
          <w:rFonts w:cs="Angsana New"/>
          <w:cs/>
        </w:rPr>
        <w:lastRenderedPageBreak/>
        <w:t>วิศวกรรมเคมี</w:t>
      </w:r>
      <w:r w:rsidR="001F3848">
        <w:t xml:space="preserve"> </w:t>
      </w:r>
      <w:r w:rsidR="001F3848">
        <w:rPr>
          <w:rFonts w:hint="cs"/>
          <w:cs/>
        </w:rPr>
        <w:t>48</w:t>
      </w:r>
      <w:r>
        <w:t xml:space="preserve"> </w:t>
      </w:r>
      <w:r w:rsidR="001F3848">
        <w:rPr>
          <w:rFonts w:cs="Angsana New"/>
          <w:cs/>
        </w:rPr>
        <w:t>คน</w:t>
      </w:r>
    </w:p>
    <w:p w:rsidR="001F3848" w:rsidRPr="001F3848" w:rsidRDefault="000F39AD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1F3848">
        <w:rPr>
          <w:rFonts w:cs="Angsana New"/>
          <w:cs/>
        </w:rPr>
        <w:t>วิศวกรรมสำรวจและสารสนเทศภูมิศาสตร์</w:t>
      </w:r>
      <w:r w:rsidR="001F3848">
        <w:t xml:space="preserve"> </w:t>
      </w:r>
      <w:r w:rsidR="001F3848">
        <w:rPr>
          <w:rFonts w:hint="cs"/>
          <w:cs/>
        </w:rPr>
        <w:t xml:space="preserve"> </w:t>
      </w:r>
      <w:r>
        <w:t xml:space="preserve">40 </w:t>
      </w:r>
      <w:r w:rsidR="001F3848">
        <w:rPr>
          <w:rFonts w:cs="Angsana New"/>
          <w:cs/>
        </w:rPr>
        <w:t>คน</w:t>
      </w:r>
    </w:p>
    <w:p w:rsidR="001F3848" w:rsidRDefault="001F3848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1F3848">
        <w:rPr>
          <w:rFonts w:cs="Angsana New"/>
          <w:cs/>
        </w:rPr>
        <w:t>วิศวกรรมไฟฟ้าเครื่องกลการผลิต</w:t>
      </w:r>
      <w:r>
        <w:t xml:space="preserve"> </w:t>
      </w:r>
      <w:r>
        <w:rPr>
          <w:rFonts w:hint="cs"/>
          <w:cs/>
        </w:rPr>
        <w:t xml:space="preserve"> 15 คน</w:t>
      </w:r>
    </w:p>
    <w:p w:rsidR="00A87DBB" w:rsidRDefault="00A87DBB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>การจัดการเทคโนโลยีการบิน</w:t>
      </w:r>
      <w:r w:rsidR="00DD7237">
        <w:rPr>
          <w:rFonts w:hint="cs"/>
          <w:cs/>
        </w:rPr>
        <w:t xml:space="preserve">  60 คน</w:t>
      </w:r>
    </w:p>
    <w:p w:rsidR="00DB38B6" w:rsidRDefault="000F39AD" w:rsidP="001F3848">
      <w:pPr>
        <w:spacing w:before="100" w:beforeAutospacing="1" w:after="100" w:afterAutospacing="1" w:line="240" w:lineRule="auto"/>
        <w:ind w:left="360"/>
        <w:rPr>
          <w:rFonts w:hint="cs"/>
        </w:rPr>
      </w:pPr>
      <w:r w:rsidRPr="001F3848">
        <w:rPr>
          <w:rStyle w:val="Strong"/>
          <w:rFonts w:cs="Angsana New"/>
          <w:cs/>
        </w:rPr>
        <w:t>ปริญญาตรีนานาชาติ</w:t>
      </w:r>
      <w:r>
        <w:t xml:space="preserve"> </w:t>
      </w:r>
      <w:r w:rsidRPr="001F3848">
        <w:rPr>
          <w:rFonts w:cs="Angsana New"/>
          <w:cs/>
        </w:rPr>
        <w:t>ประกอบด้วย</w:t>
      </w:r>
      <w:r>
        <w:t xml:space="preserve"> </w:t>
      </w:r>
    </w:p>
    <w:p w:rsidR="00CC5E81" w:rsidRPr="00CC5E81" w:rsidRDefault="00CC5E81" w:rsidP="00CC5E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cs="Angsana New"/>
          <w:cs/>
        </w:rPr>
        <w:t xml:space="preserve">กลุ่มวิทยาเขตบางเขน </w:t>
      </w:r>
      <w:r>
        <w:rPr>
          <w:rFonts w:hint="cs"/>
          <w:cs/>
        </w:rPr>
        <w:t>50</w:t>
      </w:r>
      <w:r>
        <w:t xml:space="preserve"> </w:t>
      </w:r>
      <w:r>
        <w:rPr>
          <w:rFonts w:cs="Angsana New"/>
          <w:cs/>
        </w:rPr>
        <w:t>คน</w:t>
      </w:r>
      <w:r w:rsidRPr="00DB38B6">
        <w:rPr>
          <w:rFonts w:cs="Angsana New"/>
          <w:cs/>
        </w:rPr>
        <w:t xml:space="preserve"> ประกอบด้วย</w:t>
      </w:r>
    </w:p>
    <w:p w:rsidR="00F475A5" w:rsidRPr="00F475A5" w:rsidRDefault="00CC5E81" w:rsidP="00F475A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cs="Angsana New" w:hint="cs"/>
          <w:cs/>
        </w:rPr>
        <w:t>วิศวกรรมเครื่องกล  50 คน</w:t>
      </w:r>
    </w:p>
    <w:p w:rsidR="00F475A5" w:rsidRPr="00F475A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hint="cs"/>
        </w:rPr>
      </w:pPr>
      <w:r w:rsidRPr="00F475A5">
        <w:rPr>
          <w:rFonts w:cs="Angsana New"/>
          <w:cs/>
        </w:rPr>
        <w:t>วิศวกรรมซอฟต์แวร์และความรู้</w:t>
      </w:r>
      <w:r w:rsidR="00F475A5">
        <w:t xml:space="preserve"> </w:t>
      </w:r>
      <w:r>
        <w:t xml:space="preserve">50 </w:t>
      </w:r>
      <w:r w:rsidR="00F475A5">
        <w:rPr>
          <w:rFonts w:cs="Angsana New"/>
          <w:cs/>
        </w:rPr>
        <w:t>คน</w:t>
      </w:r>
    </w:p>
    <w:p w:rsidR="00F475A5" w:rsidRDefault="00F475A5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วิศวกรรมการบินและอวกาศ</w:t>
      </w:r>
      <w:r>
        <w:t xml:space="preserve"> 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4</w:t>
      </w:r>
      <w:r>
        <w:rPr>
          <w:rFonts w:hint="cs"/>
          <w:cs/>
        </w:rPr>
        <w:t>0</w:t>
      </w:r>
      <w:r>
        <w:t xml:space="preserve"> </w:t>
      </w:r>
      <w:r>
        <w:rPr>
          <w:rFonts w:cs="Angsana New"/>
          <w:cs/>
        </w:rPr>
        <w:t>คน</w:t>
      </w:r>
    </w:p>
    <w:p w:rsidR="000F39AD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F475A5">
        <w:rPr>
          <w:rFonts w:cs="Angsana New"/>
          <w:cs/>
        </w:rPr>
        <w:t>วิศวกรรมไฟฟ้าเค</w:t>
      </w:r>
      <w:bookmarkStart w:id="0" w:name="_GoBack"/>
      <w:bookmarkEnd w:id="0"/>
      <w:r w:rsidRPr="00F475A5">
        <w:rPr>
          <w:rFonts w:cs="Angsana New"/>
          <w:cs/>
        </w:rPr>
        <w:t>รื่องกลการผลิต</w:t>
      </w:r>
      <w:r w:rsidR="00F475A5">
        <w:t xml:space="preserve"> </w:t>
      </w:r>
      <w:r>
        <w:t xml:space="preserve">35 </w:t>
      </w:r>
      <w:r w:rsidR="00F475A5">
        <w:rPr>
          <w:rFonts w:cs="Angsana New"/>
          <w:cs/>
        </w:rPr>
        <w:t>คน</w:t>
      </w:r>
    </w:p>
    <w:p w:rsidR="000F39AD" w:rsidRPr="000F39AD" w:rsidRDefault="000F39AD" w:rsidP="000F39AD">
      <w:r>
        <w:rPr>
          <w:rFonts w:cs="Angsana New"/>
          <w:cs/>
        </w:rPr>
        <w:t xml:space="preserve">สำหรับกลุ่มวิทยาเขตบางเขนทั้งภาคปกติและภาคพิเศษ จะได้เลือกสาขาหลังจากจบการศึกษาชั้นปีที่ </w:t>
      </w:r>
      <w:r>
        <w:t>1 (</w:t>
      </w:r>
      <w:hyperlink r:id="rId8" w:history="1">
        <w:r>
          <w:rPr>
            <w:rStyle w:val="Hyperlink"/>
            <w:rFonts w:cs="Angsana New"/>
            <w:cs/>
          </w:rPr>
          <w:t>อ่านรายละเอี</w:t>
        </w:r>
        <w:r>
          <w:rPr>
            <w:rStyle w:val="Hyperlink"/>
            <w:rFonts w:cs="Angsana New"/>
            <w:cs/>
          </w:rPr>
          <w:t>ยดเกี่ยวกับการเลือกสาขา</w:t>
        </w:r>
      </w:hyperlink>
      <w:r>
        <w:t>)</w:t>
      </w:r>
    </w:p>
    <w:sectPr w:rsidR="000F39AD" w:rsidRPr="000F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C5B"/>
    <w:multiLevelType w:val="hybridMultilevel"/>
    <w:tmpl w:val="4E72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962A18"/>
    <w:multiLevelType w:val="multilevel"/>
    <w:tmpl w:val="497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1252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814D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803FBD"/>
    <w:multiLevelType w:val="hybridMultilevel"/>
    <w:tmpl w:val="EF6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5015F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304CB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F"/>
    <w:rsid w:val="000D75D5"/>
    <w:rsid w:val="000F39AD"/>
    <w:rsid w:val="00131385"/>
    <w:rsid w:val="001F372C"/>
    <w:rsid w:val="001F3848"/>
    <w:rsid w:val="00427D61"/>
    <w:rsid w:val="0043124D"/>
    <w:rsid w:val="0052415F"/>
    <w:rsid w:val="0058648F"/>
    <w:rsid w:val="00740F15"/>
    <w:rsid w:val="007C5F9D"/>
    <w:rsid w:val="008034F3"/>
    <w:rsid w:val="00907318"/>
    <w:rsid w:val="00A63DA1"/>
    <w:rsid w:val="00A87DBB"/>
    <w:rsid w:val="00B05C5A"/>
    <w:rsid w:val="00B425FF"/>
    <w:rsid w:val="00C24DC9"/>
    <w:rsid w:val="00C25A76"/>
    <w:rsid w:val="00C46CC0"/>
    <w:rsid w:val="00CC5E81"/>
    <w:rsid w:val="00CF74DD"/>
    <w:rsid w:val="00DB38B6"/>
    <w:rsid w:val="00DD7237"/>
    <w:rsid w:val="00DF4EED"/>
    <w:rsid w:val="00E2187F"/>
    <w:rsid w:val="00E33E14"/>
    <w:rsid w:val="00E57426"/>
    <w:rsid w:val="00E82C49"/>
    <w:rsid w:val="00E879CF"/>
    <w:rsid w:val="00ED6FE4"/>
    <w:rsid w:val="00F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.eng.ku.ac.th/information/2553/major-sele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dmission.eng.ku.ac.th/information/2553/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mission.eng.ku.ac.th/information/2553/centr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16</cp:revision>
  <dcterms:created xsi:type="dcterms:W3CDTF">2010-08-11T07:15:00Z</dcterms:created>
  <dcterms:modified xsi:type="dcterms:W3CDTF">2010-08-11T08:06:00Z</dcterms:modified>
</cp:coreProperties>
</file>