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{{identity.address_block}}</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de-CH" w:eastAsia="ja-JP"/>
        </w:rPr>
      </w:pPr>
      <w:r>
        <w:rPr>
          <w:rFonts w:cs="Arial" w:ascii="Helvetica Neue" w:hAnsi="Helvetica Neue"/>
          <w:b/>
          <w:color w:val="000000"/>
          <w:sz w:val="22"/>
          <w:szCs w:val="22"/>
          <w:lang w:val="de-CH" w:eastAsia="ja-JP"/>
        </w:rPr>
        <w:t xml:space="preserve">Kostengutsprache zum Gesuch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{{identity.greeting_salutation_and_name}}</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Es freut uns, Ihnen mitteilen zu dürfen, dass die Schweizerische Akademie der Geistes- und Sozialwissenschaften (SAGW) für den oben genannten Antrag einen </w:t>
      </w:r>
      <w:r>
        <w:rPr>
          <w:rFonts w:cs="Arial" w:ascii="Helvetica Neue" w:hAnsi="Helvetica Neue"/>
          <w:b/>
          <w:bCs/>
          <w:color w:val="000000"/>
          <w:sz w:val="22"/>
          <w:szCs w:val="22"/>
          <w:lang w:val="de-CH" w:eastAsia="ja-JP"/>
        </w:rPr>
        <w:t xml:space="preserve">Beitrag von Fr. </w:t>
      </w:r>
      <w:r>
        <w:rPr>
          <w:rFonts w:cs="Arial" w:ascii="Helvetica Neue" w:hAnsi="Helvetica Neue"/>
          <w:b/>
          <w:bCs/>
          <w:color w:val="000000"/>
          <w:sz w:val="22"/>
          <w:szCs w:val="22"/>
          <w:lang w:val="de-CH" w:eastAsia="ja-JP"/>
        </w:rPr>
        <w:t>{</w:t>
      </w:r>
      <w:r>
        <w:rPr>
          <w:rFonts w:cs="Arial" w:ascii="Helvetica Neue" w:hAnsi="Helvetica Neue"/>
          <w:b/>
          <w:bCs/>
          <w:color w:val="000000"/>
          <w:sz w:val="22"/>
          <w:szCs w:val="22"/>
          <w:lang w:val="de-CH" w:eastAsia="ja-JP"/>
        </w:rPr>
        <w:t>{rahmenkredit</w:t>
      </w:r>
      <w:r>
        <w:rPr>
          <w:rFonts w:cs="Arial" w:ascii="Helvetica Neue" w:hAnsi="Helvetica Neue"/>
          <w:b/>
          <w:bCs/>
          <w:color w:val="000000"/>
          <w:sz w:val="22"/>
          <w:szCs w:val="22"/>
          <w:lang w:val="de-CH" w:eastAsia="ja-JP"/>
        </w:rPr>
        <w:t>}</w:t>
      </w:r>
      <w:r>
        <w:rPr>
          <w:rFonts w:cs="Arial" w:ascii="Helvetica Neue" w:hAnsi="Helvetica Neue"/>
          <w:b/>
          <w:bCs/>
          <w:color w:val="000000"/>
          <w:sz w:val="22"/>
          <w:szCs w:val="22"/>
          <w:lang w:val="de-CH" w:eastAsia="ja-JP"/>
        </w:rPr>
        <w:t>}</w:t>
      </w:r>
      <w:r>
        <w:rPr>
          <w:rFonts w:cs="Arial" w:ascii="Helvetica Neue" w:hAnsi="Helvetica Neue"/>
          <w:color w:val="000000"/>
          <w:sz w:val="22"/>
          <w:szCs w:val="22"/>
          <w:lang w:val="de-CH" w:eastAsia="ja-JP"/>
        </w:rPr>
        <w:t xml:space="preserve"> gesprochen hat.</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InternetLink"/>
            <w:rFonts w:cs="Arial" w:ascii="Helvetica Neue" w:hAnsi="Helvetica Neue"/>
            <w:sz w:val="22"/>
            <w:szCs w:val="22"/>
            <w:lang w:val="de-CH" w:eastAsia="ja-JP"/>
          </w:rPr>
          <w:t>www.sagw.ch/sagw/foerderung</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Weitere Informationen zur Rechtsmittelbelehrung finden sie unter: </w:t>
      </w:r>
      <w:hyperlink r:id="rId3">
        <w:r>
          <w:rPr>
            <w:rStyle w:val="InternetLink"/>
            <w:rFonts w:cs="Arial" w:ascii="Helvetica Neue" w:hAnsi="Helvetica Neue"/>
            <w:sz w:val="22"/>
            <w:szCs w:val="22"/>
            <w:lang w:val="de-CH" w:eastAsia="ja-JP"/>
          </w:rPr>
          <w:t>www.sagw.ch/XXXX</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themeColor="text1"/>
        </w:rPr>
        <w:t xml:space="preserve">Die Unterstützung durch die SAGW ist gut sichtbar zu vermerken. Ein Logo mit dem Text «unterstützt durch die Schweizerische Akademie der Geistes- und Sozialwissenschaften» finden Sie auf unserer Homepage unter </w:t>
      </w:r>
      <w:hyperlink r:id="rId4">
        <w:r>
          <w:rPr>
            <w:rStyle w:val="InternetLink"/>
            <w:rFonts w:cs="Arial" w:ascii="Helvetica Neue" w:hAnsi="Helvetica Neue"/>
          </w:rPr>
          <w:t>www.sagw.ch/sagw/logos</w:t>
        </w:r>
      </w:hyperlink>
      <w:r>
        <w:rPr>
          <w:rFonts w:cs="Arial" w:ascii="Helvetica Neue" w:hAnsi="Helvetica Neue"/>
          <w:color w:val="000000" w:themeColor="text1"/>
        </w:rPr>
        <w:t>. Bitte stellen Sie uns bei gedruckten Publikationen ein Belegexemplar, zusammen mit der Abrechnung zu.</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Freundliche Grüsse</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Das SAGW Team</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1" distT="114935" distB="118110" distL="114935" distR="118110" simplePos="0" locked="0" layoutInCell="0" allowOverlap="1" relativeHeight="6">
              <wp:simplePos x="0" y="0"/>
              <wp:positionH relativeFrom="page">
                <wp:posOffset>0</wp:posOffset>
              </wp:positionH>
              <wp:positionV relativeFrom="page">
                <wp:posOffset>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0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drawing>
        <wp:anchor behindDoc="0"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0"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0" distT="0" distB="0" distL="114300" distR="114300" simplePos="0" locked="0" layoutInCell="0" allowOverlap="1" relativeHeight="2">
          <wp:simplePos x="0" y="0"/>
          <wp:positionH relativeFrom="margin">
            <wp:posOffset>3225165</wp:posOffset>
          </wp:positionH>
          <wp:positionV relativeFrom="margin">
            <wp:posOffset>8169910</wp:posOffset>
          </wp:positionV>
          <wp:extent cx="1634490" cy="34925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mc:AlternateContent>
        <mc:Choice Requires="wps">
          <w:drawing>
            <wp:anchor behindDoc="1" distT="115570" distB="118110" distL="114300" distR="118745" simplePos="0" locked="0" layoutInCell="0" allowOverlap="1" relativeHeight="4">
              <wp:simplePos x="0" y="0"/>
              <wp:positionH relativeFrom="page">
                <wp:posOffset>855345</wp:posOffset>
              </wp:positionH>
              <wp:positionV relativeFrom="page">
                <wp:posOffset>9947275</wp:posOffset>
              </wp:positionV>
              <wp:extent cx="3043555" cy="758825"/>
              <wp:effectExtent l="0" t="0" r="0" b="0"/>
              <wp:wrapTopAndBottom/>
              <wp:docPr id="7"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33"/>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KommentartextZchn" w:customStyle="1">
    <w:name w:val="Kommentartext Zchn"/>
    <w:basedOn w:val="DefaultParagraphFont"/>
    <w:link w:val="Annotationtext"/>
    <w:uiPriority w:val="99"/>
    <w:semiHidden/>
    <w:qFormat/>
    <w:rsid w:val="00a11864"/>
    <w:rPr>
      <w:lang w:val="de-DE"/>
    </w:rPr>
  </w:style>
  <w:style w:type="character" w:styleId="KommentarthemaZchn" w:customStyle="1">
    <w:name w:val="Kommentarthema Zchn"/>
    <w:basedOn w:val="KommentartextZchn"/>
    <w:link w:val="Annotationsubject"/>
    <w:uiPriority w:val="99"/>
    <w:semiHidden/>
    <w:qFormat/>
    <w:rsid w:val="00a11864"/>
    <w:rPr>
      <w:b/>
      <w:bCs/>
      <w:lang w:val="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KommentartextZchn"/>
    <w:uiPriority w:val="99"/>
    <w:semiHidden/>
    <w:unhideWhenUsed/>
    <w:qFormat/>
    <w:rsid w:val="00a11864"/>
    <w:pPr/>
    <w:rPr>
      <w:sz w:val="20"/>
      <w:szCs w:val="20"/>
    </w:rPr>
  </w:style>
  <w:style w:type="paragraph" w:styleId="Annotationsubject">
    <w:name w:val="annotation subject"/>
    <w:basedOn w:val="Annotationtext"/>
    <w:next w:val="Annotationtext"/>
    <w:link w:val="KommentarthemaZchn"/>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gw.ch/sagw/foerderung" TargetMode="External"/><Relationship Id="rId3" Type="http://schemas.openxmlformats.org/officeDocument/2006/relationships/hyperlink" Target="http://www.sagw.ch/XXXX" TargetMode="External"/><Relationship Id="rId4" Type="http://schemas.openxmlformats.org/officeDocument/2006/relationships/hyperlink" Target="http://www.sagw.ch/sagw/logo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89</TotalTime>
  <Application>LibreOffice/7.4.2.3$Linux_X86_64 LibreOffice_project/40$Build-3</Application>
  <AppVersion>15.0000</AppVersion>
  <Pages>1</Pages>
  <Words>167</Words>
  <Characters>1173</Characters>
  <CharactersWithSpaces>1341</CharactersWithSpaces>
  <Paragraphs>17</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dc:language>de-CH</dc:language>
  <cp:lastModifiedBy/>
  <cp:lastPrinted>2021-01-15T08:57:00Z</cp:lastPrinted>
  <dcterms:modified xsi:type="dcterms:W3CDTF">2022-10-21T13:05:51Z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