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529" w:leader="none"/>
        </w:tabs>
        <w:ind w:left="5529" w:hanging="0"/>
        <w:rPr/>
      </w:pPr>
      <w:r>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{{identity.address_block}}</w:t>
      </w:r>
    </w:p>
    <w:p>
      <w:pPr>
        <w:pStyle w:val="Normal"/>
        <w:ind w:hanging="0"/>
        <w:rPr/>
      </w:pPr>
      <w:r>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{{identity.email}}</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387" w:leader="none"/>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Bern, {{date}}</w:t>
      </w:r>
    </w:p>
    <w:p>
      <w:pPr>
        <w:pStyle w:val="Normal"/>
        <w:tabs>
          <w:tab w:val="clear" w:pos="708"/>
          <w:tab w:val="left" w:pos="5529" w:leader="none"/>
        </w:tabs>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b/>
          <w:b/>
          <w:color w:val="000000"/>
          <w:sz w:val="22"/>
          <w:szCs w:val="22"/>
          <w:lang w:val="de-CH" w:eastAsia="ja-JP"/>
        </w:rPr>
      </w:pPr>
      <w:r>
        <w:rPr>
          <w:rFonts w:cs="Arial" w:ascii="Helvetica Neue" w:hAnsi="Helvetica Neue"/>
          <w:b/>
          <w:color w:val="000000"/>
          <w:sz w:val="22"/>
          <w:szCs w:val="22"/>
          <w:lang w:val="de-CH" w:eastAsia="ja-JP"/>
        </w:rPr>
        <w:t xml:space="preserve">Kostengutsprache zum Gesuch </w:t>
      </w:r>
      <w:r>
        <w:rPr>
          <w:rFonts w:cs="Arial" w:ascii="Helvetica Neue" w:hAnsi="Helvetica Neue"/>
          <w:b/>
          <w:color w:val="000000"/>
          <w:sz w:val="22"/>
          <w:szCs w:val="22"/>
          <w:lang w:val="en-US" w:eastAsia="ja-JP"/>
        </w:rPr>
        <w:t>{{dossier_nr}}</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{{identity.greeting_salutation_and_name}}</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Es freut uns, Ihnen mitteilen zu dürfen, dass die Schweizerische Akademie der Geistes- und Sozialwissenschaften (SAGW) für den oben genannten Antrag einen </w:t>
      </w:r>
      <w:r>
        <w:rPr>
          <w:rFonts w:cs="Arial" w:ascii="Helvetica Neue" w:hAnsi="Helvetica Neue"/>
          <w:b/>
          <w:bCs/>
          <w:color w:val="000000"/>
          <w:sz w:val="22"/>
          <w:szCs w:val="22"/>
          <w:lang w:val="de-CH" w:eastAsia="ja-JP"/>
        </w:rPr>
        <w:t>Beitrag von Fr. {{rahmenkredit}}.-</w:t>
      </w:r>
      <w:r>
        <w:rPr>
          <w:rFonts w:cs="Arial" w:ascii="Helvetica Neue" w:hAnsi="Helvetica Neue"/>
          <w:color w:val="000000"/>
          <w:sz w:val="22"/>
          <w:szCs w:val="22"/>
          <w:lang w:val="de-CH" w:eastAsia="ja-JP"/>
        </w:rPr>
        <w:t xml:space="preserve"> gesprochen hat.</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Der Betrag versteht sich als Rahmenkredit und wird nach Vorlage einer mit Belegen versehenen Abrechnung zur Zahlung fällig. Wir machen Sie ausserdem darauf aufmerksam, dass wir nur subventionsfähige Kosten übernehmen können. Weitere Informationen dazu finden Sie in unserem Reglement unter: </w:t>
      </w:r>
      <w:hyperlink r:id="rId2">
        <w:r>
          <w:rPr>
            <w:rStyle w:val="InternetLink"/>
            <w:rFonts w:cs="Arial" w:ascii="Helvetica Neue" w:hAnsi="Helvetica Neue"/>
            <w:sz w:val="22"/>
            <w:szCs w:val="22"/>
            <w:lang w:val="de-CH" w:eastAsia="ja-JP"/>
          </w:rPr>
          <w:t>www.sagw.ch/sagw/foerderung</w:t>
        </w:r>
      </w:hyperlink>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 xml:space="preserve">Weitere Informationen zur Rechtsmittelbelehrung finden sie unter: </w:t>
      </w:r>
      <w:hyperlink r:id="rId3">
        <w:r>
          <w:rPr>
            <w:rStyle w:val="InternetLink"/>
            <w:rFonts w:cs="Arial" w:ascii="Helvetica Neue" w:hAnsi="Helvetica Neue"/>
            <w:sz w:val="22"/>
            <w:szCs w:val="22"/>
            <w:lang w:val="de-CH" w:eastAsia="ja-JP"/>
          </w:rPr>
          <w:t>www.sagw.ch/rechtsmittel</w:t>
        </w:r>
      </w:hyperlink>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themeColor="text1"/>
        </w:rPr>
        <w:t xml:space="preserve">Die Unterstützung durch die SAGW ist gut sichtbar zu vermerken. Ein Logo mit dem Text «unterstützt durch die Schweizerische Akademie der Geistes- und Sozialwissenschaften» finden Sie auf unserer Homepage unter </w:t>
      </w:r>
      <w:hyperlink r:id="rId4">
        <w:r>
          <w:rPr>
            <w:rStyle w:val="InternetLink"/>
            <w:rFonts w:cs="Arial" w:ascii="Helvetica Neue" w:hAnsi="Helvetica Neue"/>
          </w:rPr>
          <w:t>www.sagw.ch/sagw/logos</w:t>
        </w:r>
      </w:hyperlink>
      <w:r>
        <w:rPr>
          <w:rFonts w:cs="Arial" w:ascii="Helvetica Neue" w:hAnsi="Helvetica Neue"/>
          <w:color w:val="000000" w:themeColor="text1"/>
        </w:rPr>
        <w:t>. Bitte stellen Sie uns bei gedruckten Publikationen ein Belegexemplar, zusammen mit der Abrechnung zu.</w:t>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Freundliche Grüsse</w:t>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Das SAGW Team</w:t>
      </w:r>
    </w:p>
    <w:sectPr>
      <w:headerReference w:type="first" r:id="rId5"/>
      <w:footerReference w:type="default" r:id="rId6"/>
      <w:footerReference w:type="first" r:id="rId7"/>
      <w:type w:val="nextPage"/>
      <w:pgSz w:w="11906" w:h="16838"/>
      <w:pgMar w:left="1418" w:right="1418" w:gutter="0" w:header="567" w:top="2835" w:footer="709"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ucida Grande">
    <w:charset w:val="01"/>
    <w:family w:val="roman"/>
    <w:pitch w:val="variable"/>
  </w:font>
  <w:font w:name="Geneva">
    <w:charset w:val="01"/>
    <w:family w:val="roman"/>
    <w:pitch w:val="variable"/>
  </w:font>
  <w:font w:name="Helvetica">
    <w:altName w:val="Arial"/>
    <w:charset w:val="01"/>
    <w:family w:val="roman"/>
    <w:pitch w:val="variable"/>
  </w:font>
  <w:font w:name="Helvetica Neue">
    <w:charset w:val="01"/>
    <w:family w:val="roman"/>
    <w:pitch w:val="variable"/>
  </w:font>
  <w:font w:name="CorporateSBQ-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rPr>
        <w:lang w:val="it-CH"/>
      </w:rPr>
    </w:pPr>
    <w:r>
      <w:rPr>
        <w:lang w:val="it-CH"/>
      </w:rPr>
      <mc:AlternateContent>
        <mc:Choice Requires="wps">
          <w:drawing>
            <wp:anchor behindDoc="1" distT="113665" distB="118110" distL="113665" distR="118110" simplePos="0" locked="0" layoutInCell="0" allowOverlap="1" relativeHeight="6">
              <wp:simplePos x="0" y="0"/>
              <wp:positionH relativeFrom="page">
                <wp:posOffset>0</wp:posOffset>
              </wp:positionH>
              <wp:positionV relativeFrom="page">
                <wp:posOffset>0</wp:posOffset>
              </wp:positionV>
              <wp:extent cx="3043555" cy="758825"/>
              <wp:effectExtent l="0" t="0" r="0" b="0"/>
              <wp:wrapTopAndBottom/>
              <wp:docPr id="2" name="Frame1"/>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Haus der Akademien, Laupenstrasse 7, Postfach, 3001 Bern</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0pt;margin-top:0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Haus der Akademien, Laupenstrasse 7, Postfach, 3001 Bern</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v:textbox>
              <w10:wrap type="topAndBottom"/>
            </v:rect>
          </w:pict>
        </mc:Fallback>
      </mc:AlternateContent>
      <w:drawing>
        <wp:anchor behindDoc="0" distT="0" distB="0" distL="114300" distR="114300" simplePos="0" locked="0" layoutInCell="1" allowOverlap="1" relativeHeight="0">
          <wp:simplePos x="0" y="0"/>
          <wp:positionH relativeFrom="margin">
            <wp:posOffset>803275</wp:posOffset>
          </wp:positionH>
          <wp:positionV relativeFrom="margin">
            <wp:posOffset>18830290</wp:posOffset>
          </wp:positionV>
          <wp:extent cx="1633855" cy="34861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633855" cy="348615"/>
                  </a:xfrm>
                  <a:prstGeom prst="rect">
                    <a:avLst/>
                  </a:prstGeom>
                </pic:spPr>
              </pic:pic>
            </a:graphicData>
          </a:graphic>
        </wp:anchor>
      </w:drawing>
      <w:drawing>
        <wp:anchor behindDoc="0" distT="0" distB="0" distL="114300" distR="114300" simplePos="0" locked="0" layoutInCell="1" allowOverlap="1" relativeHeight="0">
          <wp:simplePos x="0" y="0"/>
          <wp:positionH relativeFrom="margin">
            <wp:posOffset>3206750</wp:posOffset>
          </wp:positionH>
          <wp:positionV relativeFrom="margin">
            <wp:posOffset>8216900</wp:posOffset>
          </wp:positionV>
          <wp:extent cx="1634490" cy="349250"/>
          <wp:effectExtent l="0" t="0" r="0" b="0"/>
          <wp:wrapSquare wrapText="bothSides"/>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2"/>
                  <a:stretch>
                    <a:fillRect/>
                  </a:stretch>
                </pic:blipFill>
                <pic:spPr bwMode="auto">
                  <a:xfrm>
                    <a:off x="0" y="0"/>
                    <a:ext cx="1634490" cy="34925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jc w:val="center"/>
      <w:rPr>
        <w:color w:val="262626"/>
      </w:rPr>
    </w:pPr>
    <w:r>
      <w:rPr>
        <w:color w:val="262626"/>
      </w:rPr>
      <w:drawing>
        <wp:anchor behindDoc="0" distT="0" distB="0" distL="114300" distR="114300" simplePos="0" locked="0" layoutInCell="0" allowOverlap="1" relativeHeight="2">
          <wp:simplePos x="0" y="0"/>
          <wp:positionH relativeFrom="margin">
            <wp:posOffset>3225165</wp:posOffset>
          </wp:positionH>
          <wp:positionV relativeFrom="margin">
            <wp:posOffset>8169910</wp:posOffset>
          </wp:positionV>
          <wp:extent cx="1634490" cy="349250"/>
          <wp:effectExtent l="0" t="0" r="0" b="0"/>
          <wp:wrapSquare wrapText="bothSides"/>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1634490" cy="349250"/>
                  </a:xfrm>
                  <a:prstGeom prst="rect">
                    <a:avLst/>
                  </a:prstGeom>
                </pic:spPr>
              </pic:pic>
            </a:graphicData>
          </a:graphic>
        </wp:anchor>
      </w:drawing>
      <mc:AlternateContent>
        <mc:Choice Requires="wps">
          <w:drawing>
            <wp:anchor behindDoc="1" distT="114300" distB="118110" distL="112395" distR="118745" simplePos="0" locked="0" layoutInCell="0" allowOverlap="1" relativeHeight="4">
              <wp:simplePos x="0" y="0"/>
              <wp:positionH relativeFrom="page">
                <wp:posOffset>855345</wp:posOffset>
              </wp:positionH>
              <wp:positionV relativeFrom="page">
                <wp:posOffset>9947275</wp:posOffset>
              </wp:positionV>
              <wp:extent cx="3043555" cy="758825"/>
              <wp:effectExtent l="0" t="0" r="0" b="0"/>
              <wp:wrapTopAndBottom/>
              <wp:docPr id="7" name="Frame2"/>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 xml:space="preserve">Haus der Akademien, Laupenstrasse 7, Postfach, 3001 Bern </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67.35pt;margin-top:783.25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 xml:space="preserve">Haus der Akademien, Laupenstrasse 7, Postfach, 3001 Bern </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left" w:pos="2977" w:leader="none"/>
        <w:tab w:val="left" w:pos="5529" w:leader="none"/>
        <w:tab w:val="right" w:pos="9072" w:leader="none"/>
      </w:tabs>
      <w:jc w:val="center"/>
      <w:rPr/>
    </w:pPr>
    <w:r>
      <w:rPr/>
      <w:drawing>
        <wp:inline distT="0" distB="0" distL="0" distR="0">
          <wp:extent cx="3678555" cy="720090"/>
          <wp:effectExtent l="0" t="0" r="0" b="0"/>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enthält.&#10;&#10;Automatisch generierte Beschreibung"/>
                  <pic:cNvPicPr>
                    <a:picLocks noChangeAspect="1" noChangeArrowheads="1"/>
                  </pic:cNvPicPr>
                </pic:nvPicPr>
                <pic:blipFill>
                  <a:blip r:embed="rId1"/>
                  <a:stretch>
                    <a:fillRect/>
                  </a:stretch>
                </pic:blipFill>
                <pic:spPr bwMode="auto">
                  <a:xfrm>
                    <a:off x="0" y="0"/>
                    <a:ext cx="3678555" cy="720090"/>
                  </a:xfrm>
                  <a:prstGeom prst="rect">
                    <a:avLst/>
                  </a:prstGeom>
                </pic:spPr>
              </pic:pic>
            </a:graphicData>
          </a:graphic>
        </wp:inline>
      </w:drawing>
    </w:r>
  </w:p>
  <w:p>
    <w:pPr>
      <w:pStyle w:val="Header"/>
      <w:tabs>
        <w:tab w:val="clear" w:pos="9072"/>
        <w:tab w:val="center" w:pos="4536" w:leader="none"/>
        <w:tab w:val="left" w:pos="7655" w:leader="none"/>
        <w:tab w:val="right" w:pos="8080" w:leader="none"/>
      </w:tabs>
      <w:ind w:right="-575" w:hanging="0"/>
      <w:rPr/>
    </w:pPr>
    <w:r>
      <w:rPr/>
    </w:r>
  </w:p>
</w:hdr>
</file>

<file path=word/settings.xml><?xml version="1.0" encoding="utf-8"?>
<w:settings xmlns:w="http://schemas.openxmlformats.org/wordprocessingml/2006/main">
  <w:zoom w:percent="100"/>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e84937"/>
    <w:rPr>
      <w:vertAlign w:val="superscript"/>
    </w:rPr>
  </w:style>
  <w:style w:type="character" w:styleId="FootnoteAnchor">
    <w:name w:val="Footnote Reference"/>
    <w:rPr>
      <w:vertAlign w:val="superscript"/>
    </w:rPr>
  </w:style>
  <w:style w:type="character" w:styleId="InternetLink">
    <w:name w:val="Hyperlink"/>
    <w:uiPriority w:val="99"/>
    <w:unhideWhenUsed/>
    <w:rsid w:val="001b43b3"/>
    <w:rPr>
      <w:color w:val="0000FF"/>
      <w:u w:val="single"/>
    </w:rPr>
  </w:style>
  <w:style w:type="character" w:styleId="UnresolvedMention">
    <w:name w:val="Unresolved Mention"/>
    <w:basedOn w:val="DefaultParagraphFont"/>
    <w:uiPriority w:val="99"/>
    <w:qFormat/>
    <w:rsid w:val="00957e5d"/>
    <w:rPr>
      <w:color w:val="605E5C"/>
      <w:shd w:fill="E1DFDD" w:val="clear"/>
    </w:rPr>
  </w:style>
  <w:style w:type="character" w:styleId="Annotationreference">
    <w:name w:val="annotation reference"/>
    <w:basedOn w:val="DefaultParagraphFont"/>
    <w:uiPriority w:val="99"/>
    <w:semiHidden/>
    <w:unhideWhenUsed/>
    <w:qFormat/>
    <w:rsid w:val="00a11864"/>
    <w:rPr>
      <w:sz w:val="16"/>
      <w:szCs w:val="16"/>
    </w:rPr>
  </w:style>
  <w:style w:type="character" w:styleId="KommentartextZchn" w:customStyle="1">
    <w:name w:val="Kommentartext Zchn"/>
    <w:basedOn w:val="DefaultParagraphFont"/>
    <w:link w:val="Annotationtext"/>
    <w:uiPriority w:val="99"/>
    <w:semiHidden/>
    <w:qFormat/>
    <w:rsid w:val="00a11864"/>
    <w:rPr>
      <w:lang w:val="de-DE"/>
    </w:rPr>
  </w:style>
  <w:style w:type="character" w:styleId="KommentarthemaZchn" w:customStyle="1">
    <w:name w:val="Kommentarthema Zchn"/>
    <w:basedOn w:val="KommentartextZchn"/>
    <w:link w:val="Annotationsubject"/>
    <w:uiPriority w:val="99"/>
    <w:semiHidden/>
    <w:qFormat/>
    <w:rsid w:val="00a11864"/>
    <w:rPr>
      <w:b/>
      <w:bCs/>
      <w:lang w:val="de-D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semiHidden/>
    <w:rsid w:val="00e84937"/>
    <w:pPr/>
    <w:rPr/>
  </w:style>
  <w:style w:type="paragraph" w:styleId="BalloonText">
    <w:name w:val="Balloon Text"/>
    <w:basedOn w:val="Normal"/>
    <w:semiHidden/>
    <w:qFormat/>
    <w:rsid w:val="0073519f"/>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rsid w:val="00e00e42"/>
    <w:pPr>
      <w:tabs>
        <w:tab w:val="clear" w:pos="708"/>
        <w:tab w:val="center" w:pos="4536" w:leader="none"/>
        <w:tab w:val="right" w:pos="9072" w:leader="none"/>
      </w:tabs>
    </w:pPr>
    <w:rPr/>
  </w:style>
  <w:style w:type="paragraph" w:styleId="Footer">
    <w:name w:val="Footer"/>
    <w:basedOn w:val="Normal"/>
    <w:semiHidden/>
    <w:rsid w:val="00e00e42"/>
    <w:pPr>
      <w:tabs>
        <w:tab w:val="clear" w:pos="708"/>
        <w:tab w:val="center" w:pos="4536" w:leader="none"/>
        <w:tab w:val="right" w:pos="9072" w:leader="none"/>
      </w:tabs>
    </w:pPr>
    <w:rPr/>
  </w:style>
  <w:style w:type="paragraph" w:styleId="Slogan" w:customStyle="1">
    <w:name w:val="Slogan"/>
    <w:basedOn w:val="Normal"/>
    <w:qFormat/>
    <w:rsid w:val="001b43b3"/>
    <w:pPr/>
    <w:rPr>
      <w:rFonts w:ascii="Geneva" w:hAnsi="Geneva"/>
      <w:i/>
      <w:spacing w:val="-6"/>
    </w:rPr>
  </w:style>
  <w:style w:type="paragraph" w:styleId="ListParagraph">
    <w:name w:val="List Paragraph"/>
    <w:basedOn w:val="Normal"/>
    <w:uiPriority w:val="34"/>
    <w:qFormat/>
    <w:rsid w:val="00b9755c"/>
    <w:pPr>
      <w:spacing w:before="0" w:after="0"/>
      <w:ind w:left="720" w:hanging="0"/>
      <w:contextualSpacing/>
    </w:pPr>
    <w:rPr>
      <w:rFonts w:ascii="Helvetica" w:hAnsi="Helvetica" w:eastAsia="MS Mincho"/>
      <w:lang w:val="de-CH"/>
    </w:rPr>
  </w:style>
  <w:style w:type="paragraph" w:styleId="Annotationtext">
    <w:name w:val="annotation text"/>
    <w:basedOn w:val="Normal"/>
    <w:link w:val="KommentartextZchn"/>
    <w:uiPriority w:val="99"/>
    <w:semiHidden/>
    <w:unhideWhenUsed/>
    <w:qFormat/>
    <w:rsid w:val="00a11864"/>
    <w:pPr/>
    <w:rPr>
      <w:sz w:val="20"/>
      <w:szCs w:val="20"/>
    </w:rPr>
  </w:style>
  <w:style w:type="paragraph" w:styleId="Annotationsubject">
    <w:name w:val="annotation subject"/>
    <w:basedOn w:val="Annotationtext"/>
    <w:next w:val="Annotationtext"/>
    <w:link w:val="KommentarthemaZchn"/>
    <w:uiPriority w:val="99"/>
    <w:semiHidden/>
    <w:unhideWhenUsed/>
    <w:qFormat/>
    <w:rsid w:val="00a1186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gw.ch/sagw/foerderung" TargetMode="External"/><Relationship Id="rId3" Type="http://schemas.openxmlformats.org/officeDocument/2006/relationships/hyperlink" Target="https://www.sagw.ch/rechtsmittel" TargetMode="External"/><Relationship Id="rId4" Type="http://schemas.openxmlformats.org/officeDocument/2006/relationships/hyperlink" Target="https://www.sagw.ch/sagw/logo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168A-3E5A-B449-AA0C-9A44DE10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90</TotalTime>
  <Application>LibreOffice/7.4.2.3$Linux_X86_64 LibreOffice_project/40$Build-3</Application>
  <AppVersion>15.0000</AppVersion>
  <Pages>1</Pages>
  <Words>168</Words>
  <Characters>1201</Characters>
  <CharactersWithSpaces>1369</CharactersWithSpaces>
  <Paragraphs>18</Paragraphs>
  <Company>Universität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2022-08-04T09:58:00Z</dcterms:created>
  <dc:creator>Marie Steck</dc:creator>
  <dc:description/>
  <dc:language>de-CH</dc:language>
  <cp:lastModifiedBy/>
  <cp:lastPrinted>2021-01-15T08:57:00Z</cp:lastPrinted>
  <dcterms:modified xsi:type="dcterms:W3CDTF">2022-11-09T16:55:03Z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