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000000" w:rsidRDefault="00F21570">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000000" w:rsidRDefault="00F21570">
            <w:pPr>
              <w:jc w:val="right"/>
              <w:rPr>
                <w:rFonts w:cs="Calibri"/>
              </w:rPr>
            </w:pPr>
            <w:r>
              <w:rPr>
                <w:rFonts w:cs="Calibri"/>
                <w:noProof/>
                <w:lang w:eastAsia="en-GB"/>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000000" w:rsidRDefault="00000000">
            <w:pPr>
              <w:rPr>
                <w:rFonts w:cs="Calibri"/>
                <w:sz w:val="4"/>
              </w:rPr>
            </w:pPr>
          </w:p>
        </w:tc>
        <w:tc>
          <w:tcPr>
            <w:tcW w:w="2561" w:type="dxa"/>
            <w:tcBorders>
              <w:top w:val="nil"/>
              <w:left w:val="nil"/>
              <w:bottom w:val="single" w:sz="12" w:space="0" w:color="FF0000"/>
              <w:right w:val="nil"/>
            </w:tcBorders>
          </w:tcPr>
          <w:p w14:paraId="3511E3A9" w14:textId="77777777" w:rsidR="00000000" w:rsidRDefault="00000000">
            <w:pPr>
              <w:rPr>
                <w:rFonts w:cs="Calibri"/>
                <w:sz w:val="10"/>
              </w:rPr>
            </w:pPr>
          </w:p>
        </w:tc>
      </w:tr>
    </w:tbl>
    <w:p w14:paraId="5BC38BD1" w14:textId="77777777" w:rsidR="00000000" w:rsidRDefault="00000000">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000000" w:rsidRPr="001F4F14" w:rsidRDefault="00F21570">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tc>
          <w:tcPr>
            <w:tcW w:w="2394" w:type="pct"/>
            <w:shd w:val="clear" w:color="auto" w:fill="auto"/>
          </w:tcPr>
          <w:p w14:paraId="26842B12" w14:textId="71504DC0" w:rsidR="00000000" w:rsidRPr="00C73BB6" w:rsidRDefault="00C70313" w:rsidP="00C70313">
            <w:pPr>
              <w:rPr>
                <w:rFonts w:ascii="Tahoma" w:eastAsia="Cambria" w:hAnsi="Tahoma" w:cs="Tahoma"/>
                <w:sz w:val="16"/>
                <w:szCs w:val="16"/>
              </w:rPr>
            </w:pPr>
            <w:r w:rsidRPr="00C70313">
              <w:rPr>
                <w:rFonts w:ascii="Tahoma" w:eastAsia="Cambria" w:hAnsi="Tahoma" w:cs="Tahoma"/>
                <w:sz w:val="16"/>
                <w:szCs w:val="16"/>
              </w:rPr>
              <w:t>Springer Nature Switzerland AG</w:t>
            </w:r>
          </w:p>
        </w:tc>
        <w:tc>
          <w:tcPr>
            <w:tcW w:w="1235" w:type="pct"/>
            <w:shd w:val="clear" w:color="auto" w:fill="auto"/>
          </w:tcPr>
          <w:p w14:paraId="377528FB" w14:textId="22694761" w:rsidR="00000000" w:rsidRPr="00C73BB6" w:rsidRDefault="00F21570">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000000" w:rsidRPr="001F4F14" w:rsidRDefault="00000000">
            <w:pPr>
              <w:rPr>
                <w:rFonts w:ascii="Tahoma" w:eastAsia="Cambria" w:hAnsi="Tahoma" w:cs="Tahoma"/>
                <w:sz w:val="16"/>
                <w:szCs w:val="16"/>
              </w:rPr>
            </w:pPr>
          </w:p>
        </w:tc>
        <w:tc>
          <w:tcPr>
            <w:tcW w:w="2394" w:type="pct"/>
            <w:shd w:val="clear" w:color="auto" w:fill="auto"/>
          </w:tcPr>
          <w:p w14:paraId="583F5DB0" w14:textId="77777777" w:rsidR="00000000" w:rsidRPr="00C73BB6" w:rsidRDefault="00000000">
            <w:pPr>
              <w:rPr>
                <w:rFonts w:ascii="Tahoma" w:eastAsia="Cambria" w:hAnsi="Tahoma" w:cs="Tahoma"/>
                <w:sz w:val="16"/>
                <w:szCs w:val="16"/>
              </w:rPr>
            </w:pPr>
          </w:p>
        </w:tc>
        <w:tc>
          <w:tcPr>
            <w:tcW w:w="1235" w:type="pct"/>
            <w:shd w:val="clear" w:color="auto" w:fill="auto"/>
          </w:tcPr>
          <w:p w14:paraId="11FA0507" w14:textId="77777777" w:rsidR="00000000" w:rsidRPr="00C73BB6" w:rsidRDefault="00000000">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000000" w:rsidRPr="001F4F14" w:rsidRDefault="00F21570">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Content>
            <w:tc>
              <w:tcPr>
                <w:tcW w:w="2394" w:type="pct"/>
                <w:shd w:val="clear" w:color="auto" w:fill="auto"/>
              </w:tcPr>
              <w:p w14:paraId="13AC2B3E" w14:textId="02B32B4F" w:rsidR="00000000" w:rsidRPr="00C73BB6" w:rsidRDefault="0041640B">
                <w:pPr>
                  <w:rPr>
                    <w:rFonts w:ascii="Tahoma" w:eastAsia="Cambria" w:hAnsi="Tahoma" w:cs="Tahoma"/>
                    <w:sz w:val="16"/>
                    <w:szCs w:val="16"/>
                  </w:rPr>
                </w:pPr>
                <w:r>
                  <w:rPr>
                    <w:rFonts w:ascii="Tahoma" w:eastAsia="Cambria" w:hAnsi="Tahoma" w:cs="Tahoma"/>
                    <w:sz w:val="16"/>
                    <w:szCs w:val="16"/>
                  </w:rPr>
                  <w:t>The IJCAI 2024 Workshop on Anomaly Detection with Foundation Models</w:t>
                </w:r>
              </w:p>
            </w:tc>
          </w:sdtContent>
        </w:sdt>
        <w:tc>
          <w:tcPr>
            <w:tcW w:w="1235" w:type="pct"/>
            <w:shd w:val="clear" w:color="auto" w:fill="auto"/>
          </w:tcPr>
          <w:p w14:paraId="4F0393DB" w14:textId="77777777" w:rsidR="00000000" w:rsidRPr="00C73BB6" w:rsidRDefault="00F21570">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000000" w:rsidRPr="00C73BB6" w:rsidRDefault="00000000">
            <w:pPr>
              <w:rPr>
                <w:rFonts w:ascii="Tahoma" w:eastAsia="Cambria" w:hAnsi="Tahoma" w:cs="Tahoma"/>
                <w:sz w:val="16"/>
                <w:szCs w:val="16"/>
              </w:rPr>
            </w:pPr>
          </w:p>
        </w:tc>
        <w:tc>
          <w:tcPr>
            <w:tcW w:w="2394" w:type="pct"/>
            <w:shd w:val="clear" w:color="auto" w:fill="auto"/>
          </w:tcPr>
          <w:p w14:paraId="088913DE" w14:textId="77777777" w:rsidR="00000000" w:rsidRPr="00C73BB6" w:rsidRDefault="00000000">
            <w:pPr>
              <w:rPr>
                <w:rFonts w:ascii="Tahoma" w:eastAsia="Cambria" w:hAnsi="Tahoma" w:cs="Tahoma"/>
                <w:sz w:val="16"/>
                <w:szCs w:val="16"/>
              </w:rPr>
            </w:pPr>
          </w:p>
        </w:tc>
        <w:tc>
          <w:tcPr>
            <w:tcW w:w="1235" w:type="pct"/>
            <w:shd w:val="clear" w:color="auto" w:fill="auto"/>
          </w:tcPr>
          <w:p w14:paraId="0DCBD8AF" w14:textId="77777777" w:rsidR="00000000" w:rsidRPr="00C73BB6" w:rsidRDefault="00000000">
            <w:pPr>
              <w:rPr>
                <w:rFonts w:ascii="Tahoma" w:eastAsia="Cambria" w:hAnsi="Tahoma" w:cs="Tahoma"/>
                <w:sz w:val="16"/>
                <w:szCs w:val="16"/>
              </w:rPr>
            </w:pPr>
          </w:p>
        </w:tc>
      </w:tr>
      <w:tr w:rsidR="002859A7" w:rsidRPr="00C73BB6" w14:paraId="505A8BAD" w14:textId="77777777">
        <w:tc>
          <w:tcPr>
            <w:tcW w:w="1371" w:type="pct"/>
            <w:shd w:val="clear" w:color="auto" w:fill="auto"/>
            <w:vAlign w:val="center"/>
          </w:tcPr>
          <w:p w14:paraId="3BD9CA67" w14:textId="77777777" w:rsidR="00000000" w:rsidRPr="00C73BB6" w:rsidRDefault="00F21570">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Content>
            <w:tc>
              <w:tcPr>
                <w:tcW w:w="2394" w:type="pct"/>
                <w:shd w:val="clear" w:color="auto" w:fill="auto"/>
              </w:tcPr>
              <w:p w14:paraId="2D36A5CA" w14:textId="667A8B82" w:rsidR="00000000" w:rsidRPr="00C73BB6" w:rsidRDefault="0041640B">
                <w:pPr>
                  <w:rPr>
                    <w:rFonts w:ascii="Tahoma" w:eastAsia="Cambria" w:hAnsi="Tahoma" w:cs="Tahoma"/>
                    <w:sz w:val="16"/>
                    <w:szCs w:val="16"/>
                  </w:rPr>
                </w:pPr>
                <w:r>
                  <w:rPr>
                    <w:rFonts w:ascii="Tahoma" w:eastAsia="Cambria" w:hAnsi="Tahoma" w:cs="Tahoma"/>
                    <w:sz w:val="16"/>
                    <w:szCs w:val="16"/>
                  </w:rPr>
                  <w:t>Ziyue Li, Yizhou Wang, Kuan-Chuan Peng</w:t>
                </w:r>
              </w:p>
            </w:tc>
          </w:sdtContent>
        </w:sdt>
        <w:tc>
          <w:tcPr>
            <w:tcW w:w="1235" w:type="pct"/>
            <w:shd w:val="clear" w:color="auto" w:fill="auto"/>
          </w:tcPr>
          <w:p w14:paraId="2482FE17" w14:textId="77777777" w:rsidR="00000000" w:rsidRPr="00C73BB6" w:rsidRDefault="00000000">
            <w:pPr>
              <w:rPr>
                <w:rFonts w:ascii="Tahoma" w:eastAsia="Cambria" w:hAnsi="Tahoma" w:cs="Tahoma"/>
                <w:sz w:val="16"/>
                <w:szCs w:val="16"/>
              </w:rPr>
            </w:pPr>
          </w:p>
        </w:tc>
      </w:tr>
      <w:tr w:rsidR="002859A7" w:rsidRPr="00C73BB6" w14:paraId="79AE966A" w14:textId="77777777">
        <w:tc>
          <w:tcPr>
            <w:tcW w:w="1371" w:type="pct"/>
            <w:shd w:val="clear" w:color="auto" w:fill="auto"/>
          </w:tcPr>
          <w:p w14:paraId="3CAD4516" w14:textId="77777777" w:rsidR="00000000" w:rsidRPr="00C73BB6" w:rsidRDefault="00000000">
            <w:pPr>
              <w:rPr>
                <w:rFonts w:ascii="Tahoma" w:eastAsia="Cambria" w:hAnsi="Tahoma" w:cs="Tahoma"/>
                <w:sz w:val="16"/>
                <w:szCs w:val="16"/>
              </w:rPr>
            </w:pPr>
          </w:p>
        </w:tc>
        <w:tc>
          <w:tcPr>
            <w:tcW w:w="2394" w:type="pct"/>
            <w:shd w:val="clear" w:color="auto" w:fill="auto"/>
          </w:tcPr>
          <w:p w14:paraId="5E4043A4" w14:textId="77777777" w:rsidR="00000000" w:rsidRPr="00C73BB6" w:rsidRDefault="00000000">
            <w:pPr>
              <w:rPr>
                <w:rFonts w:ascii="Tahoma" w:eastAsia="Cambria" w:hAnsi="Tahoma" w:cs="Tahoma"/>
                <w:sz w:val="16"/>
                <w:szCs w:val="16"/>
              </w:rPr>
            </w:pPr>
          </w:p>
        </w:tc>
        <w:tc>
          <w:tcPr>
            <w:tcW w:w="1235" w:type="pct"/>
            <w:shd w:val="clear" w:color="auto" w:fill="auto"/>
          </w:tcPr>
          <w:p w14:paraId="626FE4EF" w14:textId="77777777" w:rsidR="00000000" w:rsidRPr="00C73BB6" w:rsidRDefault="00000000">
            <w:pPr>
              <w:rPr>
                <w:rFonts w:ascii="Tahoma" w:eastAsia="Cambria" w:hAnsi="Tahoma" w:cs="Tahoma"/>
                <w:sz w:val="16"/>
                <w:szCs w:val="16"/>
              </w:rPr>
            </w:pPr>
          </w:p>
        </w:tc>
      </w:tr>
      <w:tr w:rsidR="002859A7" w:rsidRPr="00C73BB6" w14:paraId="6A713759" w14:textId="77777777">
        <w:tc>
          <w:tcPr>
            <w:tcW w:w="1371" w:type="pct"/>
            <w:shd w:val="clear" w:color="auto" w:fill="auto"/>
          </w:tcPr>
          <w:p w14:paraId="39CD486F" w14:textId="1B1AB46C" w:rsidR="00000000" w:rsidRPr="00C73BB6" w:rsidRDefault="00F21570">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howingPlcHdr/>
          </w:sdtPr>
          <w:sdtContent>
            <w:tc>
              <w:tcPr>
                <w:tcW w:w="2394" w:type="pct"/>
                <w:shd w:val="clear" w:color="auto" w:fill="auto"/>
              </w:tcPr>
              <w:p w14:paraId="1360A1C5" w14:textId="77777777" w:rsidR="00000000" w:rsidRPr="00C73BB6" w:rsidRDefault="00F21570">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7D2AB511" w14:textId="433D7589" w:rsidR="00000000" w:rsidRPr="00C73BB6" w:rsidRDefault="00F21570">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000000" w:rsidRPr="00C73BB6" w:rsidRDefault="00000000">
            <w:pPr>
              <w:rPr>
                <w:rFonts w:ascii="Tahoma" w:eastAsia="Cambria" w:hAnsi="Tahoma" w:cs="Tahoma"/>
                <w:sz w:val="16"/>
                <w:szCs w:val="16"/>
              </w:rPr>
            </w:pPr>
          </w:p>
        </w:tc>
        <w:tc>
          <w:tcPr>
            <w:tcW w:w="2394" w:type="pct"/>
            <w:shd w:val="clear" w:color="auto" w:fill="auto"/>
          </w:tcPr>
          <w:p w14:paraId="0A6F2F0E" w14:textId="77777777" w:rsidR="00000000" w:rsidRPr="0051447B" w:rsidRDefault="00000000">
            <w:pPr>
              <w:rPr>
                <w:rFonts w:ascii="Tahoma" w:eastAsia="Cambria" w:hAnsi="Tahoma" w:cs="Tahoma"/>
                <w:sz w:val="16"/>
                <w:szCs w:val="16"/>
              </w:rPr>
            </w:pPr>
          </w:p>
        </w:tc>
        <w:tc>
          <w:tcPr>
            <w:tcW w:w="1235" w:type="pct"/>
            <w:shd w:val="clear" w:color="auto" w:fill="auto"/>
          </w:tcPr>
          <w:p w14:paraId="666CD4C5" w14:textId="77777777" w:rsidR="00000000" w:rsidRPr="00C73BB6" w:rsidRDefault="00000000">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000000" w:rsidRPr="00C73BB6" w:rsidRDefault="00F21570"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70A0A0D5" w14:textId="0FDB0996" w:rsidR="00000000" w:rsidRPr="0051447B" w:rsidRDefault="00F21570" w:rsidP="00CD7681">
            <w:pPr>
              <w:spacing w:after="200"/>
              <w:rPr>
                <w:rFonts w:ascii="Tahoma" w:hAnsi="Tahoma" w:cs="Tahoma"/>
                <w:sz w:val="16"/>
                <w:szCs w:val="16"/>
              </w:rPr>
            </w:pPr>
            <w:r w:rsidRPr="0051447B">
              <w:rPr>
                <w:rFonts w:ascii="Tahoma" w:hAnsi="Tahoma" w:cs="Tahoma"/>
                <w:sz w:val="16"/>
                <w:szCs w:val="16"/>
              </w:rPr>
              <w:t>A Springer Nature Computer Science book series</w:t>
            </w:r>
            <w:r>
              <w:rPr>
                <w:rFonts w:ascii="Tahoma" w:hAnsi="Tahoma" w:cs="Tahoma"/>
                <w:sz w:val="16"/>
                <w:szCs w:val="16"/>
              </w:rPr>
              <w:t xml:space="preserve"> </w:t>
            </w:r>
            <w:r w:rsidRPr="00673776">
              <w:rPr>
                <w:rFonts w:ascii="Tahoma" w:hAnsi="Tahoma" w:cs="Tahoma"/>
                <w:sz w:val="16"/>
                <w:szCs w:val="16"/>
              </w:rPr>
              <w:t>(CCIS, LNAI, LNBI, LNBIP or LNCS</w:t>
            </w:r>
            <w:r>
              <w:rPr>
                <w:rFonts w:ascii="Tahoma" w:hAnsi="Tahoma" w:cs="Tahoma"/>
                <w:sz w:val="16"/>
                <w:szCs w:val="16"/>
              </w:rPr>
              <w:t>)</w:t>
            </w:r>
          </w:p>
        </w:tc>
        <w:tc>
          <w:tcPr>
            <w:tcW w:w="1235" w:type="pct"/>
            <w:shd w:val="clear" w:color="auto" w:fill="auto"/>
            <w:vAlign w:val="center"/>
          </w:tcPr>
          <w:p w14:paraId="45D72F3F" w14:textId="77777777" w:rsidR="00000000" w:rsidRPr="00C73BB6" w:rsidRDefault="00000000"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000000" w:rsidRPr="00C73BB6" w:rsidRDefault="00000000" w:rsidP="00CD7681">
            <w:pPr>
              <w:rPr>
                <w:rFonts w:ascii="Tahoma" w:eastAsia="Cambria" w:hAnsi="Tahoma" w:cs="Tahoma"/>
                <w:sz w:val="16"/>
                <w:szCs w:val="16"/>
              </w:rPr>
            </w:pPr>
          </w:p>
        </w:tc>
        <w:tc>
          <w:tcPr>
            <w:tcW w:w="2394" w:type="pct"/>
            <w:shd w:val="clear" w:color="auto" w:fill="auto"/>
          </w:tcPr>
          <w:p w14:paraId="55B33175" w14:textId="77777777" w:rsidR="00000000" w:rsidRPr="00C73BB6" w:rsidRDefault="00000000" w:rsidP="00CD7681">
            <w:pPr>
              <w:rPr>
                <w:rFonts w:ascii="Tahoma" w:eastAsia="Cambria" w:hAnsi="Tahoma" w:cs="Tahoma"/>
                <w:sz w:val="16"/>
                <w:szCs w:val="16"/>
              </w:rPr>
            </w:pPr>
          </w:p>
        </w:tc>
        <w:tc>
          <w:tcPr>
            <w:tcW w:w="1235" w:type="pct"/>
            <w:shd w:val="clear" w:color="auto" w:fill="auto"/>
          </w:tcPr>
          <w:p w14:paraId="567D48F8" w14:textId="77777777" w:rsidR="00000000" w:rsidRPr="00C73BB6" w:rsidRDefault="00000000"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000000" w:rsidRPr="00C73BB6" w:rsidRDefault="00F21570"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Content>
            <w:tc>
              <w:tcPr>
                <w:tcW w:w="2394" w:type="pct"/>
                <w:shd w:val="clear" w:color="auto" w:fill="auto"/>
              </w:tcPr>
              <w:p w14:paraId="0DB8FC4B" w14:textId="77777777" w:rsidR="00000000"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0CB37E00" w14:textId="77777777" w:rsidR="00000000" w:rsidRPr="00C73BB6" w:rsidRDefault="00F21570"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000000" w:rsidRPr="00C73BB6" w:rsidRDefault="00000000" w:rsidP="00CD7681">
            <w:pPr>
              <w:rPr>
                <w:rFonts w:ascii="Tahoma" w:eastAsia="Cambria" w:hAnsi="Tahoma" w:cs="Tahoma"/>
                <w:sz w:val="16"/>
                <w:szCs w:val="16"/>
              </w:rPr>
            </w:pPr>
          </w:p>
        </w:tc>
        <w:tc>
          <w:tcPr>
            <w:tcW w:w="2394" w:type="pct"/>
            <w:shd w:val="clear" w:color="auto" w:fill="auto"/>
          </w:tcPr>
          <w:p w14:paraId="7FAB86A8" w14:textId="77777777" w:rsidR="00000000" w:rsidRPr="00C73BB6" w:rsidRDefault="00000000" w:rsidP="00CD7681">
            <w:pPr>
              <w:rPr>
                <w:rFonts w:ascii="Tahoma" w:eastAsia="Cambria" w:hAnsi="Tahoma" w:cs="Tahoma"/>
                <w:sz w:val="16"/>
                <w:szCs w:val="16"/>
              </w:rPr>
            </w:pPr>
          </w:p>
        </w:tc>
        <w:tc>
          <w:tcPr>
            <w:tcW w:w="1235" w:type="pct"/>
            <w:shd w:val="clear" w:color="auto" w:fill="auto"/>
          </w:tcPr>
          <w:p w14:paraId="7259DE01" w14:textId="77777777" w:rsidR="00000000" w:rsidRPr="00C73BB6" w:rsidRDefault="00000000"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000000" w:rsidRPr="00B80C8B" w:rsidRDefault="00F21570"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000000" w:rsidRPr="00C73BB6" w:rsidRDefault="00000000" w:rsidP="00CD7681">
            <w:pPr>
              <w:rPr>
                <w:rFonts w:ascii="Tahoma" w:eastAsia="Cambria" w:hAnsi="Tahoma" w:cs="Tahoma"/>
                <w:sz w:val="16"/>
                <w:szCs w:val="16"/>
              </w:rPr>
            </w:pPr>
          </w:p>
        </w:tc>
        <w:tc>
          <w:tcPr>
            <w:tcW w:w="2394" w:type="pct"/>
            <w:shd w:val="clear" w:color="auto" w:fill="auto"/>
          </w:tcPr>
          <w:p w14:paraId="5EAE612F" w14:textId="77777777" w:rsidR="00000000" w:rsidRPr="00C73BB6" w:rsidRDefault="00000000" w:rsidP="00CD7681">
            <w:pPr>
              <w:rPr>
                <w:rFonts w:ascii="Tahoma" w:eastAsia="Cambria" w:hAnsi="Tahoma" w:cs="Tahoma"/>
                <w:sz w:val="16"/>
                <w:szCs w:val="16"/>
              </w:rPr>
            </w:pPr>
          </w:p>
        </w:tc>
        <w:tc>
          <w:tcPr>
            <w:tcW w:w="1235" w:type="pct"/>
            <w:shd w:val="clear" w:color="auto" w:fill="auto"/>
          </w:tcPr>
          <w:p w14:paraId="62D31E64" w14:textId="77777777" w:rsidR="00000000" w:rsidRPr="00C73BB6" w:rsidRDefault="00000000"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000000" w:rsidRDefault="00F21570"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000000" w:rsidRPr="00C73BB6" w:rsidRDefault="00000000"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Content>
            <w:tc>
              <w:tcPr>
                <w:tcW w:w="2394" w:type="pct"/>
                <w:shd w:val="clear" w:color="auto" w:fill="auto"/>
              </w:tcPr>
              <w:p w14:paraId="2C109A78" w14:textId="77777777" w:rsidR="00000000"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vAlign w:val="center"/>
          </w:tcPr>
          <w:p w14:paraId="1402C9E9" w14:textId="77777777" w:rsidR="00000000" w:rsidRPr="00C73BB6" w:rsidRDefault="00000000"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000000" w:rsidRPr="00C73BB6" w:rsidRDefault="00000000">
            <w:pPr>
              <w:rPr>
                <w:rFonts w:ascii="Tahoma" w:hAnsi="Tahoma" w:cs="Tahoma"/>
                <w:color w:val="FF4500"/>
                <w:sz w:val="16"/>
                <w:szCs w:val="16"/>
              </w:rPr>
            </w:pPr>
          </w:p>
        </w:tc>
        <w:tc>
          <w:tcPr>
            <w:tcW w:w="2394" w:type="pct"/>
            <w:shd w:val="clear" w:color="auto" w:fill="auto"/>
          </w:tcPr>
          <w:p w14:paraId="35FC87BC" w14:textId="77777777" w:rsidR="00000000" w:rsidRPr="00C73BB6" w:rsidRDefault="00000000">
            <w:pPr>
              <w:rPr>
                <w:rFonts w:ascii="Tahoma" w:hAnsi="Tahoma" w:cs="Tahoma"/>
                <w:sz w:val="16"/>
                <w:szCs w:val="16"/>
              </w:rPr>
            </w:pPr>
          </w:p>
        </w:tc>
        <w:tc>
          <w:tcPr>
            <w:tcW w:w="1235" w:type="pct"/>
            <w:shd w:val="clear" w:color="auto" w:fill="auto"/>
            <w:vAlign w:val="center"/>
          </w:tcPr>
          <w:p w14:paraId="33F001C7" w14:textId="77777777" w:rsidR="00000000" w:rsidRPr="00C73BB6" w:rsidRDefault="00000000">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00000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73D312B1" w14:textId="6A2EFB95" w:rsidR="00000000" w:rsidRPr="00C73BB6" w:rsidRDefault="00000000" w:rsidP="00BA0480">
            <w:pPr>
              <w:pStyle w:val="NormalWeb"/>
              <w:spacing w:before="0" w:beforeAutospacing="0" w:after="0" w:afterAutospacing="0"/>
              <w:rPr>
                <w:rFonts w:ascii="Tahoma" w:hAnsi="Tahoma" w:cs="Tahoma"/>
                <w:sz w:val="16"/>
                <w:szCs w:val="16"/>
              </w:rPr>
            </w:pPr>
            <w:hyperlink r:id="rId10" w:history="1">
              <w:r w:rsidR="00F21570" w:rsidRPr="00751CFC">
                <w:rPr>
                  <w:rStyle w:val="Hyperlink"/>
                  <w:rFonts w:ascii="Tahoma" w:hAnsi="Tahoma" w:cs="Tahoma"/>
                  <w:sz w:val="16"/>
                  <w:szCs w:val="16"/>
                </w:rPr>
                <w:t>https://resource-cms.springernature.com/springer-cms/</w:t>
              </w:r>
              <w:r w:rsidR="00751CFC" w:rsidRPr="00751CFC">
                <w:rPr>
                  <w:rStyle w:val="Hyperlink"/>
                  <w:rFonts w:ascii="Tahoma" w:hAnsi="Tahoma" w:cs="Tahoma"/>
                  <w:sz w:val="16"/>
                  <w:szCs w:val="16"/>
                </w:rPr>
                <w:t>rest/v1/content/19242230/data/</w:t>
              </w:r>
            </w:hyperlink>
          </w:p>
        </w:tc>
        <w:tc>
          <w:tcPr>
            <w:tcW w:w="1235" w:type="pct"/>
            <w:shd w:val="clear" w:color="auto" w:fill="auto"/>
          </w:tcPr>
          <w:p w14:paraId="6C385BE4" w14:textId="3AF10E04" w:rsidR="0000000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000000" w:rsidRDefault="00000000">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000000"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000000"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w:t>
      </w:r>
      <w:r w:rsidRPr="00C73BB6">
        <w:rPr>
          <w:rFonts w:ascii="Tahoma" w:eastAsia="Arial" w:hAnsi="Tahoma" w:cs="Tahoma"/>
          <w:bCs/>
          <w:sz w:val="20"/>
          <w:szCs w:val="20"/>
          <w:lang w:eastAsia="en-GB"/>
        </w:rPr>
        <w:lastRenderedPageBreak/>
        <w:t>this clause (b) is irrevocable.</w:t>
      </w:r>
    </w:p>
    <w:p w14:paraId="0A2399BA" w14:textId="75D75317"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00000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https://doi.org/[insert DOI]”.</w:t>
      </w:r>
    </w:p>
    <w:p w14:paraId="49071601" w14:textId="50F8B947" w:rsidR="00000000" w:rsidRPr="004B171A" w:rsidRDefault="00F21570"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r w:rsidRPr="004B171A">
        <w:rPr>
          <w:rFonts w:ascii="Tahoma" w:eastAsia="Arial" w:hAnsi="Tahoma" w:cs="Tahoma"/>
          <w:bCs/>
          <w:sz w:val="20"/>
          <w:szCs w:val="20"/>
          <w:lang w:eastAsia="en-GB"/>
        </w:rPr>
        <w:t xml:space="preserve">http://dx.doi.org/[insert DOI]. Use of this Accepted Version is subject to the publisher’s Accepted Manuscript terms of use </w:t>
      </w:r>
      <w:hyperlink r:id="rId11" w:history="1">
        <w:r w:rsidRPr="00176AF9">
          <w:rPr>
            <w:rStyle w:val="Hyperlink"/>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 xml:space="preserve">Any use of the Accepted Manuscript not expressly permitted under this subclause (c) is </w:t>
      </w:r>
      <w:r w:rsidRPr="004B171A">
        <w:rPr>
          <w:rFonts w:ascii="Tahoma" w:eastAsia="Arial" w:hAnsi="Tahoma" w:cs="Tahoma"/>
          <w:bCs/>
          <w:sz w:val="20"/>
          <w:szCs w:val="20"/>
          <w:lang w:eastAsia="en-GB"/>
        </w:rPr>
        <w:lastRenderedPageBreak/>
        <w:t>subject to the Licensee’s prior consent.</w:t>
      </w:r>
    </w:p>
    <w:p w14:paraId="66D04FCB" w14:textId="6418893D"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them; </w:t>
      </w:r>
    </w:p>
    <w:p w14:paraId="5F4192E4" w14:textId="77777777"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Author and any academic institution where they work at the time may reproduce the Contribution for the purpose of course teaching (but not for inclusion in course pack material for onward sale by libraries and institutions); </w:t>
      </w:r>
    </w:p>
    <w:p w14:paraId="71AD10FD" w14:textId="287DE24D"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
    <w:p w14:paraId="1771A3C9" w14:textId="61D84B45"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000000" w:rsidRPr="00CE406A" w:rsidRDefault="00F21570"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00000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000000" w:rsidRPr="00C73BB6" w:rsidRDefault="00000000"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Contribution does not infringe any intellectual property rights (including without limitation copyright, database rights or trade mark rights) or other third party rights and no licence from or payments to a third party are required to publish the Contribution,</w:t>
      </w:r>
    </w:p>
    <w:p w14:paraId="2FAC36A8" w14:textId="3E4B410C"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if the Contribution contains materials from other sources (e.g. illustrations, tables, text quotations), Author has obtained written permissions to the extent necessary from the copyright holder(s), to license to the Licensee the same rights as set out in clause 1 </w:t>
      </w:r>
      <w:r w:rsidRPr="00C73BB6">
        <w:rPr>
          <w:rFonts w:ascii="Tahoma" w:eastAsia="Arial" w:hAnsi="Tahoma" w:cs="Tahoma"/>
          <w:bCs/>
          <w:sz w:val="20"/>
          <w:szCs w:val="20"/>
          <w:lang w:eastAsia="en-GB"/>
        </w:rPr>
        <w:t xml:space="preserve">but on a non-exclusive basis and without the right to use any graphic </w:t>
      </w:r>
      <w:r w:rsidRPr="00C73BB6">
        <w:rPr>
          <w:rFonts w:ascii="Tahoma" w:eastAsia="Arial" w:hAnsi="Tahoma" w:cs="Tahoma"/>
          <w:bCs/>
          <w:sz w:val="20"/>
          <w:szCs w:val="20"/>
          <w:lang w:eastAsia="en-GB"/>
        </w:rPr>
        <w:lastRenderedPageBreak/>
        <w:t>elements on a stand-alone basis and has cited any such materials correctly;</w:t>
      </w:r>
    </w:p>
    <w:p w14:paraId="758A1820" w14:textId="77777777"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accurate; </w:t>
      </w:r>
    </w:p>
    <w:p w14:paraId="4DCC7A63" w14:textId="77777777"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nothing in the Contribution is obscene, defamatory, violates any right of privacy or publicity, infringes any other human, personal or other rights of any person or entity or is otherwise unlawful and that informed consent to publish has been obtained for any research participants;</w:t>
      </w:r>
    </w:p>
    <w:p w14:paraId="387FFE0F" w14:textId="1BDC640E"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nothing in the Contribution infringes any duty of confidentiality owed to any third party or violates any contract, express or implied, of the Author;</w:t>
      </w:r>
      <w:r w:rsidRPr="00C73BB6">
        <w:rPr>
          <w:rFonts w:ascii="Tahoma" w:eastAsia="Arial" w:hAnsi="Tahoma" w:cs="Tahoma"/>
          <w:bCs/>
          <w:sz w:val="20"/>
          <w:szCs w:val="20"/>
          <w:lang w:eastAsia="en-GB"/>
        </w:rPr>
        <w:t xml:space="preserve"> </w:t>
      </w:r>
    </w:p>
    <w:p w14:paraId="214253FA" w14:textId="77777777"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all institutional, governmental, and/or other approvals which may be required in connection with the research reflected in the Contribution have been obtained and continue in effect;</w:t>
      </w:r>
    </w:p>
    <w:p w14:paraId="089C5F16" w14:textId="407A406A"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r w:rsidRPr="00C73BB6">
        <w:rPr>
          <w:rFonts w:ascii="Tahoma" w:eastAsia="Arial" w:hAnsi="Tahoma" w:cs="Tahoma"/>
          <w:bCs/>
          <w:sz w:val="20"/>
          <w:szCs w:val="20"/>
          <w:lang w:eastAsia="en-GB"/>
        </w:rPr>
        <w:t>correct;</w:t>
      </w:r>
    </w:p>
    <w:p w14:paraId="71F88A7C" w14:textId="292EE9F0"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signatory who has signed this Agreement has full right, power and authority to enter into this Agreement on behalf of all of the Authors</w:t>
      </w:r>
      <w:r>
        <w:rPr>
          <w:rFonts w:ascii="Tahoma" w:eastAsia="Arial" w:hAnsi="Tahoma" w:cs="Tahoma"/>
          <w:bCs/>
          <w:sz w:val="20"/>
          <w:szCs w:val="20"/>
          <w:lang w:eastAsia="en-GB"/>
        </w:rPr>
        <w:t>; and</w:t>
      </w:r>
    </w:p>
    <w:p w14:paraId="1C52312B" w14:textId="78E14114"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with: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Hyperlink"/>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000000" w:rsidRPr="00621C29"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00000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00000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correction or other notice in relation to the Contribution if the Licensee determines that such </w:t>
      </w:r>
      <w:r>
        <w:rPr>
          <w:rFonts w:ascii="Tahoma" w:eastAsia="Arial" w:hAnsi="Tahoma" w:cs="Tahoma"/>
          <w:bCs/>
          <w:sz w:val="20"/>
          <w:szCs w:val="20"/>
          <w:lang w:eastAsia="en-GB"/>
        </w:rPr>
        <w:lastRenderedPageBreak/>
        <w:t>actions are appropriate from an editorial, research integrity, or legal perspective.</w:t>
      </w:r>
    </w:p>
    <w:p w14:paraId="1F442303" w14:textId="517F41CE"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00000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000000" w:rsidRPr="00C73BB6" w:rsidRDefault="00F21570"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Switzerland</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Zug, Switzerland</w:t>
      </w:r>
      <w:r w:rsidRPr="00C73BB6">
        <w:rPr>
          <w:rFonts w:ascii="Tahoma" w:eastAsia="Arial" w:hAnsi="Tahoma" w:cs="Tahoma"/>
          <w:sz w:val="20"/>
          <w:szCs w:val="20"/>
          <w:lang w:eastAsia="en-GB"/>
        </w:rPr>
        <w:t xml:space="preserve"> shall have the exclusive jurisdiction.</w:t>
      </w:r>
    </w:p>
    <w:p w14:paraId="5FD0D40A" w14:textId="77777777" w:rsidR="00000000" w:rsidRDefault="00F21570">
      <w:pPr>
        <w:spacing w:after="0" w:line="240" w:lineRule="auto"/>
        <w:rPr>
          <w:rFonts w:ascii="Arial" w:eastAsia="Arial" w:hAnsi="Arial" w:cs="Arial"/>
          <w:sz w:val="12"/>
          <w:szCs w:val="18"/>
          <w:lang w:eastAsia="en-GB"/>
        </w:rPr>
      </w:pPr>
      <w:r>
        <w:rPr>
          <w:rFonts w:ascii="Arial" w:eastAsia="Arial" w:hAnsi="Arial" w:cs="Arial"/>
          <w:b/>
          <w:noProof/>
          <w:sz w:val="4"/>
          <w:szCs w:val="18"/>
          <w:lang w:eastAsia="en-GB"/>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w:pict>
              <v:line w14:anchorId="0E74E15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" strokecolor="#c0504d" strokeweight="2pt">
                <v:shadow on="t" color="black" opacity="24903f" origin=",.5" offset="0,.55556mm"/>
              </v:line>
            </w:pict>
          </mc:Fallback>
        </mc:AlternateContent>
      </w:r>
    </w:p>
    <w:p w14:paraId="69637C7D" w14:textId="77777777" w:rsidR="00000000" w:rsidRDefault="00000000">
      <w:pPr>
        <w:spacing w:after="0" w:line="240" w:lineRule="auto"/>
        <w:rPr>
          <w:rFonts w:ascii="Arial" w:eastAsia="Arial" w:hAnsi="Arial" w:cs="Arial"/>
          <w:sz w:val="12"/>
          <w:szCs w:val="18"/>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000000" w:rsidRDefault="00F21570">
            <w:pPr>
              <w:spacing w:before="120" w:after="120"/>
              <w:rPr>
                <w:sz w:val="12"/>
                <w:szCs w:val="18"/>
              </w:rPr>
            </w:pPr>
            <w:r>
              <w:rPr>
                <w:sz w:val="12"/>
                <w:szCs w:val="18"/>
              </w:rPr>
              <w:t>Signed for and on behalf of the Author</w:t>
            </w:r>
          </w:p>
          <w:p w14:paraId="12494AE9" w14:textId="77777777" w:rsidR="00000000" w:rsidRDefault="00F21570">
            <w:pPr>
              <w:tabs>
                <w:tab w:val="left" w:pos="724"/>
              </w:tabs>
              <w:spacing w:before="120" w:after="120"/>
              <w:ind w:left="-993"/>
              <w:rPr>
                <w:sz w:val="16"/>
                <w:szCs w:val="16"/>
              </w:rPr>
            </w:pPr>
            <w:r>
              <w:rPr>
                <w:sz w:val="16"/>
                <w:szCs w:val="16"/>
              </w:rPr>
              <w:t>[Ha</w:t>
            </w:r>
          </w:p>
          <w:p w14:paraId="20CB9840" w14:textId="77777777" w:rsidR="00000000" w:rsidRDefault="00000000">
            <w:pPr>
              <w:spacing w:before="120" w:after="120"/>
              <w:ind w:left="-993"/>
              <w:rPr>
                <w:sz w:val="16"/>
                <w:szCs w:val="16"/>
              </w:rPr>
            </w:pPr>
          </w:p>
        </w:tc>
        <w:tc>
          <w:tcPr>
            <w:tcW w:w="567" w:type="dxa"/>
          </w:tcPr>
          <w:p w14:paraId="3D9C8D4B" w14:textId="77777777" w:rsidR="00000000" w:rsidRDefault="00000000">
            <w:pPr>
              <w:spacing w:before="120" w:after="120"/>
              <w:rPr>
                <w:sz w:val="16"/>
                <w:szCs w:val="16"/>
              </w:rPr>
            </w:pPr>
          </w:p>
        </w:tc>
        <w:tc>
          <w:tcPr>
            <w:tcW w:w="3345" w:type="dxa"/>
            <w:tcBorders>
              <w:bottom w:val="single" w:sz="4" w:space="0" w:color="auto"/>
            </w:tcBorders>
          </w:tcPr>
          <w:p w14:paraId="39E53902" w14:textId="77777777" w:rsidR="00000000" w:rsidRDefault="00F21570">
            <w:pPr>
              <w:spacing w:before="120" w:after="120"/>
              <w:rPr>
                <w:sz w:val="12"/>
                <w:szCs w:val="12"/>
              </w:rPr>
            </w:pPr>
            <w:r>
              <w:rPr>
                <w:sz w:val="12"/>
                <w:szCs w:val="12"/>
              </w:rPr>
              <w:t>Print Name:</w:t>
            </w:r>
          </w:p>
        </w:tc>
        <w:tc>
          <w:tcPr>
            <w:tcW w:w="567" w:type="dxa"/>
          </w:tcPr>
          <w:p w14:paraId="29C8D580" w14:textId="77777777" w:rsidR="00000000" w:rsidRDefault="00000000">
            <w:pPr>
              <w:spacing w:before="120" w:after="120"/>
              <w:rPr>
                <w:sz w:val="16"/>
                <w:szCs w:val="16"/>
              </w:rPr>
            </w:pPr>
          </w:p>
        </w:tc>
        <w:tc>
          <w:tcPr>
            <w:tcW w:w="3345" w:type="dxa"/>
            <w:tcBorders>
              <w:bottom w:val="single" w:sz="4" w:space="0" w:color="auto"/>
            </w:tcBorders>
          </w:tcPr>
          <w:p w14:paraId="18B345D3" w14:textId="77777777" w:rsidR="00000000" w:rsidRDefault="00F21570">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000000" w:rsidRDefault="00000000">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000000" w:rsidRDefault="00000000">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77777777" w:rsidR="00000000" w:rsidRDefault="00F21570">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c>
          <w:tcPr>
            <w:tcW w:w="567" w:type="dxa"/>
            <w:tcBorders>
              <w:left w:val="single" w:sz="4" w:space="0" w:color="auto"/>
              <w:right w:val="single" w:sz="4" w:space="0" w:color="auto"/>
            </w:tcBorders>
          </w:tcPr>
          <w:p w14:paraId="211D6B45" w14:textId="77777777" w:rsidR="00000000" w:rsidRDefault="00000000">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77777777" w:rsidR="00000000" w:rsidRDefault="00F21570">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r>
    </w:tbl>
    <w:p w14:paraId="43A117FB" w14:textId="5CC1AD9B" w:rsidR="00000000" w:rsidRDefault="00000000">
      <w:pPr>
        <w:spacing w:after="0" w:line="240" w:lineRule="auto"/>
        <w:rPr>
          <w:rFonts w:ascii="Calibri" w:eastAsia="Arial" w:hAnsi="Calibri" w:cs="Calibri"/>
          <w:sz w:val="15"/>
          <w:szCs w:val="15"/>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000000" w:rsidRDefault="00F21570"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000000" w:rsidRDefault="00000000"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326B1272" w:rsidR="00000000" w:rsidRDefault="00F21570"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000000" w:rsidRDefault="00F21570"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000000" w:rsidRDefault="00000000"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4733BB7D" w:rsidR="00000000" w:rsidRPr="0051447B" w:rsidRDefault="00F21570"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bl>
    <w:p w14:paraId="0D2DF17F" w14:textId="369654FA" w:rsidR="00000000" w:rsidRDefault="00000000">
      <w:pPr>
        <w:spacing w:after="0" w:line="240" w:lineRule="auto"/>
        <w:rPr>
          <w:rFonts w:ascii="Calibri" w:eastAsia="Arial" w:hAnsi="Calibri" w:cs="Calibri"/>
          <w:sz w:val="15"/>
          <w:szCs w:val="15"/>
          <w:lang w:eastAsia="en-GB"/>
        </w:rPr>
      </w:pPr>
    </w:p>
    <w:p w14:paraId="4046CB5E" w14:textId="77777777" w:rsidR="00000000" w:rsidRDefault="00000000">
      <w:pPr>
        <w:spacing w:after="0" w:line="240" w:lineRule="auto"/>
        <w:rPr>
          <w:rFonts w:ascii="Calibri" w:eastAsia="Arial" w:hAnsi="Calibri" w:cs="Calibri"/>
          <w:sz w:val="15"/>
          <w:szCs w:val="15"/>
          <w:lang w:eastAsia="en-GB"/>
        </w:rPr>
      </w:pPr>
    </w:p>
    <w:p w14:paraId="29804D7E" w14:textId="3ACCD51C" w:rsidR="00000000" w:rsidRPr="00C20074" w:rsidRDefault="00F21570">
      <w:pPr>
        <w:spacing w:after="0" w:line="240" w:lineRule="auto"/>
        <w:rPr>
          <w:rFonts w:ascii="Calibri" w:eastAsia="Arial" w:hAnsi="Calibri" w:cs="Calibri"/>
          <w:sz w:val="15"/>
          <w:szCs w:val="15"/>
          <w:lang w:val="de-DE" w:eastAsia="en-GB"/>
        </w:rPr>
      </w:pPr>
      <w:r w:rsidRPr="00C20074">
        <w:rPr>
          <w:rFonts w:ascii="Calibri" w:eastAsia="Arial" w:hAnsi="Calibri" w:cs="Calibri"/>
          <w:sz w:val="15"/>
          <w:szCs w:val="15"/>
          <w:lang w:val="de-DE" w:eastAsia="en-GB"/>
        </w:rPr>
        <w:t>Springer Nature Switzerland AG, Gewerbestrasse 11, 6330 Cham, Switzerland</w:t>
      </w:r>
    </w:p>
    <w:p w14:paraId="3A29A76D" w14:textId="6046EEB7" w:rsidR="00000000" w:rsidRPr="002D792B" w:rsidRDefault="00F21570">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10C9FED4" w:rsidR="00000000" w:rsidRPr="00E07945" w:rsidRDefault="00000000" w:rsidP="00E07945">
      <w:pPr>
        <w:pStyle w:val="NormalWeb"/>
        <w:spacing w:before="0" w:beforeAutospacing="0" w:after="0" w:afterAutospacing="0"/>
        <w:rPr>
          <w:rFonts w:ascii="Calibri" w:hAnsi="Calibri" w:cs="Calibri"/>
          <w:sz w:val="16"/>
          <w:szCs w:val="16"/>
        </w:rPr>
      </w:pPr>
    </w:p>
    <w:sectPr w:rsidR="002859A7"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FBABC1" w14:textId="77777777" w:rsidR="00FC0DCA" w:rsidRDefault="00FC0DCA">
      <w:pPr>
        <w:spacing w:after="0" w:line="240" w:lineRule="auto"/>
      </w:pPr>
      <w:r>
        <w:separator/>
      </w:r>
    </w:p>
  </w:endnote>
  <w:endnote w:type="continuationSeparator" w:id="0">
    <w:p w14:paraId="629462EB" w14:textId="77777777" w:rsidR="00FC0DCA" w:rsidRDefault="00FC0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1128124567"/>
      <w:docPartObj>
        <w:docPartGallery w:val="Page Numbers (Bottom of Page)"/>
        <w:docPartUnique/>
      </w:docPartObj>
    </w:sdtPr>
    <w:sdtContent>
      <w:sdt>
        <w:sdtPr>
          <w:rPr>
            <w:sz w:val="16"/>
            <w:szCs w:val="16"/>
          </w:rPr>
          <w:id w:val="-1769616900"/>
          <w:docPartObj>
            <w:docPartGallery w:val="Page Numbers (Top of Page)"/>
            <w:docPartUnique/>
          </w:docPartObj>
        </w:sdtPr>
        <w:sdtContent>
          <w:p w14:paraId="4A87DF04" w14:textId="5F9B4E30" w:rsidR="00000000" w:rsidRDefault="00F21570">
            <w:pPr>
              <w:pStyle w:val="Footer"/>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C70313">
              <w:rPr>
                <w:bCs/>
                <w:noProof/>
                <w:sz w:val="12"/>
                <w:szCs w:val="16"/>
              </w:rPr>
              <w:t>1</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C70313">
              <w:rPr>
                <w:bCs/>
                <w:noProof/>
                <w:sz w:val="12"/>
                <w:szCs w:val="16"/>
              </w:rPr>
              <w:t>5</w:t>
            </w:r>
            <w:r>
              <w:rPr>
                <w:bCs/>
                <w:sz w:val="12"/>
                <w:szCs w:val="16"/>
              </w:rPr>
              <w:fldChar w:fldCharType="end"/>
            </w:r>
          </w:p>
        </w:sdtContent>
      </w:sdt>
    </w:sdtContent>
  </w:sdt>
  <w:p w14:paraId="598379E3"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9CBA76" w14:textId="77777777" w:rsidR="00FC0DCA" w:rsidRDefault="00FC0DCA">
      <w:pPr>
        <w:spacing w:after="0" w:line="240" w:lineRule="auto"/>
      </w:pPr>
      <w:r>
        <w:separator/>
      </w:r>
    </w:p>
  </w:footnote>
  <w:footnote w:type="continuationSeparator" w:id="0">
    <w:p w14:paraId="218834B3" w14:textId="77777777" w:rsidR="00FC0DCA" w:rsidRDefault="00FC0D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567908758">
    <w:abstractNumId w:val="4"/>
  </w:num>
  <w:num w:numId="2" w16cid:durableId="313988979">
    <w:abstractNumId w:val="3"/>
  </w:num>
  <w:num w:numId="3" w16cid:durableId="1649288617">
    <w:abstractNumId w:val="1"/>
  </w:num>
  <w:num w:numId="4" w16cid:durableId="1019621182">
    <w:abstractNumId w:val="2"/>
  </w:num>
  <w:num w:numId="5" w16cid:durableId="17041341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27802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ocumentProtection w:edit="forms" w:enforcement="1" w:cryptProviderType="rsaAES" w:cryptAlgorithmClass="hash" w:cryptAlgorithmType="typeAny" w:cryptAlgorithmSid="14" w:cryptSpinCount="100000" w:hash="K6v6WLuG6GittZ6wvJgD8QJ/V6CNIWG2lua2mn9rXfiXAlYqshC98j9GakcEw0XLG5/obuuS+houj1Jz/roy2A==" w:salt="1maQnc7QVKSocv4ctNdnBA=="/>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074"/>
    <w:rsid w:val="00054D62"/>
    <w:rsid w:val="0041640B"/>
    <w:rsid w:val="00751CFC"/>
    <w:rsid w:val="00BE31E0"/>
    <w:rsid w:val="00C20074"/>
    <w:rsid w:val="00C70313"/>
    <w:rsid w:val="00F05898"/>
    <w:rsid w:val="00F21570"/>
    <w:rsid w:val="00FC0DC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after="0" w:line="240" w:lineRule="auto"/>
    </w:pPr>
    <w:rPr>
      <w:rFonts w:ascii="Arial" w:eastAsia="Arial" w:hAnsi="Arial" w:cs="Arial"/>
      <w:sz w:val="20"/>
      <w:szCs w:val="20"/>
      <w:lang w:eastAsia="en-GB"/>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eastAsia="en-GB"/>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HeaderChar">
    <w:name w:val="Header Char"/>
    <w:basedOn w:val="DefaultParagraphFont"/>
    <w:link w:val="Header"/>
    <w:uiPriority w:val="99"/>
    <w:rPr>
      <w:rFonts w:ascii="Arial" w:eastAsia="Arial" w:hAnsi="Arial" w:cs="Arial"/>
      <w:lang w:eastAsia="en-GB"/>
    </w:rPr>
  </w:style>
  <w:style w:type="paragraph" w:styleId="Footer">
    <w:name w:val="footer"/>
    <w:basedOn w:val="Normal"/>
    <w:link w:val="Foot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FooterChar">
    <w:name w:val="Footer Char"/>
    <w:basedOn w:val="DefaultParagraphFont"/>
    <w:link w:val="Footer"/>
    <w:uiPriority w:val="99"/>
    <w:rPr>
      <w:rFonts w:ascii="Arial" w:eastAsia="Arial" w:hAnsi="Arial" w:cs="Arial"/>
      <w:lang w:eastAsia="en-GB"/>
    </w:rPr>
  </w:style>
  <w:style w:type="table" w:customStyle="1" w:styleId="TableGrid1">
    <w:name w:val="Table Grid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pPr>
      <w:ind w:left="720"/>
      <w:contextualSpacing/>
    </w:pPr>
  </w:style>
  <w:style w:type="paragraph" w:styleId="CommentSubject">
    <w:name w:val="annotation subject"/>
    <w:basedOn w:val="CommentText"/>
    <w:next w:val="CommentText"/>
    <w:link w:val="CommentSubjectChar"/>
    <w:uiPriority w:val="99"/>
    <w:semiHidden/>
    <w:unhideWhenUsed/>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Pr>
      <w:rFonts w:ascii="Arial" w:eastAsia="Arial" w:hAnsi="Arial" w:cs="Arial"/>
      <w:b/>
      <w:bCs/>
      <w:sz w:val="20"/>
      <w:szCs w:val="20"/>
      <w:lang w:eastAsia="en-GB"/>
    </w:rPr>
  </w:style>
  <w:style w:type="paragraph" w:styleId="Revision">
    <w:name w:val="Revision"/>
    <w:hidden/>
    <w:uiPriority w:val="99"/>
    <w:semiHidden/>
    <w:pPr>
      <w:spacing w:after="0" w:line="240" w:lineRule="auto"/>
    </w:pPr>
  </w:style>
  <w:style w:type="table" w:customStyle="1" w:styleId="TableGrid2">
    <w:name w:val="Table Grid2"/>
    <w:basedOn w:val="TableNormal"/>
    <w:next w:val="TableGrid"/>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sid w:val="00BA0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resource-cms.springernature.com/springer-cms/rest/v1/content/19242230/dat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0F"/>
    <w:rsid w:val="00041BE8"/>
    <w:rsid w:val="00067AD3"/>
    <w:rsid w:val="000A39AE"/>
    <w:rsid w:val="001166B6"/>
    <w:rsid w:val="001C6585"/>
    <w:rsid w:val="003827B1"/>
    <w:rsid w:val="00396D7F"/>
    <w:rsid w:val="0042401E"/>
    <w:rsid w:val="004D6D1E"/>
    <w:rsid w:val="00575ED0"/>
    <w:rsid w:val="005B0921"/>
    <w:rsid w:val="006A6696"/>
    <w:rsid w:val="006C071E"/>
    <w:rsid w:val="00716D66"/>
    <w:rsid w:val="008136D0"/>
    <w:rsid w:val="00815F40"/>
    <w:rsid w:val="00823D58"/>
    <w:rsid w:val="00866E3F"/>
    <w:rsid w:val="008973D6"/>
    <w:rsid w:val="009F7E10"/>
    <w:rsid w:val="00A1700F"/>
    <w:rsid w:val="00B1416F"/>
    <w:rsid w:val="00B231E4"/>
    <w:rsid w:val="00C35570"/>
    <w:rsid w:val="00C453A4"/>
    <w:rsid w:val="00C533A8"/>
    <w:rsid w:val="00CE1E64"/>
    <w:rsid w:val="00DF6D14"/>
    <w:rsid w:val="00E51FB7"/>
    <w:rsid w:val="00E80E29"/>
    <w:rsid w:val="00EC1791"/>
    <w:rsid w:val="00F05898"/>
    <w:rsid w:val="00F335CB"/>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696"/>
    <w:rPr>
      <w:color w:val="808080"/>
    </w:rPr>
  </w:style>
  <w:style w:type="paragraph" w:customStyle="1" w:styleId="DD01CCD1F89146A19283BA4045B8E583">
    <w:name w:val="DD01CCD1F89146A19283BA4045B8E583"/>
    <w:rsid w:val="00396D7F"/>
    <w:pPr>
      <w:spacing w:line="278" w:lineRule="auto"/>
    </w:pPr>
    <w:rPr>
      <w:kern w:val="2"/>
      <w:sz w:val="24"/>
      <w:szCs w:val="24"/>
      <w:lang w:val="en-US" w:eastAsia="ja-JP"/>
      <w14:ligatures w14:val="standardContextual"/>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 w:type="paragraph" w:customStyle="1" w:styleId="4B3A15599DE342578AA93A5F950B1591">
    <w:name w:val="4B3A15599DE342578AA93A5F950B1591"/>
    <w:rsid w:val="00396D7F"/>
    <w:pPr>
      <w:spacing w:line="278" w:lineRule="auto"/>
    </w:pPr>
    <w:rPr>
      <w:kern w:val="2"/>
      <w:sz w:val="24"/>
      <w:szCs w:val="24"/>
      <w:lang w:val="en-US" w:eastAsia="ja-JP"/>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ictionary xmlns="http://schemas.business-integrity.com/dealbuilder/2006/dictionary" SavedByVersion="8.6.17422.1" MinimumVersion="7.2.0.0"/>
</file>

<file path=customXml/item2.xml><?xml version="1.0" encoding="utf-8"?>
<Session xmlns="http://schemas.business-integrity.com/dealbuilder/2006/answers"/>
</file>

<file path=customXml/itemProps1.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customXml/itemProps2.xml><?xml version="1.0" encoding="utf-8"?>
<ds:datastoreItem xmlns:ds="http://schemas.openxmlformats.org/officeDocument/2006/customXml" ds:itemID="{98BD657F-3829-41B9-B9AF-86E420C27365}">
  <ds:schemaRefs>
    <ds:schemaRef ds:uri="http://schemas.business-integrity.com/dealbuilder/2006/answer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1877</Words>
  <Characters>10704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Kuan-Chuan Peng</cp:lastModifiedBy>
  <cp:revision>5</cp:revision>
  <dcterms:created xsi:type="dcterms:W3CDTF">2021-10-22T08:20:00Z</dcterms:created>
  <dcterms:modified xsi:type="dcterms:W3CDTF">2024-06-04T19:03:00Z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AAAAAAAFWx8=</vt:lpwstr>
  </property>
</Properties>
</file>