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EFA5F" w14:textId="441F54FA" w:rsidR="00CF25F3" w:rsidRDefault="004B4507">
      <w:pPr>
        <w:pStyle w:val="a4"/>
      </w:pPr>
      <w:r>
        <w:t>Л</w:t>
      </w:r>
      <w:r w:rsidR="006B5B76">
        <w:t>абораторн</w:t>
      </w:r>
      <w:r>
        <w:t>ая</w:t>
      </w:r>
      <w:r w:rsidR="006B5B76">
        <w:t xml:space="preserve"> работ</w:t>
      </w:r>
      <w:r>
        <w:t xml:space="preserve">а </w:t>
      </w:r>
      <w:r w:rsidR="006B5B76">
        <w:t>№ 7</w:t>
      </w:r>
    </w:p>
    <w:p w14:paraId="5DD80BA4" w14:textId="68A4DF3C" w:rsidR="00CF25F3" w:rsidRDefault="004B4507">
      <w:pPr>
        <w:pStyle w:val="a5"/>
      </w:pPr>
      <w:r>
        <w:t>Элементы криптографии. Однократное гаммирование</w:t>
      </w:r>
    </w:p>
    <w:p w14:paraId="4443799B" w14:textId="10A26EC0" w:rsidR="00CF25F3" w:rsidRDefault="004B4507">
      <w:pPr>
        <w:pStyle w:val="Author"/>
      </w:pPr>
      <w:r>
        <w:t>Форис Анастасия Дмитриевна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671185131"/>
        <w:docPartObj>
          <w:docPartGallery w:val="Table of Contents"/>
          <w:docPartUnique/>
        </w:docPartObj>
      </w:sdtPr>
      <w:sdtEndPr/>
      <w:sdtContent>
        <w:p w14:paraId="6B9CFFC7" w14:textId="77777777" w:rsidR="00CF25F3" w:rsidRDefault="006B5B76">
          <w:pPr>
            <w:pStyle w:val="ae"/>
          </w:pPr>
          <w:r>
            <w:t>Содержание</w:t>
          </w:r>
        </w:p>
        <w:p w14:paraId="010D78A5" w14:textId="77777777" w:rsidR="00CF25F3" w:rsidRDefault="006B5B76">
          <w:r>
            <w:fldChar w:fldCharType="begin"/>
          </w:r>
          <w:r>
            <w:instrText>TOC \o "1-3" \h \z \u</w:instrText>
          </w:r>
          <w:r>
            <w:fldChar w:fldCharType="end"/>
          </w:r>
        </w:p>
      </w:sdtContent>
    </w:sdt>
    <w:p w14:paraId="7CDA1573" w14:textId="27044560" w:rsidR="00CF25F3" w:rsidRDefault="004B4507">
      <w:pPr>
        <w:pStyle w:val="2"/>
      </w:pPr>
      <w:bookmarkStart w:id="0" w:name="цель-работы"/>
      <w:r>
        <w:rPr>
          <w:rStyle w:val="SectionNumber"/>
        </w:rPr>
        <w:t>1</w:t>
      </w:r>
      <w:r w:rsidR="006B5B76">
        <w:tab/>
        <w:t>Цель работы</w:t>
      </w:r>
    </w:p>
    <w:p w14:paraId="5575CFDE" w14:textId="77777777" w:rsidR="00CF25F3" w:rsidRDefault="006B5B76">
      <w:pPr>
        <w:pStyle w:val="FirstParagraph"/>
      </w:pPr>
      <w:r>
        <w:t>Освоить на практике применение режима однократного гаммирования.</w:t>
      </w:r>
    </w:p>
    <w:p w14:paraId="1230842F" w14:textId="69E639EE" w:rsidR="00CF25F3" w:rsidRDefault="004B4507">
      <w:pPr>
        <w:pStyle w:val="2"/>
      </w:pPr>
      <w:bookmarkStart w:id="1" w:name="выполнение-лабораторной-работы"/>
      <w:bookmarkEnd w:id="0"/>
      <w:r>
        <w:t>2</w:t>
      </w:r>
      <w:r w:rsidR="006B5B76">
        <w:tab/>
        <w:t>Выполнение лабораторной раб</w:t>
      </w:r>
      <w:r w:rsidR="006B5B76">
        <w:t>оты</w:t>
      </w:r>
    </w:p>
    <w:p w14:paraId="6A4BBA44" w14:textId="77777777" w:rsidR="00CF25F3" w:rsidRDefault="006B5B76">
      <w:pPr>
        <w:pStyle w:val="FirstParagraph"/>
      </w:pPr>
      <w:r>
        <w:t>Код программы (рис.7).</w:t>
      </w:r>
    </w:p>
    <w:p w14:paraId="7635AF92" w14:textId="77777777" w:rsidR="00CF25F3" w:rsidRDefault="006B5B76">
      <w:pPr>
        <w:pStyle w:val="CaptionedFigure"/>
      </w:pPr>
      <w:r>
        <w:rPr>
          <w:noProof/>
        </w:rPr>
        <w:drawing>
          <wp:inline distT="0" distB="0" distL="0" distR="0" wp14:anchorId="32E457ED" wp14:editId="3820B9A4">
            <wp:extent cx="5181600" cy="5006340"/>
            <wp:effectExtent l="0" t="0" r="0" b="0"/>
            <wp:docPr id="23" name="Picture" descr="Рис. 7:Приложение, реализующее режим однократного гаммирования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lab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973" cy="500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9D7153" w14:textId="77777777" w:rsidR="00CF25F3" w:rsidRDefault="006B5B76">
      <w:pPr>
        <w:pStyle w:val="ImageCaption"/>
      </w:pPr>
      <w:r>
        <w:t>Рис. 7:Приложение, реализующее режим однократного гаммирования</w:t>
      </w:r>
    </w:p>
    <w:p w14:paraId="1FB44747" w14:textId="77777777" w:rsidR="004B4507" w:rsidRDefault="006B5B76">
      <w:pPr>
        <w:pStyle w:val="a0"/>
      </w:pPr>
      <w:r>
        <w:lastRenderedPageBreak/>
        <w:t xml:space="preserve">• In[21]: импорт необходимых библиотек </w:t>
      </w:r>
    </w:p>
    <w:p w14:paraId="5F55C408" w14:textId="77777777" w:rsidR="004B4507" w:rsidRDefault="006B5B76">
      <w:pPr>
        <w:pStyle w:val="a0"/>
      </w:pPr>
      <w:r>
        <w:t xml:space="preserve">• In[22]: функция, реализующая сложение по модулю два двух строк </w:t>
      </w:r>
    </w:p>
    <w:p w14:paraId="6D72ACEB" w14:textId="77777777" w:rsidR="004B4507" w:rsidRDefault="006B5B76">
      <w:pPr>
        <w:pStyle w:val="a0"/>
      </w:pPr>
      <w:r>
        <w:t xml:space="preserve">• In[23]: открытый/исходный текст </w:t>
      </w:r>
    </w:p>
    <w:p w14:paraId="0D467DA4" w14:textId="77777777" w:rsidR="004B4507" w:rsidRDefault="006B5B76">
      <w:pPr>
        <w:pStyle w:val="a0"/>
      </w:pPr>
      <w:r>
        <w:t>• In[24]: создание ключа т</w:t>
      </w:r>
      <w:r>
        <w:t xml:space="preserve">ой же длины, что и открытый текст </w:t>
      </w:r>
    </w:p>
    <w:p w14:paraId="37D39122" w14:textId="77777777" w:rsidR="004B4507" w:rsidRDefault="006B5B76">
      <w:pPr>
        <w:pStyle w:val="a0"/>
      </w:pPr>
      <w:r>
        <w:t>• In[25]: получение шифротекста с помощию функции, созданной ранее, при условии, что известны открытый текст и ключ •</w:t>
      </w:r>
    </w:p>
    <w:p w14:paraId="4E3968CB" w14:textId="77777777" w:rsidR="004B4507" w:rsidRDefault="006B5B76">
      <w:pPr>
        <w:pStyle w:val="a0"/>
      </w:pPr>
      <w:r>
        <w:t xml:space="preserve"> In[26]: получение открытого текста с помощью функции, созданной ранее, при условии, что известны шифроте</w:t>
      </w:r>
      <w:r>
        <w:t xml:space="preserve">кст и ключ </w:t>
      </w:r>
    </w:p>
    <w:p w14:paraId="2711253E" w14:textId="4A738EC8" w:rsidR="00CF25F3" w:rsidRDefault="006B5B76">
      <w:pPr>
        <w:pStyle w:val="a0"/>
      </w:pPr>
      <w:r>
        <w:t>• In[27]: получение ключа с помощью функции, созданной ранее, при условии, что известны открытый текст и шифротекст</w:t>
      </w:r>
    </w:p>
    <w:p w14:paraId="57CE75D1" w14:textId="38366C43" w:rsidR="00CF25F3" w:rsidRDefault="004B4507">
      <w:pPr>
        <w:pStyle w:val="2"/>
      </w:pPr>
      <w:bookmarkStart w:id="2" w:name="выводы"/>
      <w:bookmarkEnd w:id="1"/>
      <w:r>
        <w:rPr>
          <w:rStyle w:val="SectionNumber"/>
        </w:rPr>
        <w:t>3</w:t>
      </w:r>
      <w:bookmarkStart w:id="3" w:name="_GoBack"/>
      <w:bookmarkEnd w:id="3"/>
      <w:r w:rsidR="006B5B76">
        <w:tab/>
        <w:t>Выводы</w:t>
      </w:r>
    </w:p>
    <w:p w14:paraId="268AB8E8" w14:textId="77777777" w:rsidR="00CF25F3" w:rsidRDefault="006B5B76">
      <w:pPr>
        <w:pStyle w:val="FirstParagraph"/>
      </w:pPr>
      <w:r>
        <w:t>В ходе выполнения данной лабораторной работы я освоила на практике применение режима однократного гаммирования.</w:t>
      </w:r>
      <w:bookmarkEnd w:id="2"/>
    </w:p>
    <w:sectPr w:rsidR="00CF25F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BB985" w14:textId="77777777" w:rsidR="006B5B76" w:rsidRDefault="006B5B76">
      <w:pPr>
        <w:spacing w:after="0"/>
      </w:pPr>
      <w:r>
        <w:separator/>
      </w:r>
    </w:p>
  </w:endnote>
  <w:endnote w:type="continuationSeparator" w:id="0">
    <w:p w14:paraId="7F5ADA5D" w14:textId="77777777" w:rsidR="006B5B76" w:rsidRDefault="006B5B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7081B" w14:textId="77777777" w:rsidR="006B5B76" w:rsidRDefault="006B5B76">
      <w:r>
        <w:separator/>
      </w:r>
    </w:p>
  </w:footnote>
  <w:footnote w:type="continuationSeparator" w:id="0">
    <w:p w14:paraId="39C4E36B" w14:textId="77777777" w:rsidR="006B5B76" w:rsidRDefault="006B5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744CEA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25F3"/>
    <w:rsid w:val="004B4507"/>
    <w:rsid w:val="006B5B76"/>
    <w:rsid w:val="00CF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53992"/>
  <w15:docId w15:val="{15D39218-1397-4F4B-ADEF-5530A61A3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 7</dc:title>
  <dc:creator>Адоле Фейт Эне</dc:creator>
  <cp:keywords/>
  <cp:lastModifiedBy>aforisheh@gmail.com</cp:lastModifiedBy>
  <cp:revision>2</cp:revision>
  <dcterms:created xsi:type="dcterms:W3CDTF">2023-10-20T14:19:00Z</dcterms:created>
  <dcterms:modified xsi:type="dcterms:W3CDTF">2024-10-19T09:55:00Z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