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Pr="005B7D86" w:rsidRDefault="002C6063" w:rsidP="002C6063">
      <w:pPr>
        <w:jc w:val="center"/>
        <w:rPr>
          <w:rFonts w:ascii="Times New Roman" w:hAnsi="Times New Roman" w:cs="Times New Roman"/>
          <w:b/>
          <w:sz w:val="32"/>
        </w:rPr>
      </w:pPr>
    </w:p>
    <w:p w:rsidR="002C6063" w:rsidRPr="005B7D86" w:rsidRDefault="002C6063" w:rsidP="002C6063">
      <w:pPr>
        <w:jc w:val="center"/>
        <w:rPr>
          <w:rFonts w:ascii="Times New Roman" w:hAnsi="Times New Roman" w:cs="Times New Roman"/>
          <w:b/>
          <w:sz w:val="32"/>
        </w:rPr>
      </w:pPr>
      <w:r w:rsidRPr="005B7D86">
        <w:rPr>
          <w:rFonts w:ascii="Times New Roman" w:hAnsi="Times New Roman" w:cs="Times New Roman"/>
          <w:b/>
          <w:sz w:val="32"/>
        </w:rPr>
        <w:t>MTH</w:t>
      </w:r>
      <w:r>
        <w:rPr>
          <w:rFonts w:ascii="Times New Roman" w:hAnsi="Times New Roman" w:cs="Times New Roman"/>
          <w:b/>
          <w:sz w:val="32"/>
        </w:rPr>
        <w:t xml:space="preserve"> 5315</w:t>
      </w:r>
      <w:r w:rsidRPr="005B7D86">
        <w:rPr>
          <w:rFonts w:ascii="Times New Roman" w:hAnsi="Times New Roman" w:cs="Times New Roman"/>
          <w:b/>
          <w:sz w:val="32"/>
        </w:rPr>
        <w:t xml:space="preserve"> </w:t>
      </w:r>
    </w:p>
    <w:p w:rsidR="002C6063" w:rsidRPr="005B7D86" w:rsidRDefault="002C6063" w:rsidP="002C6063">
      <w:pPr>
        <w:jc w:val="center"/>
        <w:rPr>
          <w:rFonts w:ascii="Times New Roman" w:hAnsi="Times New Roman" w:cs="Times New Roman"/>
          <w:sz w:val="32"/>
        </w:rPr>
      </w:pPr>
    </w:p>
    <w:p w:rsidR="002C6063" w:rsidRPr="006A3044" w:rsidRDefault="002C6063" w:rsidP="002C6063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sz w:val="32"/>
        </w:rPr>
        <w:t>MIDTERM 1 REPORT</w:t>
      </w:r>
    </w:p>
    <w:p w:rsidR="002C6063" w:rsidRPr="005B7D86" w:rsidRDefault="002C6063" w:rsidP="002C6063">
      <w:pPr>
        <w:jc w:val="center"/>
        <w:rPr>
          <w:rFonts w:ascii="Times New Roman" w:eastAsiaTheme="minorEastAsia" w:hAnsi="Times New Roman" w:cs="Times New Roman"/>
          <w:sz w:val="32"/>
        </w:rPr>
      </w:pPr>
      <w:r>
        <w:rPr>
          <w:rFonts w:ascii="Times New Roman" w:eastAsiaTheme="minorEastAsia" w:hAnsi="Times New Roman" w:cs="Times New Roman"/>
          <w:b/>
          <w:sz w:val="32"/>
        </w:rPr>
        <w:br/>
      </w:r>
      <w:r w:rsidRPr="005B7D86">
        <w:rPr>
          <w:rFonts w:ascii="Times New Roman" w:eastAsiaTheme="minorEastAsia" w:hAnsi="Times New Roman" w:cs="Times New Roman"/>
          <w:b/>
          <w:sz w:val="32"/>
        </w:rPr>
        <w:t>Name:</w:t>
      </w:r>
      <w:r w:rsidRPr="005B7D86">
        <w:rPr>
          <w:rFonts w:ascii="Times New Roman" w:eastAsiaTheme="minorEastAsia" w:hAnsi="Times New Roman" w:cs="Times New Roman"/>
          <w:sz w:val="32"/>
        </w:rPr>
        <w:t xml:space="preserve"> Bindi Nagda</w:t>
      </w:r>
      <w:r w:rsidRPr="005B7D86">
        <w:rPr>
          <w:rFonts w:ascii="Times New Roman" w:eastAsiaTheme="minorEastAsia" w:hAnsi="Times New Roman" w:cs="Times New Roman"/>
          <w:sz w:val="32"/>
        </w:rPr>
        <w:br/>
      </w:r>
    </w:p>
    <w:p w:rsidR="002C6063" w:rsidRPr="005B7D86" w:rsidRDefault="002C6063" w:rsidP="002C6063">
      <w:pPr>
        <w:jc w:val="center"/>
        <w:rPr>
          <w:rFonts w:ascii="Times New Roman" w:eastAsiaTheme="minorEastAsia" w:hAnsi="Times New Roman" w:cs="Times New Roman"/>
          <w:sz w:val="32"/>
        </w:rPr>
      </w:pPr>
      <w:r w:rsidRPr="005B7D86">
        <w:rPr>
          <w:rFonts w:ascii="Times New Roman" w:eastAsiaTheme="minorEastAsia" w:hAnsi="Times New Roman" w:cs="Times New Roman"/>
          <w:b/>
          <w:sz w:val="32"/>
        </w:rPr>
        <w:t>Professor:</w:t>
      </w:r>
      <w:r w:rsidRPr="005B7D86">
        <w:rPr>
          <w:rFonts w:ascii="Times New Roman" w:eastAsiaTheme="minorEastAsia" w:hAnsi="Times New Roman" w:cs="Times New Roman"/>
          <w:sz w:val="32"/>
        </w:rPr>
        <w:t xml:space="preserve"> Dr. Du</w:t>
      </w:r>
    </w:p>
    <w:p w:rsidR="002C6063" w:rsidRDefault="002C6063" w:rsidP="002C6063">
      <w:pPr>
        <w:jc w:val="center"/>
        <w:rPr>
          <w:rFonts w:ascii="Times New Roman" w:eastAsiaTheme="minorEastAsia" w:hAnsi="Times New Roman" w:cs="Times New Roman"/>
          <w:b/>
          <w:sz w:val="32"/>
        </w:rPr>
      </w:pPr>
    </w:p>
    <w:p w:rsidR="002C6063" w:rsidRPr="005B7D86" w:rsidRDefault="002C6063" w:rsidP="002C6063">
      <w:pPr>
        <w:jc w:val="center"/>
        <w:rPr>
          <w:rFonts w:ascii="Times New Roman" w:hAnsi="Times New Roman" w:cs="Times New Roman"/>
          <w:sz w:val="32"/>
        </w:rPr>
      </w:pPr>
      <w:r w:rsidRPr="005B7D86">
        <w:rPr>
          <w:rFonts w:ascii="Times New Roman" w:eastAsiaTheme="minorEastAsia" w:hAnsi="Times New Roman" w:cs="Times New Roman"/>
          <w:b/>
          <w:sz w:val="32"/>
        </w:rPr>
        <w:t>Date submitted:</w:t>
      </w:r>
      <w:r w:rsidRPr="005B7D86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19</w:t>
      </w:r>
      <w:r w:rsidRPr="005B7D86">
        <w:rPr>
          <w:rFonts w:ascii="Times New Roman" w:eastAsiaTheme="minorEastAsia" w:hAnsi="Times New Roman" w:cs="Times New Roman"/>
          <w:sz w:val="32"/>
          <w:vertAlign w:val="superscript"/>
        </w:rPr>
        <w:t>th</w:t>
      </w:r>
      <w:r w:rsidRPr="005B7D86">
        <w:rPr>
          <w:rFonts w:ascii="Times New Roman" w:eastAsiaTheme="minorEastAsia" w:hAnsi="Times New Roman" w:cs="Times New Roman"/>
          <w:sz w:val="32"/>
        </w:rPr>
        <w:t xml:space="preserve"> </w:t>
      </w:r>
      <w:r>
        <w:rPr>
          <w:rFonts w:ascii="Times New Roman" w:eastAsiaTheme="minorEastAsia" w:hAnsi="Times New Roman" w:cs="Times New Roman"/>
          <w:sz w:val="32"/>
        </w:rPr>
        <w:t>February</w:t>
      </w:r>
      <w:r w:rsidRPr="005B7D86">
        <w:rPr>
          <w:rFonts w:ascii="Times New Roman" w:eastAsiaTheme="minorEastAsia" w:hAnsi="Times New Roman" w:cs="Times New Roman"/>
          <w:sz w:val="32"/>
        </w:rPr>
        <w:t>, 201</w:t>
      </w:r>
      <w:r>
        <w:rPr>
          <w:rFonts w:ascii="Times New Roman" w:eastAsiaTheme="minorEastAsia" w:hAnsi="Times New Roman" w:cs="Times New Roman"/>
          <w:sz w:val="32"/>
        </w:rPr>
        <w:t>9</w:t>
      </w:r>
    </w:p>
    <w:p w:rsidR="002C6063" w:rsidRDefault="002C6063" w:rsidP="002C6063"/>
    <w:p w:rsidR="002C6063" w:rsidRDefault="002C6063" w:rsidP="002C6063">
      <w:pPr>
        <w:jc w:val="center"/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2C6063" w:rsidRDefault="002C6063" w:rsidP="004F0736">
      <w:pPr>
        <w:jc w:val="center"/>
        <w:rPr>
          <w:b/>
          <w:sz w:val="24"/>
          <w:szCs w:val="24"/>
        </w:rPr>
      </w:pPr>
    </w:p>
    <w:p w:rsidR="00771850" w:rsidRPr="008E1433" w:rsidRDefault="008E1433" w:rsidP="004F0736">
      <w:pPr>
        <w:jc w:val="center"/>
        <w:rPr>
          <w:b/>
          <w:sz w:val="24"/>
          <w:szCs w:val="24"/>
        </w:rPr>
      </w:pPr>
      <w:r w:rsidRPr="008E1433">
        <w:rPr>
          <w:b/>
          <w:sz w:val="24"/>
          <w:szCs w:val="24"/>
        </w:rPr>
        <w:lastRenderedPageBreak/>
        <w:t>Midterm Exam 1</w:t>
      </w:r>
    </w:p>
    <w:p w:rsidR="008E1433" w:rsidRPr="004F0736" w:rsidRDefault="008E1433">
      <w:pPr>
        <w:rPr>
          <w:b/>
          <w:sz w:val="24"/>
          <w:szCs w:val="24"/>
        </w:rPr>
      </w:pPr>
      <w:r w:rsidRPr="004F0736">
        <w:rPr>
          <w:b/>
          <w:sz w:val="24"/>
          <w:szCs w:val="24"/>
        </w:rPr>
        <w:t>Question 1</w:t>
      </w:r>
      <w:r w:rsidR="004F0736">
        <w:rPr>
          <w:b/>
          <w:sz w:val="24"/>
          <w:szCs w:val="24"/>
        </w:rPr>
        <w:t>:</w:t>
      </w:r>
    </w:p>
    <w:p w:rsidR="008E1433" w:rsidRDefault="002F604C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a) </w:t>
      </w:r>
      <w:r w:rsidR="008E1433">
        <w:rPr>
          <w:sz w:val="24"/>
          <w:szCs w:val="24"/>
        </w:rPr>
        <w:t xml:space="preserve">The first-order upwinding scheme was applied to the wave equation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=0 </m:t>
        </m:r>
      </m:oMath>
      <w:r w:rsidR="008E1433">
        <w:rPr>
          <w:rFonts w:eastAsiaTheme="minorEastAsia"/>
          <w:sz w:val="24"/>
          <w:szCs w:val="24"/>
        </w:rPr>
        <w:t xml:space="preserve">over the doman [0, 1] with periodic boundary condition and initial condition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2πx 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.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</w:p>
    <w:p w:rsidR="00051565" w:rsidRDefault="0005156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First-Order Upwinding Scheme:</w:t>
      </w:r>
    </w:p>
    <w:p w:rsidR="00051565" w:rsidRPr="009E4A00" w:rsidRDefault="0041030B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k+1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</w:rPr>
            <m:t>t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x </m:t>
              </m:r>
            </m:den>
          </m:f>
        </m:oMath>
      </m:oMathPara>
    </w:p>
    <w:p w:rsidR="009E4A00" w:rsidRDefault="00A66324" w:rsidP="00A6632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</m:oMath>
      <w:r w:rsidR="009E4A00">
        <w:rPr>
          <w:rFonts w:eastAsiaTheme="minorEastAsia"/>
          <w:sz w:val="24"/>
          <w:szCs w:val="24"/>
        </w:rPr>
        <w:t xml:space="preserve"> is the first-order upwinding flux</w:t>
      </w:r>
      <w:r>
        <w:rPr>
          <w:rFonts w:eastAsiaTheme="minorEastAsia"/>
          <w:sz w:val="24"/>
          <w:szCs w:val="24"/>
        </w:rPr>
        <w:t>:</w:t>
      </w:r>
    </w:p>
    <w:p w:rsidR="009E4A00" w:rsidRPr="00A66324" w:rsidRDefault="0041030B" w:rsidP="00A66324">
      <w:pPr>
        <w:rPr>
          <w:rFonts w:eastAsiaTheme="minorEastAsia"/>
          <w:sz w:val="24"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</m:oMath>
      </m:oMathPara>
    </w:p>
    <w:p w:rsidR="009E4A00" w:rsidRDefault="0041030B" w:rsidP="00A6632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j-1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p>
          </m:sSubSup>
        </m:oMath>
      </m:oMathPara>
    </w:p>
    <w:p w:rsidR="008E1433" w:rsidRDefault="008E143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grid size,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x=0.01</m:t>
        </m:r>
      </m:oMath>
      <w:r>
        <w:rPr>
          <w:rFonts w:eastAsiaTheme="minorEastAsia"/>
          <w:sz w:val="24"/>
          <w:szCs w:val="24"/>
        </w:rPr>
        <w:t xml:space="preserve"> and the time step</w:t>
      </w:r>
      <w:proofErr w:type="gramStart"/>
      <w:r w:rsidR="00A66324">
        <w:rPr>
          <w:rFonts w:eastAsiaTheme="minorEastAsia"/>
          <w:sz w:val="24"/>
          <w:szCs w:val="24"/>
        </w:rPr>
        <w:t>,</w:t>
      </w:r>
      <w:r w:rsidR="00BE1B18">
        <w:rPr>
          <w:rFonts w:eastAsiaTheme="minorEastAsia"/>
          <w:sz w:val="24"/>
          <w:szCs w:val="24"/>
        </w:rPr>
        <w:t xml:space="preserve">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t=0.75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. This means R = 0.75, and hence the scheme is stable since it satisfies the CFL condition.</w:t>
      </w:r>
      <w:r w:rsidR="00A66324">
        <w:rPr>
          <w:rFonts w:eastAsiaTheme="minorEastAsia"/>
          <w:sz w:val="24"/>
          <w:szCs w:val="24"/>
        </w:rPr>
        <w:t xml:space="preserve"> The exact solution and numerical solution are plotted below at time = 2.</w:t>
      </w:r>
    </w:p>
    <w:p w:rsidR="00A66324" w:rsidRDefault="00605569" w:rsidP="007349BE">
      <w:pPr>
        <w:keepNext/>
        <w:jc w:val="center"/>
      </w:pPr>
      <w:r w:rsidRPr="00605569">
        <w:rPr>
          <w:noProof/>
        </w:rPr>
        <w:drawing>
          <wp:inline distT="0" distB="0" distL="0" distR="0">
            <wp:extent cx="6027420" cy="4110772"/>
            <wp:effectExtent l="0" t="0" r="0" b="4445"/>
            <wp:docPr id="14" name="Picture 14" descr="C:\Users\Bindi\Documents\A. Spring 2019\MTH 5315\midterm1 plots\questio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indi\Documents\A. Spring 2019\MTH 5315\midterm1 plots\questio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196" cy="411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24" w:rsidRPr="007349BE" w:rsidRDefault="00A66324" w:rsidP="00A66324">
      <w:pPr>
        <w:pStyle w:val="Caption"/>
        <w:jc w:val="center"/>
        <w:rPr>
          <w:rFonts w:eastAsiaTheme="minorEastAsia"/>
          <w:sz w:val="28"/>
          <w:szCs w:val="24"/>
        </w:rPr>
      </w:pPr>
      <w:r w:rsidRPr="007349BE">
        <w:rPr>
          <w:sz w:val="20"/>
        </w:rPr>
        <w:t xml:space="preserve">Figure </w:t>
      </w:r>
      <w:r w:rsidRPr="007349BE">
        <w:rPr>
          <w:sz w:val="20"/>
        </w:rPr>
        <w:fldChar w:fldCharType="begin"/>
      </w:r>
      <w:r w:rsidRPr="007349BE">
        <w:rPr>
          <w:sz w:val="20"/>
        </w:rPr>
        <w:instrText xml:space="preserve"> SEQ Figure \* ARABIC </w:instrText>
      </w:r>
      <w:r w:rsidRPr="007349BE">
        <w:rPr>
          <w:sz w:val="20"/>
        </w:rPr>
        <w:fldChar w:fldCharType="separate"/>
      </w:r>
      <w:r w:rsidRPr="007349BE">
        <w:rPr>
          <w:noProof/>
          <w:sz w:val="20"/>
        </w:rPr>
        <w:t>1</w:t>
      </w:r>
      <w:r w:rsidRPr="007349BE">
        <w:rPr>
          <w:sz w:val="20"/>
        </w:rPr>
        <w:fldChar w:fldCharType="end"/>
      </w:r>
      <w:r w:rsidRPr="007349BE">
        <w:rPr>
          <w:sz w:val="20"/>
        </w:rPr>
        <w:t xml:space="preserve"> - Numerical and Analytical Solution to the wave equation</w:t>
      </w:r>
    </w:p>
    <w:p w:rsidR="00A66324" w:rsidRDefault="00CC4ADC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From the plot above, it is observed that the </w:t>
      </w:r>
      <w:r w:rsidR="008A77BC">
        <w:rPr>
          <w:rFonts w:eastAsiaTheme="minorEastAsia"/>
          <w:sz w:val="24"/>
          <w:szCs w:val="24"/>
        </w:rPr>
        <w:t>numerical solution is smooth</w:t>
      </w:r>
      <w:r w:rsidR="005B5104">
        <w:rPr>
          <w:rFonts w:eastAsiaTheme="minorEastAsia"/>
          <w:sz w:val="24"/>
          <w:szCs w:val="24"/>
        </w:rPr>
        <w:t xml:space="preserve">, </w:t>
      </w:r>
      <w:r w:rsidR="008A77BC">
        <w:rPr>
          <w:rFonts w:eastAsiaTheme="minorEastAsia"/>
          <w:sz w:val="24"/>
          <w:szCs w:val="24"/>
        </w:rPr>
        <w:t>dissipative</w:t>
      </w:r>
      <w:r w:rsidR="005B5104">
        <w:rPr>
          <w:rFonts w:eastAsiaTheme="minorEastAsia"/>
          <w:sz w:val="24"/>
          <w:szCs w:val="24"/>
        </w:rPr>
        <w:t xml:space="preserve"> and non-dispersive</w:t>
      </w:r>
      <w:r w:rsidR="008A77BC">
        <w:rPr>
          <w:rFonts w:eastAsiaTheme="minorEastAsia"/>
          <w:sz w:val="24"/>
          <w:szCs w:val="24"/>
        </w:rPr>
        <w:t xml:space="preserve">. </w:t>
      </w:r>
      <w:r w:rsidR="004A2966">
        <w:rPr>
          <w:rFonts w:eastAsiaTheme="minorEastAsia"/>
          <w:sz w:val="24"/>
          <w:szCs w:val="24"/>
        </w:rPr>
        <w:t>The dissipative behavior of the first-order upwinding scheme with respect to the dimensionless wave number (</w:t>
      </w:r>
      <m:oMath>
        <m:r>
          <w:rPr>
            <w:rFonts w:ascii="Cambria Math" w:eastAsiaTheme="minorEastAsia" w:hAnsi="Cambria Math"/>
            <w:sz w:val="24"/>
            <w:szCs w:val="24"/>
          </w:rPr>
          <m:t>β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4A2966">
        <w:rPr>
          <w:rFonts w:eastAsiaTheme="minorEastAsia"/>
          <w:sz w:val="24"/>
          <w:szCs w:val="24"/>
        </w:rPr>
        <w:t xml:space="preserve">) is illustrated in figure 2. </w:t>
      </w:r>
      <w:r w:rsidR="00BE6A85">
        <w:rPr>
          <w:rFonts w:eastAsiaTheme="minorEastAsia"/>
          <w:sz w:val="24"/>
          <w:szCs w:val="24"/>
        </w:rPr>
        <w:t>After analyzing the dissipative qualities of the scheme,</w:t>
      </w:r>
      <w:r w:rsidR="008A77BC">
        <w:rPr>
          <w:rFonts w:eastAsiaTheme="minorEastAsia"/>
          <w:sz w:val="24"/>
          <w:szCs w:val="24"/>
        </w:rPr>
        <w:t xml:space="preserve"> it is seen that the scheme damps out high frequency waves (corresponding to high values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β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8A77BC">
        <w:rPr>
          <w:rFonts w:eastAsiaTheme="minorEastAsia"/>
          <w:sz w:val="24"/>
          <w:szCs w:val="24"/>
        </w:rPr>
        <w:t xml:space="preserve">) relative to low frequency components, resulting in a smooth solution. </w:t>
      </w:r>
      <w:r w:rsidR="007349BE">
        <w:rPr>
          <w:rFonts w:eastAsiaTheme="minorEastAsia"/>
          <w:sz w:val="24"/>
          <w:szCs w:val="24"/>
        </w:rPr>
        <w:t xml:space="preserve">The amplitude of the analytical solution at time = 2 is </w:t>
      </w:r>
      <w:r w:rsidR="00DC605B">
        <w:rPr>
          <w:rFonts w:eastAsiaTheme="minorEastAsia"/>
          <w:sz w:val="24"/>
          <w:szCs w:val="24"/>
        </w:rPr>
        <w:t>0.5</w:t>
      </w:r>
      <w:r w:rsidR="007349BE">
        <w:rPr>
          <w:rFonts w:eastAsiaTheme="minorEastAsia"/>
          <w:sz w:val="24"/>
          <w:szCs w:val="24"/>
        </w:rPr>
        <w:t xml:space="preserve"> while the amplitude of the numerical solution at time = 2 is 0.</w:t>
      </w:r>
      <w:r w:rsidR="00DC605B">
        <w:rPr>
          <w:rFonts w:eastAsiaTheme="minorEastAsia"/>
          <w:sz w:val="24"/>
          <w:szCs w:val="24"/>
        </w:rPr>
        <w:t>3361</w:t>
      </w:r>
      <w:r w:rsidR="007349BE">
        <w:rPr>
          <w:rFonts w:eastAsiaTheme="minorEastAsia"/>
          <w:sz w:val="24"/>
          <w:szCs w:val="24"/>
        </w:rPr>
        <w:t xml:space="preserve">. </w:t>
      </w:r>
      <w:r w:rsidR="004F0736">
        <w:rPr>
          <w:rFonts w:eastAsiaTheme="minorEastAsia"/>
          <w:sz w:val="24"/>
          <w:szCs w:val="24"/>
        </w:rPr>
        <w:t>This means that only 67.</w:t>
      </w:r>
      <w:r w:rsidR="00605569">
        <w:rPr>
          <w:rFonts w:eastAsiaTheme="minorEastAsia"/>
          <w:sz w:val="24"/>
          <w:szCs w:val="24"/>
        </w:rPr>
        <w:t>22</w:t>
      </w:r>
      <w:r w:rsidR="004F0736">
        <w:rPr>
          <w:rFonts w:eastAsiaTheme="minorEastAsia"/>
          <w:sz w:val="24"/>
          <w:szCs w:val="24"/>
        </w:rPr>
        <w:t xml:space="preserve">% of the solution remains and hence the amount of damping is </w:t>
      </w:r>
      <w:r w:rsidR="004A2966">
        <w:rPr>
          <w:rFonts w:eastAsiaTheme="minorEastAsia"/>
          <w:sz w:val="24"/>
          <w:szCs w:val="24"/>
        </w:rPr>
        <w:t>~</w:t>
      </w:r>
      <w:r w:rsidR="00DC605B">
        <w:rPr>
          <w:rFonts w:eastAsiaTheme="minorEastAsia"/>
          <w:sz w:val="24"/>
          <w:szCs w:val="24"/>
        </w:rPr>
        <w:t>16.4</w:t>
      </w:r>
      <w:r w:rsidR="004F0736">
        <w:rPr>
          <w:rFonts w:eastAsiaTheme="minorEastAsia"/>
          <w:sz w:val="24"/>
          <w:szCs w:val="24"/>
        </w:rPr>
        <w:t xml:space="preserve">%. </w:t>
      </w:r>
    </w:p>
    <w:p w:rsidR="00A66324" w:rsidRDefault="009A1696">
      <w:pPr>
        <w:rPr>
          <w:rFonts w:eastAsiaTheme="minorEastAsia"/>
          <w:sz w:val="24"/>
          <w:szCs w:val="24"/>
        </w:rPr>
      </w:pPr>
      <w:r w:rsidRPr="002F604C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3139440</wp:posOffset>
            </wp:positionH>
            <wp:positionV relativeFrom="paragraph">
              <wp:posOffset>885825</wp:posOffset>
            </wp:positionV>
            <wp:extent cx="3101340" cy="2552700"/>
            <wp:effectExtent l="0" t="0" r="3810" b="0"/>
            <wp:wrapTight wrapText="bothSides">
              <wp:wrapPolygon edited="0">
                <wp:start x="0" y="0"/>
                <wp:lineTo x="0" y="21439"/>
                <wp:lineTo x="21494" y="21439"/>
                <wp:lineTo x="21494" y="0"/>
                <wp:lineTo x="0" y="0"/>
              </wp:wrapPolygon>
            </wp:wrapTight>
            <wp:docPr id="3" name="Picture 3" descr="C:\Users\Bindi\Documents\A. Spring 2019\MTH 5315\midterm1 plots\FTBS-disp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di\Documents\A. Spring 2019\MTH 5315\midterm1 plots\FTBS-disper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80" r="6395"/>
                    <a:stretch/>
                  </pic:blipFill>
                  <pic:spPr bwMode="auto">
                    <a:xfrm>
                      <a:off x="0" y="0"/>
                      <a:ext cx="310134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D89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-205740</wp:posOffset>
            </wp:positionH>
            <wp:positionV relativeFrom="paragraph">
              <wp:posOffset>883285</wp:posOffset>
            </wp:positionV>
            <wp:extent cx="3268980" cy="2577465"/>
            <wp:effectExtent l="0" t="0" r="7620" b="0"/>
            <wp:wrapTight wrapText="bothSides">
              <wp:wrapPolygon edited="0">
                <wp:start x="0" y="0"/>
                <wp:lineTo x="0" y="21392"/>
                <wp:lineTo x="21524" y="21392"/>
                <wp:lineTo x="21524" y="0"/>
                <wp:lineTo x="0" y="0"/>
              </wp:wrapPolygon>
            </wp:wrapTight>
            <wp:docPr id="2" name="Picture 2" descr="C:\Users\Bindi\Documents\A. Spring 2019\MTH 5315\midterm1 plots\FTBS-dissip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di\Documents\A. Spring 2019\MTH 5315\midterm1 plots\FTBS-dissip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39"/>
                    <a:stretch/>
                  </pic:blipFill>
                  <pic:spPr bwMode="auto">
                    <a:xfrm>
                      <a:off x="0" y="0"/>
                      <a:ext cx="3268980" cy="257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1CAF">
        <w:rPr>
          <w:rFonts w:eastAsiaTheme="minorEastAsia"/>
          <w:sz w:val="24"/>
          <w:szCs w:val="24"/>
        </w:rPr>
        <w:t>I</w:t>
      </w:r>
      <w:r w:rsidR="005B5104">
        <w:rPr>
          <w:rFonts w:eastAsiaTheme="minorEastAsia"/>
          <w:sz w:val="24"/>
          <w:szCs w:val="24"/>
        </w:rPr>
        <w:t xml:space="preserve">t should be noted </w:t>
      </w:r>
      <w:r w:rsidR="004A2966">
        <w:rPr>
          <w:rFonts w:eastAsiaTheme="minorEastAsia"/>
          <w:sz w:val="24"/>
          <w:szCs w:val="24"/>
        </w:rPr>
        <w:t>that although</w:t>
      </w:r>
      <w:r w:rsidR="005B5104">
        <w:rPr>
          <w:rFonts w:eastAsiaTheme="minorEastAsia"/>
          <w:sz w:val="24"/>
          <w:szCs w:val="24"/>
        </w:rPr>
        <w:t xml:space="preserve"> the upwinding scheme </w:t>
      </w:r>
      <w:r w:rsidR="004A2966">
        <w:rPr>
          <w:rFonts w:eastAsiaTheme="minorEastAsia"/>
          <w:sz w:val="24"/>
          <w:szCs w:val="24"/>
        </w:rPr>
        <w:t>is known to</w:t>
      </w:r>
      <w:r w:rsidR="005B5104">
        <w:rPr>
          <w:rFonts w:eastAsiaTheme="minorEastAsia"/>
          <w:sz w:val="24"/>
          <w:szCs w:val="24"/>
        </w:rPr>
        <w:t xml:space="preserve"> be dispersive</w:t>
      </w:r>
      <w:r w:rsidR="002F604C">
        <w:rPr>
          <w:rFonts w:eastAsiaTheme="minorEastAsia"/>
          <w:sz w:val="24"/>
          <w:szCs w:val="24"/>
        </w:rPr>
        <w:t xml:space="preserve">, </w:t>
      </w:r>
      <w:r w:rsidR="005B5104">
        <w:rPr>
          <w:rFonts w:eastAsiaTheme="minorEastAsia"/>
          <w:sz w:val="24"/>
          <w:szCs w:val="24"/>
        </w:rPr>
        <w:t>with the greatest phase shift happening at high wave number components</w:t>
      </w:r>
      <w:r w:rsidR="002F604C">
        <w:rPr>
          <w:rFonts w:eastAsiaTheme="minorEastAsia"/>
          <w:sz w:val="24"/>
          <w:szCs w:val="24"/>
        </w:rPr>
        <w:t xml:space="preserve"> (see figure 3), </w:t>
      </w:r>
      <w:r w:rsidR="004A2966">
        <w:rPr>
          <w:rFonts w:eastAsiaTheme="minorEastAsia"/>
          <w:sz w:val="24"/>
          <w:szCs w:val="24"/>
        </w:rPr>
        <w:t xml:space="preserve">the </w:t>
      </w:r>
      <w:r w:rsidR="002F604C">
        <w:rPr>
          <w:rFonts w:eastAsiaTheme="minorEastAsia"/>
          <w:sz w:val="24"/>
          <w:szCs w:val="24"/>
        </w:rPr>
        <w:t xml:space="preserve">numerical </w:t>
      </w:r>
      <w:r w:rsidR="004A2966">
        <w:rPr>
          <w:rFonts w:eastAsiaTheme="minorEastAsia"/>
          <w:sz w:val="24"/>
          <w:szCs w:val="24"/>
        </w:rPr>
        <w:t>solution above exhibits essentially no dis</w:t>
      </w:r>
      <w:r w:rsidR="002F604C">
        <w:rPr>
          <w:rFonts w:eastAsiaTheme="minorEastAsia"/>
          <w:sz w:val="24"/>
          <w:szCs w:val="24"/>
        </w:rPr>
        <w:t>persion</w:t>
      </w:r>
      <w:r w:rsidR="005B5104">
        <w:rPr>
          <w:rFonts w:eastAsiaTheme="minorEastAsia"/>
          <w:sz w:val="24"/>
          <w:szCs w:val="24"/>
        </w:rPr>
        <w:t xml:space="preserve"> due to the fact that the high wave numbers are damped out. </w:t>
      </w:r>
    </w:p>
    <w:p w:rsidR="002F604C" w:rsidRPr="00420E47" w:rsidRDefault="009A1696" w:rsidP="00420E47">
      <w:pPr>
        <w:ind w:left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2F604C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-251460</wp:posOffset>
                </wp:positionH>
                <wp:positionV relativeFrom="paragraph">
                  <wp:posOffset>2675890</wp:posOffset>
                </wp:positionV>
                <wp:extent cx="3238500" cy="4648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0" cy="464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9B" w:rsidRPr="00ED2D16" w:rsidRDefault="00B22B9B" w:rsidP="002F604C">
                            <w:pPr>
                              <w:ind w:left="720"/>
                              <w:rPr>
                                <w:rFonts w:eastAsiaTheme="minorEastAsia"/>
                                <w:i/>
                                <w:sz w:val="20"/>
                                <w:szCs w:val="24"/>
                              </w:rPr>
                            </w:pPr>
                            <w:r w:rsidRPr="00ED2D16">
                              <w:rPr>
                                <w:rFonts w:eastAsiaTheme="minorEastAsia"/>
                                <w:i/>
                                <w:sz w:val="20"/>
                                <w:szCs w:val="24"/>
                              </w:rPr>
                              <w:t>Figure 2 – Damping Factor against wave number for first-order upwinding scheme (R = 0.75)</w:t>
                            </w:r>
                          </w:p>
                          <w:p w:rsidR="00B22B9B" w:rsidRDefault="00B22B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9.8pt;margin-top:210.7pt;width:255pt;height:36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" filled="f" stroked="f">
                <v:textbox>
                  <w:txbxContent>
                    <w:p w:rsidR="00B22B9B" w:rsidRPr="00ED2D16" w:rsidRDefault="00B22B9B" w:rsidP="002F604C">
                      <w:pPr>
                        <w:ind w:left="720"/>
                        <w:rPr>
                          <w:rFonts w:eastAsiaTheme="minorEastAsia"/>
                          <w:i/>
                          <w:sz w:val="20"/>
                          <w:szCs w:val="24"/>
                        </w:rPr>
                      </w:pPr>
                      <w:r w:rsidRPr="00ED2D16">
                        <w:rPr>
                          <w:rFonts w:eastAsiaTheme="minorEastAsia"/>
                          <w:i/>
                          <w:sz w:val="20"/>
                          <w:szCs w:val="24"/>
                        </w:rPr>
                        <w:t>Figure 2 – Damping Factor against wave number for first-order upwinding scheme (R = 0.75)</w:t>
                      </w:r>
                    </w:p>
                    <w:p w:rsidR="00B22B9B" w:rsidRDefault="00B22B9B"/>
                  </w:txbxContent>
                </v:textbox>
                <w10:wrap type="square"/>
              </v:shape>
            </w:pict>
          </mc:Fallback>
        </mc:AlternateContent>
      </w:r>
      <w:r w:rsidR="00420E47" w:rsidRPr="00420E47"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2675890</wp:posOffset>
                </wp:positionV>
                <wp:extent cx="2964180" cy="4267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418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9B" w:rsidRPr="00ED2D16" w:rsidRDefault="00B22B9B">
                            <w:pPr>
                              <w:rPr>
                                <w:i/>
                              </w:rPr>
                            </w:pPr>
                            <w:r w:rsidRPr="00ED2D16">
                              <w:rPr>
                                <w:rFonts w:eastAsiaTheme="minorEastAsia"/>
                                <w:i/>
                                <w:sz w:val="20"/>
                                <w:szCs w:val="24"/>
                              </w:rPr>
                              <w:t>Figure 3 – Wave speed error against wave number for first-order upwinding scheme (R = 0.75)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0.6pt;margin-top:210.7pt;width:233.4pt;height:33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" filled="f" stroked="f">
                <v:textbox>
                  <w:txbxContent>
                    <w:p w:rsidR="00B22B9B" w:rsidRPr="00ED2D16" w:rsidRDefault="00B22B9B">
                      <w:pPr>
                        <w:rPr>
                          <w:i/>
                        </w:rPr>
                      </w:pPr>
                      <w:r w:rsidRPr="00ED2D16">
                        <w:rPr>
                          <w:rFonts w:eastAsiaTheme="minorEastAsia"/>
                          <w:i/>
                          <w:sz w:val="20"/>
                          <w:szCs w:val="24"/>
                        </w:rPr>
                        <w:t>Figure 3 – Wave speed error against wave number for first-order upwinding scheme (R = 0.75)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20E47">
        <w:rPr>
          <w:rFonts w:eastAsiaTheme="minorEastAsia"/>
          <w:sz w:val="20"/>
          <w:szCs w:val="24"/>
        </w:rPr>
        <w:t xml:space="preserve">               </w:t>
      </w:r>
    </w:p>
    <w:p w:rsidR="005B5104" w:rsidRDefault="005B5104" w:rsidP="002F604C">
      <w:pPr>
        <w:rPr>
          <w:rFonts w:eastAsiaTheme="minorEastAsia"/>
          <w:sz w:val="24"/>
          <w:szCs w:val="24"/>
        </w:rPr>
      </w:pPr>
    </w:p>
    <w:p w:rsidR="005B5104" w:rsidRDefault="00C02EC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b) </w:t>
      </w:r>
      <w:r w:rsidR="00E61CAF">
        <w:rPr>
          <w:rFonts w:eastAsiaTheme="minorEastAsia"/>
          <w:sz w:val="24"/>
          <w:szCs w:val="24"/>
        </w:rPr>
        <w:t xml:space="preserve">The initial condition is now changed to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2πx 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 w:rsidR="00E61CAF">
        <w:rPr>
          <w:rFonts w:eastAsiaTheme="minorEastAsia"/>
          <w:sz w:val="24"/>
          <w:szCs w:val="24"/>
        </w:rPr>
        <w:t xml:space="preserve"> while all else remains the same. </w:t>
      </w:r>
    </w:p>
    <w:p w:rsidR="00E61CAF" w:rsidRDefault="00E61CAF" w:rsidP="00E61CA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exact solution and numerical solution</w:t>
      </w:r>
      <w:r w:rsidR="00B0378B">
        <w:rPr>
          <w:rFonts w:eastAsiaTheme="minorEastAsia"/>
          <w:sz w:val="24"/>
          <w:szCs w:val="24"/>
        </w:rPr>
        <w:t xml:space="preserve"> at time = 2 are plotted below.</w:t>
      </w:r>
    </w:p>
    <w:p w:rsidR="00605569" w:rsidRDefault="00605569" w:rsidP="00E61CAF">
      <w:pPr>
        <w:rPr>
          <w:rFonts w:eastAsiaTheme="minorEastAsia"/>
          <w:sz w:val="24"/>
          <w:szCs w:val="24"/>
        </w:rPr>
      </w:pPr>
    </w:p>
    <w:p w:rsidR="00604016" w:rsidRPr="005E703A" w:rsidRDefault="005E703A" w:rsidP="005E703A">
      <w:pPr>
        <w:jc w:val="center"/>
        <w:rPr>
          <w:rFonts w:eastAsiaTheme="minorEastAsia"/>
          <w:sz w:val="24"/>
          <w:szCs w:val="24"/>
        </w:rPr>
      </w:pPr>
      <w:r w:rsidRPr="005E703A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5131927" cy="3619500"/>
            <wp:effectExtent l="0" t="0" r="0" b="0"/>
            <wp:docPr id="16" name="Picture 16" descr="C:\Users\Bindi\Documents\A. Spring 2019\MTH 5315\midterm1 plots\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indi\Documents\A. Spring 2019\MTH 5315\midterm1 plots\1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70" t="5640" r="7426"/>
                    <a:stretch/>
                  </pic:blipFill>
                  <pic:spPr bwMode="auto">
                    <a:xfrm>
                      <a:off x="0" y="0"/>
                      <a:ext cx="5144670" cy="36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Theme="minorEastAsia"/>
          <w:sz w:val="20"/>
          <w:szCs w:val="24"/>
        </w:rPr>
        <w:br/>
      </w:r>
      <w:r w:rsidR="00FD482E" w:rsidRPr="005E703A">
        <w:rPr>
          <w:rFonts w:eastAsiaTheme="minorEastAsia"/>
          <w:sz w:val="20"/>
          <w:szCs w:val="24"/>
        </w:rPr>
        <w:t xml:space="preserve">Figure 4 </w:t>
      </w:r>
      <w:r w:rsidR="00FD482E">
        <w:rPr>
          <w:rFonts w:eastAsiaTheme="minorEastAsia"/>
          <w:sz w:val="24"/>
          <w:szCs w:val="24"/>
        </w:rPr>
        <w:t xml:space="preserve">- </w:t>
      </w:r>
      <w:r w:rsidR="00604016" w:rsidRPr="007349BE">
        <w:rPr>
          <w:sz w:val="20"/>
        </w:rPr>
        <w:t>Numerical and Analytical Solution to the wave equation</w:t>
      </w:r>
    </w:p>
    <w:p w:rsidR="00E61CAF" w:rsidRDefault="00D75527">
      <w:pPr>
        <w:rPr>
          <w:rFonts w:eastAsiaTheme="minorEastAsia"/>
          <w:sz w:val="24"/>
          <w:szCs w:val="24"/>
        </w:rPr>
      </w:pPr>
      <w:r w:rsidRPr="00314BDF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400685</wp:posOffset>
            </wp:positionH>
            <wp:positionV relativeFrom="paragraph">
              <wp:posOffset>1420495</wp:posOffset>
            </wp:positionV>
            <wp:extent cx="4391025" cy="2971800"/>
            <wp:effectExtent l="0" t="0" r="9525" b="0"/>
            <wp:wrapTight wrapText="bothSides">
              <wp:wrapPolygon edited="0">
                <wp:start x="0" y="0"/>
                <wp:lineTo x="0" y="21462"/>
                <wp:lineTo x="21553" y="21462"/>
                <wp:lineTo x="21553" y="0"/>
                <wp:lineTo x="0" y="0"/>
              </wp:wrapPolygon>
            </wp:wrapTight>
            <wp:docPr id="8" name="Picture 8" descr="C:\Users\Bindi\Documents\A. Spring 2019\MTH 5315\midterm1 plots\PSD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i\Documents\A. Spring 2019\MTH 5315\midterm1 plots\PSD1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68" b="1804"/>
                    <a:stretch/>
                  </pic:blipFill>
                  <pic:spPr bwMode="auto">
                    <a:xfrm>
                      <a:off x="0" y="0"/>
                      <a:ext cx="43910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4DC7">
        <w:rPr>
          <w:rFonts w:eastAsiaTheme="minorEastAsia"/>
          <w:sz w:val="24"/>
          <w:szCs w:val="24"/>
        </w:rPr>
        <w:t>From the plot above, it is observed that the numerical solution is smooth and non-dispersive just as before, but it exhibits greater dissipation.</w:t>
      </w:r>
      <w:r w:rsidR="00B0378B">
        <w:rPr>
          <w:rFonts w:eastAsiaTheme="minorEastAsia"/>
          <w:sz w:val="24"/>
          <w:szCs w:val="24"/>
        </w:rPr>
        <w:t xml:space="preserve"> At time = 2, t</w:t>
      </w:r>
      <w:r w:rsidR="00A820D9">
        <w:rPr>
          <w:rFonts w:eastAsiaTheme="minorEastAsia"/>
          <w:sz w:val="24"/>
          <w:szCs w:val="24"/>
        </w:rPr>
        <w:t xml:space="preserve">he ratio of numerical amplitude to analytical amplitude is 0.446, which means that the amount of damping is ~ 55.4%. The amount of damping when the initial condition is changed to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2πx 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 w:rsidR="00A820D9">
        <w:rPr>
          <w:rFonts w:eastAsiaTheme="minorEastAsia"/>
          <w:sz w:val="24"/>
          <w:szCs w:val="24"/>
        </w:rPr>
        <w:t xml:space="preserve"> </w:t>
      </w:r>
      <w:r w:rsidR="00880C93">
        <w:rPr>
          <w:rFonts w:eastAsiaTheme="minorEastAsia"/>
          <w:sz w:val="24"/>
          <w:szCs w:val="24"/>
        </w:rPr>
        <w:t>is the</w:t>
      </w:r>
      <w:r w:rsidR="00B0378B">
        <w:rPr>
          <w:rFonts w:eastAsiaTheme="minorEastAsia"/>
          <w:sz w:val="24"/>
          <w:szCs w:val="24"/>
        </w:rPr>
        <w:t>refore</w:t>
      </w:r>
      <w:r w:rsidR="00880C93">
        <w:rPr>
          <w:rFonts w:eastAsiaTheme="minorEastAsia"/>
          <w:sz w:val="24"/>
          <w:szCs w:val="24"/>
        </w:rPr>
        <w:t xml:space="preserve"> greater by a factor of 1.69 than</w:t>
      </w:r>
      <w:r w:rsidR="00DB7DE4">
        <w:rPr>
          <w:rFonts w:eastAsiaTheme="minorEastAsia"/>
          <w:sz w:val="24"/>
          <w:szCs w:val="24"/>
        </w:rPr>
        <w:t xml:space="preserve"> when the initial condition was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 xml:space="preserve">2πx </m:t>
                </m:r>
              </m:e>
            </m:d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func>
      </m:oMath>
      <w:r w:rsidR="00880C93">
        <w:rPr>
          <w:rFonts w:eastAsiaTheme="minorEastAsia"/>
          <w:sz w:val="24"/>
          <w:szCs w:val="24"/>
        </w:rPr>
        <w:t>.</w:t>
      </w:r>
      <w:r w:rsidR="006C581F">
        <w:rPr>
          <w:rFonts w:eastAsiaTheme="minorEastAsia"/>
          <w:sz w:val="24"/>
          <w:szCs w:val="24"/>
        </w:rPr>
        <w:t xml:space="preserve"> </w:t>
      </w:r>
      <w:r w:rsidR="002C1C25">
        <w:rPr>
          <w:rFonts w:eastAsiaTheme="minorEastAsia"/>
          <w:sz w:val="24"/>
          <w:szCs w:val="24"/>
        </w:rPr>
        <w:t>Th</w:t>
      </w:r>
      <w:r w:rsidR="006C581F">
        <w:rPr>
          <w:rFonts w:eastAsiaTheme="minorEastAsia"/>
          <w:sz w:val="24"/>
          <w:szCs w:val="24"/>
        </w:rPr>
        <w:t>e</w:t>
      </w:r>
      <w:r w:rsidR="002C1C25">
        <w:rPr>
          <w:rFonts w:eastAsiaTheme="minorEastAsia"/>
          <w:sz w:val="24"/>
          <w:szCs w:val="24"/>
        </w:rPr>
        <w:t xml:space="preserve"> difference in amount of damping due to different initial conditions can be explained using Power Spectral Density (PSD) plots of the initial conditions.</w:t>
      </w:r>
    </w:p>
    <w:p w:rsidR="006C581F" w:rsidRDefault="006C581F" w:rsidP="00FD482E">
      <w:pPr>
        <w:jc w:val="center"/>
        <w:rPr>
          <w:rFonts w:eastAsiaTheme="minorEastAsia"/>
          <w:sz w:val="24"/>
          <w:szCs w:val="24"/>
        </w:rPr>
      </w:pPr>
    </w:p>
    <w:p w:rsidR="00D75527" w:rsidRDefault="00D75527" w:rsidP="00FD482E">
      <w:pPr>
        <w:jc w:val="center"/>
        <w:rPr>
          <w:rFonts w:eastAsiaTheme="minorEastAsia"/>
          <w:i/>
          <w:sz w:val="20"/>
          <w:szCs w:val="24"/>
        </w:rPr>
      </w:pPr>
      <w:r>
        <w:rPr>
          <w:rFonts w:eastAsiaTheme="minorEastAsia"/>
          <w:i/>
          <w:sz w:val="20"/>
          <w:szCs w:val="24"/>
        </w:rPr>
        <w:br/>
      </w:r>
      <w:r>
        <w:rPr>
          <w:rFonts w:eastAsiaTheme="minorEastAsia"/>
          <w:i/>
          <w:sz w:val="20"/>
          <w:szCs w:val="24"/>
        </w:rPr>
        <w:br/>
      </w:r>
      <w:r>
        <w:rPr>
          <w:rFonts w:eastAsiaTheme="minorEastAsia"/>
          <w:i/>
          <w:sz w:val="20"/>
          <w:szCs w:val="24"/>
        </w:rPr>
        <w:br/>
      </w:r>
      <w:r>
        <w:rPr>
          <w:rFonts w:eastAsiaTheme="minorEastAsia"/>
          <w:i/>
          <w:sz w:val="20"/>
          <w:szCs w:val="24"/>
        </w:rPr>
        <w:br/>
      </w:r>
      <w:r>
        <w:rPr>
          <w:rFonts w:eastAsiaTheme="minorEastAsia"/>
          <w:i/>
          <w:sz w:val="20"/>
          <w:szCs w:val="24"/>
        </w:rPr>
        <w:br/>
      </w:r>
      <w:r>
        <w:rPr>
          <w:rFonts w:eastAsiaTheme="minorEastAsia"/>
          <w:i/>
          <w:sz w:val="20"/>
          <w:szCs w:val="24"/>
        </w:rPr>
        <w:br/>
      </w:r>
    </w:p>
    <w:p w:rsidR="00D75527" w:rsidRDefault="00D75527" w:rsidP="00FD482E">
      <w:pPr>
        <w:jc w:val="center"/>
        <w:rPr>
          <w:rFonts w:eastAsiaTheme="minorEastAsia"/>
          <w:i/>
          <w:sz w:val="20"/>
          <w:szCs w:val="24"/>
        </w:rPr>
      </w:pPr>
      <w:r w:rsidRPr="00D75527">
        <w:rPr>
          <w:rFonts w:eastAsiaTheme="minorEastAsia"/>
          <w:i/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194310</wp:posOffset>
                </wp:positionV>
                <wp:extent cx="1455420" cy="42672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426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2B9B" w:rsidRPr="0097608D" w:rsidRDefault="00B22B9B" w:rsidP="00D75527">
                            <w:pPr>
                              <w:rPr>
                                <w:rFonts w:eastAsiaTheme="minorEastAsia"/>
                                <w:i/>
                                <w:sz w:val="20"/>
                                <w:szCs w:val="24"/>
                              </w:rPr>
                            </w:pPr>
                            <w:r w:rsidRPr="0097608D">
                              <w:rPr>
                                <w:rFonts w:eastAsiaTheme="minorEastAsia"/>
                                <w:i/>
                                <w:sz w:val="20"/>
                                <w:szCs w:val="24"/>
                              </w:rPr>
                              <w:t xml:space="preserve">Figure 5 – PSD plot of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4"/>
                                </w:rPr>
                                <m:t>u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x,0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4"/>
                                </w:rPr>
                                <m:t>=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4"/>
                                    </w:rPr>
                                  </m:ctrlPr>
                                </m:funcPr>
                                <m:fNam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4"/>
                                        </w:rPr>
                                        <m:t>sin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p>
                                </m:fNam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4"/>
                                    </w:rPr>
                                    <m:t>(2πx)</m:t>
                                  </m:r>
                                </m:e>
                              </m:func>
                            </m:oMath>
                          </w:p>
                          <w:p w:rsidR="00B22B9B" w:rsidRDefault="00B22B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67.2pt;margin-top:15.3pt;width:114.6pt;height:33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" filled="f" stroked="f">
                <v:textbox>
                  <w:txbxContent>
                    <w:p w:rsidR="00B22B9B" w:rsidRPr="0097608D" w:rsidRDefault="00B22B9B" w:rsidP="00D75527">
                      <w:pPr>
                        <w:rPr>
                          <w:rFonts w:eastAsiaTheme="minorEastAsia"/>
                          <w:i/>
                          <w:sz w:val="20"/>
                          <w:szCs w:val="24"/>
                        </w:rPr>
                      </w:pPr>
                      <w:r w:rsidRPr="0097608D">
                        <w:rPr>
                          <w:rFonts w:eastAsiaTheme="minorEastAsia"/>
                          <w:i/>
                          <w:sz w:val="20"/>
                          <w:szCs w:val="24"/>
                        </w:rPr>
                        <w:t xml:space="preserve">Figure 5 – PSD plot of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x,0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0"/>
                            <w:szCs w:val="24"/>
                          </w:rPr>
                          <m:t>=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4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4"/>
                              </w:rPr>
                              <m:t>(2πx)</m:t>
                            </m:r>
                          </m:e>
                        </m:func>
                      </m:oMath>
                    </w:p>
                    <w:p w:rsidR="00B22B9B" w:rsidRDefault="00B22B9B"/>
                  </w:txbxContent>
                </v:textbox>
                <w10:wrap type="square"/>
              </v:shape>
            </w:pict>
          </mc:Fallback>
        </mc:AlternateContent>
      </w:r>
    </w:p>
    <w:p w:rsidR="00D75527" w:rsidRDefault="00D75527" w:rsidP="00FD482E">
      <w:pPr>
        <w:jc w:val="center"/>
        <w:rPr>
          <w:rFonts w:eastAsiaTheme="minorEastAsia"/>
          <w:i/>
          <w:sz w:val="20"/>
          <w:szCs w:val="24"/>
        </w:rPr>
      </w:pPr>
    </w:p>
    <w:p w:rsidR="002C1C25" w:rsidRDefault="00314BDF" w:rsidP="00FD482E">
      <w:pPr>
        <w:jc w:val="center"/>
        <w:rPr>
          <w:rFonts w:eastAsiaTheme="minorEastAsia"/>
          <w:sz w:val="24"/>
          <w:szCs w:val="24"/>
        </w:rPr>
      </w:pPr>
      <w:r w:rsidRPr="00314BDF">
        <w:rPr>
          <w:rFonts w:eastAsiaTheme="minorEastAsia"/>
          <w:noProof/>
          <w:sz w:val="24"/>
          <w:szCs w:val="24"/>
        </w:rPr>
        <w:lastRenderedPageBreak/>
        <w:drawing>
          <wp:inline distT="0" distB="0" distL="0" distR="0">
            <wp:extent cx="4099560" cy="2965067"/>
            <wp:effectExtent l="0" t="0" r="0" b="6985"/>
            <wp:docPr id="9" name="Picture 9" descr="C:\Users\Bindi\Documents\A. Spring 2019\MTH 5315\midterm1 plots\PSD2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indi\Documents\A. Spring 2019\MTH 5315\midterm1 plots\PSD2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727" cy="297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82E" w:rsidRPr="0097608D" w:rsidRDefault="00FD482E" w:rsidP="00FD482E">
      <w:pPr>
        <w:jc w:val="center"/>
        <w:rPr>
          <w:rFonts w:eastAsiaTheme="minorEastAsia"/>
          <w:i/>
          <w:sz w:val="20"/>
          <w:szCs w:val="24"/>
        </w:rPr>
      </w:pPr>
      <w:r w:rsidRPr="0097608D">
        <w:rPr>
          <w:rFonts w:eastAsiaTheme="minorEastAsia"/>
          <w:i/>
          <w:sz w:val="20"/>
          <w:szCs w:val="24"/>
        </w:rPr>
        <w:t xml:space="preserve">Figure 6 – PSD plot of </w:t>
      </w:r>
      <m:oMath>
        <m:r>
          <w:rPr>
            <w:rFonts w:ascii="Cambria Math" w:eastAsiaTheme="minorEastAsia" w:hAnsi="Cambria Math"/>
            <w:sz w:val="20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0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0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/>
                    <w:sz w:val="20"/>
                    <w:szCs w:val="24"/>
                  </w:rPr>
                  <m:t>20</m:t>
                </m:r>
              </m:sup>
            </m:sSup>
          </m:fName>
          <m:e>
            <m:r>
              <w:rPr>
                <w:rFonts w:ascii="Cambria Math" w:eastAsiaTheme="minorEastAsia" w:hAnsi="Cambria Math"/>
                <w:sz w:val="20"/>
                <w:szCs w:val="24"/>
              </w:rPr>
              <m:t>(2πx)</m:t>
            </m:r>
          </m:e>
        </m:func>
      </m:oMath>
    </w:p>
    <w:p w:rsidR="00FD482E" w:rsidRDefault="00230B04" w:rsidP="00230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power spectral density is a measurement of the energy at various frequencies and is useful in understanding which modes are significantly present in the Fourier representation of U(x,</w:t>
      </w:r>
      <w:r w:rsidR="000E3A1E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>0).</w:t>
      </w:r>
      <w:r w:rsidR="000E3A1E">
        <w:rPr>
          <w:rFonts w:eastAsiaTheme="minorEastAsia"/>
          <w:sz w:val="24"/>
          <w:szCs w:val="24"/>
        </w:rPr>
        <w:t xml:space="preserve"> </w:t>
      </w:r>
      <w:r w:rsidR="00704971">
        <w:rPr>
          <w:rFonts w:eastAsiaTheme="minorEastAsia"/>
          <w:sz w:val="24"/>
          <w:szCs w:val="24"/>
        </w:rPr>
        <w:t>Due to the symmetries in the power spectral density</w:t>
      </w:r>
      <w:r w:rsidR="00DA1253">
        <w:rPr>
          <w:rFonts w:eastAsiaTheme="minorEastAsia"/>
          <w:sz w:val="24"/>
          <w:szCs w:val="24"/>
        </w:rPr>
        <w:t>, only half of the FFT’s of u(x, 0) are plotted (which contains information about all the modes present).</w:t>
      </w:r>
      <w:r w:rsidR="00AB384A">
        <w:rPr>
          <w:rFonts w:eastAsiaTheme="minorEastAsia"/>
          <w:sz w:val="24"/>
          <w:szCs w:val="24"/>
        </w:rPr>
        <w:t xml:space="preserve"> This is achieved by using the one-sided frequency range</w:t>
      </w:r>
      <w:r w:rsidR="00DA1253">
        <w:rPr>
          <w:rFonts w:eastAsiaTheme="minorEastAsia"/>
          <w:sz w:val="24"/>
          <w:szCs w:val="24"/>
        </w:rPr>
        <w:t xml:space="preserve"> </w:t>
      </w:r>
      <w:r w:rsidR="00AB384A">
        <w:rPr>
          <w:rFonts w:eastAsiaTheme="minorEastAsia"/>
          <w:sz w:val="24"/>
          <w:szCs w:val="24"/>
        </w:rPr>
        <w:t xml:space="preserve">for the PSD estimate. </w:t>
      </w:r>
      <w:r w:rsidR="000E3A1E">
        <w:rPr>
          <w:rFonts w:eastAsiaTheme="minorEastAsia"/>
          <w:sz w:val="24"/>
          <w:szCs w:val="24"/>
        </w:rPr>
        <w:t xml:space="preserve">In figure 6, it is observed that the nontrivial part of the power spectrum </w:t>
      </w:r>
      <w:r w:rsidR="00733041">
        <w:rPr>
          <w:rFonts w:eastAsiaTheme="minorEastAsia"/>
          <w:sz w:val="24"/>
          <w:szCs w:val="24"/>
        </w:rPr>
        <w:t>spreads over [0, 0.1]. In figure 5, the nontrivial part of the power spectrum is spread over [0, 0.02]</w:t>
      </w:r>
      <w:r w:rsidR="003C27D5">
        <w:rPr>
          <w:rFonts w:eastAsiaTheme="minorEastAsia"/>
          <w:sz w:val="24"/>
          <w:szCs w:val="24"/>
        </w:rPr>
        <w:t>. Hence,</w:t>
      </w:r>
      <w:r w:rsidR="00BC6C54">
        <w:rPr>
          <w:rFonts w:eastAsiaTheme="minorEastAsia"/>
          <w:sz w:val="24"/>
          <w:szCs w:val="24"/>
        </w:rPr>
        <w:t xml:space="preserve"> it has been shown that the</w:t>
      </w:r>
      <w:r w:rsidR="00733041">
        <w:rPr>
          <w:rFonts w:eastAsiaTheme="minorEastAsia"/>
          <w:sz w:val="24"/>
          <w:szCs w:val="24"/>
        </w:rPr>
        <w:t xml:space="preserve"> power spectral densities of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(2πx)</m:t>
            </m:r>
          </m:e>
        </m:func>
      </m:oMath>
      <w:r w:rsidR="00733041">
        <w:rPr>
          <w:rFonts w:eastAsiaTheme="minorEastAsia"/>
          <w:sz w:val="24"/>
          <w:szCs w:val="24"/>
        </w:rPr>
        <w:t xml:space="preserve"> are confined to </w:t>
      </w:r>
      <w:r w:rsidR="00BC6C54">
        <w:rPr>
          <w:rFonts w:eastAsiaTheme="minorEastAsia"/>
          <w:sz w:val="24"/>
          <w:szCs w:val="24"/>
        </w:rPr>
        <w:t>a much smaller</w:t>
      </w:r>
      <w:r w:rsidR="00733041">
        <w:rPr>
          <w:rFonts w:eastAsiaTheme="minorEastAsia"/>
          <w:sz w:val="24"/>
          <w:szCs w:val="24"/>
        </w:rPr>
        <w:t xml:space="preserve"> interval in the far left of the </w:t>
      </w:r>
      <w:r w:rsidR="00BC6C54">
        <w:rPr>
          <w:rFonts w:eastAsiaTheme="minorEastAsia"/>
          <w:sz w:val="24"/>
          <w:szCs w:val="24"/>
        </w:rPr>
        <w:t>domain</w:t>
      </w:r>
      <w:r w:rsidR="00AB384A">
        <w:rPr>
          <w:rFonts w:eastAsiaTheme="minorEastAsia"/>
          <w:sz w:val="24"/>
          <w:szCs w:val="24"/>
        </w:rPr>
        <w:t xml:space="preserve"> [0, 1</w:t>
      </w:r>
      <w:r w:rsidR="00733041">
        <w:rPr>
          <w:rFonts w:eastAsiaTheme="minorEastAsia"/>
          <w:sz w:val="24"/>
          <w:szCs w:val="24"/>
        </w:rPr>
        <w:t>]</w:t>
      </w:r>
      <w:r w:rsidR="00BC6C54">
        <w:rPr>
          <w:rFonts w:eastAsiaTheme="minorEastAsia"/>
          <w:sz w:val="24"/>
          <w:szCs w:val="24"/>
        </w:rPr>
        <w:t xml:space="preserve"> than those of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(2πx)</m:t>
            </m:r>
          </m:e>
        </m:func>
      </m:oMath>
      <w:r w:rsidR="00BC6C54">
        <w:rPr>
          <w:rFonts w:eastAsiaTheme="minorEastAsia"/>
          <w:sz w:val="24"/>
          <w:szCs w:val="24"/>
        </w:rPr>
        <w:t xml:space="preserve">. This means that the significant modes of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(2πx)</m:t>
            </m:r>
          </m:e>
        </m:func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BC6C54">
        <w:rPr>
          <w:rFonts w:eastAsiaTheme="minorEastAsia"/>
          <w:sz w:val="24"/>
          <w:szCs w:val="24"/>
        </w:rPr>
        <w:t xml:space="preserve">are in the region where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βΔx</m:t>
        </m:r>
      </m:oMath>
      <w:r w:rsidR="00BC6C54">
        <w:rPr>
          <w:rFonts w:eastAsiaTheme="minorEastAsia"/>
          <w:sz w:val="24"/>
          <w:szCs w:val="24"/>
        </w:rPr>
        <w:t xml:space="preserve"> is close to 0 where the dissipation is less (see figure 2). But the significant modes of </w:t>
      </w:r>
      <m:oMath>
        <m:r>
          <w:rPr>
            <w:rFonts w:ascii="Cambria Math" w:eastAsiaTheme="minorEastAsia" w:hAnsi="Cambria Math"/>
            <w:sz w:val="24"/>
            <w:szCs w:val="24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20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(2πx)</m:t>
            </m:r>
          </m:e>
        </m:func>
      </m:oMath>
      <w:r w:rsidR="00BC6C54">
        <w:rPr>
          <w:rFonts w:eastAsiaTheme="minorEastAsia"/>
          <w:sz w:val="24"/>
          <w:szCs w:val="24"/>
        </w:rPr>
        <w:t xml:space="preserve"> are in the region of the curve in figure 2 where the dissipation is more, hence the solution in part b has greater amount of damping. Thus, the PSD plots above have been useful in explaining the difference between the amounts of dissipation due to the two different initial conditions. </w:t>
      </w:r>
    </w:p>
    <w:p w:rsidR="00605569" w:rsidRPr="00605569" w:rsidRDefault="00605569" w:rsidP="00230B04">
      <w:pPr>
        <w:rPr>
          <w:rFonts w:eastAsiaTheme="minorEastAsia"/>
          <w:b/>
          <w:sz w:val="24"/>
          <w:szCs w:val="24"/>
        </w:rPr>
      </w:pPr>
      <w:r w:rsidRPr="00605569">
        <w:rPr>
          <w:rFonts w:eastAsiaTheme="minorEastAsia"/>
          <w:b/>
          <w:sz w:val="24"/>
          <w:szCs w:val="24"/>
        </w:rPr>
        <w:t>Question 2</w:t>
      </w:r>
      <w:r w:rsidR="00636E2E">
        <w:rPr>
          <w:rFonts w:eastAsiaTheme="minorEastAsia"/>
          <w:b/>
          <w:sz w:val="24"/>
          <w:szCs w:val="24"/>
        </w:rPr>
        <w:t>:</w:t>
      </w:r>
    </w:p>
    <w:p w:rsidR="00D753FD" w:rsidRDefault="00D753FD" w:rsidP="00230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following scheme was applied to the wave equation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eastAsiaTheme="minorEastAsia"/>
          <w:sz w:val="24"/>
          <w:szCs w:val="24"/>
        </w:rPr>
        <w:t xml:space="preserve"> with periodic boundary condition over domain [0, 1] and initial condition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x,0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sin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(2πx)</m:t>
            </m:r>
          </m:e>
        </m:func>
      </m:oMath>
      <w:r>
        <w:rPr>
          <w:rFonts w:eastAsiaTheme="minorEastAsia"/>
          <w:sz w:val="24"/>
          <w:szCs w:val="24"/>
        </w:rPr>
        <w:t>.</w:t>
      </w:r>
    </w:p>
    <w:p w:rsidR="00D753FD" w:rsidRPr="00282677" w:rsidRDefault="0041030B" w:rsidP="00230B04">
      <w:pPr>
        <w:rPr>
          <w:rFonts w:eastAsiaTheme="minorEastAsia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n+1 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k+1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:rsidR="00282677" w:rsidRDefault="00282677" w:rsidP="00230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den>
        </m:f>
      </m:oMath>
    </w:p>
    <w:p w:rsidR="00282677" w:rsidRDefault="00143AE7" w:rsidP="00230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Due to periodic boundary conditions,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eastAsiaTheme="minorEastAsia"/>
          <w:sz w:val="24"/>
          <w:szCs w:val="24"/>
        </w:rPr>
        <w:t xml:space="preserve">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+1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p>
        </m:sSubSup>
      </m:oMath>
      <w:r w:rsidR="00AC7A20">
        <w:rPr>
          <w:rFonts w:eastAsiaTheme="minorEastAsia"/>
          <w:sz w:val="24"/>
          <w:szCs w:val="24"/>
        </w:rPr>
        <w:t xml:space="preserve"> </w:t>
      </w:r>
      <w:r w:rsidR="00E276B1">
        <w:rPr>
          <w:rFonts w:eastAsiaTheme="minorEastAsia"/>
          <w:sz w:val="24"/>
          <w:szCs w:val="24"/>
        </w:rPr>
        <w:t>for n,</w:t>
      </w:r>
      <w:bookmarkStart w:id="0" w:name="_GoBack"/>
      <w:bookmarkEnd w:id="0"/>
      <w:r w:rsidR="00E276B1">
        <w:rPr>
          <w:rFonts w:eastAsiaTheme="minorEastAsia"/>
          <w:sz w:val="24"/>
          <w:szCs w:val="24"/>
        </w:rPr>
        <w:t xml:space="preserve"> k = 1, 2, …, N.</w:t>
      </w:r>
    </w:p>
    <w:p w:rsidR="00282677" w:rsidRDefault="00282677" w:rsidP="00230B04">
      <w:pPr>
        <w:rPr>
          <w:rFonts w:eastAsiaTheme="minorEastAsia"/>
          <w:b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Looking at the above scheme it is clear that in order to solve it, we must solve a system of linear equations of the form A</w:t>
      </w:r>
      <w:r w:rsidRPr="00282677">
        <w:rPr>
          <w:rFonts w:eastAsiaTheme="minorEastAsia"/>
          <w:b/>
          <w:sz w:val="24"/>
          <w:szCs w:val="24"/>
        </w:rPr>
        <w:t>u</w:t>
      </w:r>
      <w:r>
        <w:rPr>
          <w:rFonts w:eastAsiaTheme="minorEastAsia"/>
          <w:sz w:val="24"/>
          <w:szCs w:val="24"/>
        </w:rPr>
        <w:t xml:space="preserve"> = </w:t>
      </w:r>
      <w:r w:rsidRPr="00282677">
        <w:rPr>
          <w:rFonts w:eastAsiaTheme="minorEastAsia"/>
          <w:b/>
          <w:sz w:val="24"/>
          <w:szCs w:val="24"/>
        </w:rPr>
        <w:t>b</w:t>
      </w:r>
      <w:r w:rsidR="00AB384A">
        <w:rPr>
          <w:rFonts w:eastAsiaTheme="minorEastAsia"/>
          <w:b/>
          <w:sz w:val="24"/>
          <w:szCs w:val="24"/>
        </w:rPr>
        <w:t xml:space="preserve">, </w:t>
      </w:r>
      <w:r w:rsidR="00AB384A">
        <w:rPr>
          <w:rFonts w:eastAsiaTheme="minorEastAsia"/>
          <w:sz w:val="24"/>
          <w:szCs w:val="24"/>
        </w:rPr>
        <w:t>where A is the coefficient matrix.</w:t>
      </w:r>
      <w:r w:rsidR="00265166">
        <w:rPr>
          <w:rFonts w:eastAsiaTheme="minorEastAsia"/>
          <w:b/>
          <w:sz w:val="24"/>
          <w:szCs w:val="24"/>
        </w:rPr>
        <w:t xml:space="preserve"> </w:t>
      </w:r>
      <w:r w:rsidR="00265166">
        <w:rPr>
          <w:rFonts w:eastAsiaTheme="minorEastAsia"/>
          <w:sz w:val="24"/>
          <w:szCs w:val="24"/>
        </w:rPr>
        <w:t xml:space="preserve">We are solving for the vector </w:t>
      </w:r>
      <w:r w:rsidR="00265166">
        <w:rPr>
          <w:rFonts w:eastAsiaTheme="minorEastAsia"/>
          <w:b/>
          <w:sz w:val="24"/>
          <w:szCs w:val="24"/>
        </w:rPr>
        <w:t>u.</w:t>
      </w:r>
    </w:p>
    <w:p w:rsidR="00265166" w:rsidRPr="00331B3C" w:rsidRDefault="00326C7E" w:rsidP="00265166">
      <w:pPr>
        <w:jc w:val="center"/>
        <w:rPr>
          <w:rFonts w:eastAsiaTheme="minorEastAsia"/>
          <w:b/>
          <w:sz w:val="24"/>
          <w:szCs w:val="24"/>
        </w:rPr>
      </w:pPr>
      <w:r w:rsidRPr="00326C7E">
        <w:rPr>
          <w:rFonts w:eastAsia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.  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.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5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</m:e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-a 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</m:e>
              </m:mr>
            </m:m>
          </m:e>
        </m:d>
      </m:oMath>
      <w:r w:rsidR="00331B3C">
        <w:rPr>
          <w:rFonts w:eastAsiaTheme="minorEastAsia"/>
          <w:sz w:val="24"/>
          <w:szCs w:val="24"/>
        </w:rPr>
        <w:t xml:space="preserve"> ,</w:t>
      </w:r>
      <w:r w:rsidR="00265166">
        <w:rPr>
          <w:rFonts w:eastAsiaTheme="minorEastAsia"/>
          <w:sz w:val="24"/>
          <w:szCs w:val="24"/>
        </w:rPr>
        <w:t xml:space="preserve"> </w:t>
      </w:r>
      <w:r w:rsidR="00265166">
        <w:rPr>
          <w:rFonts w:eastAsiaTheme="minorEastAsia"/>
          <w:b/>
          <w:sz w:val="24"/>
          <w:szCs w:val="24"/>
        </w:rPr>
        <w:t>u</w:t>
      </w:r>
      <w:r w:rsidR="00265166">
        <w:rPr>
          <w:rFonts w:eastAsiaTheme="minorEastAsia"/>
          <w:sz w:val="24"/>
          <w:szCs w:val="24"/>
        </w:rPr>
        <w:t xml:space="preserve"> </w:t>
      </w:r>
      <w:proofErr w:type="gramStart"/>
      <w:r w:rsidR="00265166">
        <w:rPr>
          <w:rFonts w:eastAsiaTheme="minorEastAsia"/>
          <w:sz w:val="24"/>
          <w:szCs w:val="24"/>
        </w:rPr>
        <w:t xml:space="preserve">= </w:t>
      </w:r>
      <w:proofErr w:type="gramEnd"/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.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/>
                    <m:den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n+1</m:t>
                      </m:r>
                    </m:sup>
                  </m:sSubSup>
                </m:e>
              </m:mr>
            </m:m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 w:rsidR="00265166">
        <w:rPr>
          <w:rFonts w:eastAsiaTheme="minorEastAsia"/>
          <w:sz w:val="24"/>
          <w:szCs w:val="24"/>
        </w:rPr>
        <w:t xml:space="preserve">, </w:t>
      </w:r>
      <w:r w:rsidR="00331B3C">
        <w:rPr>
          <w:rFonts w:eastAsiaTheme="minorEastAsia"/>
          <w:sz w:val="24"/>
          <w:szCs w:val="24"/>
        </w:rPr>
        <w:t xml:space="preserve"> </w:t>
      </w:r>
      <w:r w:rsidR="00331B3C" w:rsidRPr="00331B3C">
        <w:rPr>
          <w:rFonts w:eastAsiaTheme="minorEastAsia"/>
          <w:b/>
          <w:sz w:val="24"/>
          <w:szCs w:val="24"/>
        </w:rPr>
        <w:t>b</w:t>
      </w:r>
      <w:r w:rsidR="00331B3C">
        <w:rPr>
          <w:rFonts w:eastAsiaTheme="minorEastAsia"/>
          <w:sz w:val="24"/>
          <w:szCs w:val="24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FFFFFF" w:themeColor="background1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.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 xml:space="preserve">    .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color w:val="FFFFFF" w:themeColor="background1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.1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FFFFFF" w:themeColor="background1"/>
                          <w:sz w:val="24"/>
                          <w:szCs w:val="24"/>
                        </w:rPr>
                        <m:t>3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k-1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n</m:t>
                      </m:r>
                    </m:sup>
                  </m:sSubSup>
                </m:e>
              </m:mr>
            </m:m>
          </m:e>
        </m:d>
      </m:oMath>
      <w:r w:rsidR="00265166">
        <w:rPr>
          <w:rFonts w:eastAsiaTheme="minorEastAsia"/>
          <w:sz w:val="24"/>
          <w:szCs w:val="24"/>
        </w:rPr>
        <w:t xml:space="preserve"> </w:t>
      </w:r>
    </w:p>
    <w:p w:rsidR="00331B3C" w:rsidRDefault="00331B3C" w:rsidP="00331B3C">
      <w:pPr>
        <w:jc w:val="center"/>
        <w:rPr>
          <w:rFonts w:eastAsiaTheme="minorEastAsia"/>
          <w:sz w:val="24"/>
          <w:szCs w:val="24"/>
        </w:rPr>
      </w:pPr>
    </w:p>
    <w:p w:rsidR="00282677" w:rsidRDefault="00282677" w:rsidP="00230B0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Using a grid size,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 0.01</m:t>
        </m:r>
      </m:oMath>
      <w:r>
        <w:rPr>
          <w:rFonts w:eastAsiaTheme="minorEastAsia"/>
          <w:sz w:val="24"/>
          <w:szCs w:val="24"/>
        </w:rPr>
        <w:t xml:space="preserve"> and </w:t>
      </w:r>
      <w:r w:rsidR="00265166">
        <w:rPr>
          <w:rFonts w:eastAsiaTheme="minorEastAsia"/>
          <w:sz w:val="24"/>
          <w:szCs w:val="24"/>
        </w:rPr>
        <w:t>a time</w:t>
      </w:r>
      <w:r>
        <w:rPr>
          <w:rFonts w:eastAsiaTheme="minorEastAsia"/>
          <w:sz w:val="24"/>
          <w:szCs w:val="24"/>
        </w:rPr>
        <w:t xml:space="preserve"> step</w:t>
      </w:r>
      <w:proofErr w:type="gramStart"/>
      <w:r>
        <w:rPr>
          <w:rFonts w:eastAsiaTheme="minorEastAsia"/>
          <w:sz w:val="24"/>
          <w:szCs w:val="24"/>
        </w:rPr>
        <w:t xml:space="preserve">, </w:t>
      </w:r>
      <w:proofErr w:type="gramEnd"/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t=4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>
        <w:rPr>
          <w:rFonts w:eastAsiaTheme="minorEastAsia"/>
          <w:sz w:val="24"/>
          <w:szCs w:val="24"/>
        </w:rPr>
        <w:t>, the following n</w:t>
      </w:r>
      <w:r w:rsidR="00671B43">
        <w:rPr>
          <w:rFonts w:eastAsiaTheme="minorEastAsia"/>
          <w:sz w:val="24"/>
          <w:szCs w:val="24"/>
        </w:rPr>
        <w:t>umerical solution was generated at time = 4.</w:t>
      </w:r>
    </w:p>
    <w:p w:rsidR="009A1696" w:rsidRDefault="00671B43" w:rsidP="00671B43">
      <w:pPr>
        <w:jc w:val="center"/>
        <w:rPr>
          <w:rFonts w:eastAsiaTheme="minorEastAsia"/>
          <w:sz w:val="24"/>
          <w:szCs w:val="24"/>
        </w:rPr>
      </w:pPr>
      <w:r w:rsidRPr="00671B43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62564" cy="4747260"/>
            <wp:effectExtent l="0" t="0" r="0" b="0"/>
            <wp:docPr id="1" name="Picture 1" descr="C:\Users\Bindi\Documents\A. Spring 2019\MTH 5315\midterm1 plots\questio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ndi\Documents\A. Spring 2019\MTH 5315\midterm1 plots\question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0" t="3406" r="3452" b="1298"/>
                    <a:stretch/>
                  </pic:blipFill>
                  <pic:spPr bwMode="auto">
                    <a:xfrm>
                      <a:off x="0" y="0"/>
                      <a:ext cx="5798914" cy="477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C25" w:rsidRDefault="00265166" w:rsidP="00265166">
      <w:pPr>
        <w:jc w:val="center"/>
        <w:rPr>
          <w:rFonts w:eastAsiaTheme="minorEastAsia"/>
          <w:i/>
          <w:sz w:val="20"/>
          <w:szCs w:val="24"/>
        </w:rPr>
      </w:pPr>
      <w:r w:rsidRPr="0097608D">
        <w:rPr>
          <w:rFonts w:eastAsiaTheme="minorEastAsia"/>
          <w:i/>
          <w:sz w:val="20"/>
          <w:szCs w:val="24"/>
        </w:rPr>
        <w:t xml:space="preserve">Figure </w:t>
      </w:r>
      <w:r>
        <w:rPr>
          <w:rFonts w:eastAsiaTheme="minorEastAsia"/>
          <w:i/>
          <w:sz w:val="20"/>
          <w:szCs w:val="24"/>
        </w:rPr>
        <w:t>7</w:t>
      </w:r>
      <w:r w:rsidRPr="0097608D">
        <w:rPr>
          <w:rFonts w:eastAsiaTheme="minorEastAsia"/>
          <w:i/>
          <w:sz w:val="20"/>
          <w:szCs w:val="24"/>
        </w:rPr>
        <w:t xml:space="preserve"> –</w:t>
      </w:r>
      <w:r>
        <w:rPr>
          <w:rFonts w:eastAsiaTheme="minorEastAsia"/>
          <w:i/>
          <w:sz w:val="20"/>
          <w:szCs w:val="24"/>
        </w:rPr>
        <w:t xml:space="preserve"> Analytical and numerical solution to wave equation </w:t>
      </w:r>
      <w:r w:rsidR="00671B43">
        <w:rPr>
          <w:rFonts w:eastAsiaTheme="minorEastAsia"/>
          <w:i/>
          <w:sz w:val="20"/>
          <w:szCs w:val="24"/>
        </w:rPr>
        <w:t xml:space="preserve">at t = 4 </w:t>
      </w:r>
      <w:r>
        <w:rPr>
          <w:rFonts w:eastAsiaTheme="minorEastAsia"/>
          <w:i/>
          <w:sz w:val="20"/>
          <w:szCs w:val="24"/>
        </w:rPr>
        <w:t>after applying Crank-Nicholson Scheme</w:t>
      </w:r>
    </w:p>
    <w:p w:rsidR="00BE1B18" w:rsidRDefault="00BE1B18" w:rsidP="00BE1B18">
      <w:pPr>
        <w:rPr>
          <w:rFonts w:eastAsiaTheme="minorEastAsia"/>
          <w:sz w:val="24"/>
          <w:szCs w:val="24"/>
        </w:rPr>
      </w:pPr>
      <w:r w:rsidRPr="00BE1B18">
        <w:rPr>
          <w:rFonts w:eastAsiaTheme="minorEastAsia"/>
          <w:sz w:val="24"/>
          <w:szCs w:val="24"/>
        </w:rPr>
        <w:lastRenderedPageBreak/>
        <w:t xml:space="preserve">b) </w:t>
      </w:r>
      <w:r>
        <w:rPr>
          <w:rFonts w:eastAsiaTheme="minorEastAsia"/>
          <w:sz w:val="24"/>
          <w:szCs w:val="24"/>
        </w:rPr>
        <w:t>Quantitatively e</w:t>
      </w:r>
      <w:r w:rsidRPr="00BE1B18">
        <w:rPr>
          <w:rFonts w:eastAsiaTheme="minorEastAsia"/>
          <w:sz w:val="24"/>
          <w:szCs w:val="24"/>
        </w:rPr>
        <w:t>xplaining the error in the numerical solution based on the dis</w:t>
      </w:r>
      <w:r>
        <w:rPr>
          <w:rFonts w:eastAsiaTheme="minorEastAsia"/>
          <w:sz w:val="24"/>
          <w:szCs w:val="24"/>
        </w:rPr>
        <w:t>persive</w:t>
      </w:r>
      <w:r w:rsidRPr="00BE1B18">
        <w:rPr>
          <w:rFonts w:eastAsiaTheme="minorEastAsia"/>
          <w:sz w:val="24"/>
          <w:szCs w:val="24"/>
        </w:rPr>
        <w:t xml:space="preserve"> nature of the scheme</w:t>
      </w:r>
    </w:p>
    <w:p w:rsidR="006E1975" w:rsidRPr="006E1975" w:rsidRDefault="006E1975" w:rsidP="006E1975">
      <w:pPr>
        <w:rPr>
          <w:rFonts w:eastAsiaTheme="minorEastAsia"/>
          <w:sz w:val="24"/>
          <w:szCs w:val="24"/>
        </w:rPr>
      </w:pPr>
      <w:r w:rsidRPr="006E1975">
        <w:rPr>
          <w:rFonts w:eastAsiaTheme="minorEastAsia"/>
          <w:sz w:val="24"/>
          <w:szCs w:val="24"/>
        </w:rPr>
        <w:t>The Crank-Nicholson scheme exhibits dispersive behavior and has no dissipation</w:t>
      </w:r>
      <w:r>
        <w:rPr>
          <w:rFonts w:eastAsiaTheme="minorEastAsia"/>
          <w:sz w:val="24"/>
          <w:szCs w:val="24"/>
        </w:rPr>
        <w:t xml:space="preserve"> 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-b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Δ</m:t>
            </m:r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=1)</m:t>
        </m:r>
      </m:oMath>
      <w:r w:rsidRPr="006E1975">
        <w:rPr>
          <w:rFonts w:eastAsiaTheme="minorEastAsia"/>
          <w:sz w:val="24"/>
          <w:szCs w:val="24"/>
        </w:rPr>
        <w:t xml:space="preserve">. Dispersion occurs when the numerical wave speed is different from the analytical wave speed. For the above scheme, the numerical wave speed is evaluated </w:t>
      </w:r>
      <w:r>
        <w:rPr>
          <w:rFonts w:eastAsiaTheme="minorEastAsia"/>
          <w:sz w:val="24"/>
          <w:szCs w:val="24"/>
        </w:rPr>
        <w:t xml:space="preserve">analytically </w:t>
      </w:r>
      <w:r w:rsidRPr="006E1975">
        <w:rPr>
          <w:rFonts w:eastAsiaTheme="minorEastAsia"/>
          <w:sz w:val="24"/>
          <w:szCs w:val="24"/>
        </w:rPr>
        <w:t>to be:</w:t>
      </w:r>
    </w:p>
    <w:p w:rsidR="006E1975" w:rsidRPr="006E1975" w:rsidRDefault="006E1975" w:rsidP="006E197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c=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4β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-Rsin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sin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</m:ctrlPr>
                            </m:sup>
                          </m:sSup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β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 </m:t>
              </m:r>
            </m:e>
          </m:func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:rsidR="003102EF" w:rsidRDefault="006E1975" w:rsidP="00BE1B1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r w:rsidR="00B3602F">
        <w:rPr>
          <w:rFonts w:eastAsiaTheme="minorEastAsia"/>
          <w:sz w:val="24"/>
          <w:szCs w:val="24"/>
        </w:rPr>
        <w:t>dispersive behavior</w:t>
      </w:r>
      <w:r>
        <w:rPr>
          <w:rFonts w:eastAsiaTheme="minorEastAsia"/>
          <w:sz w:val="24"/>
          <w:szCs w:val="24"/>
        </w:rPr>
        <w:t xml:space="preserve"> can easily be observed from the plot above</w:t>
      </w:r>
      <w:r w:rsidR="00B3602F">
        <w:rPr>
          <w:rFonts w:eastAsiaTheme="minorEastAsia"/>
          <w:sz w:val="24"/>
          <w:szCs w:val="24"/>
        </w:rPr>
        <w:t xml:space="preserve"> since</w:t>
      </w:r>
      <w:r>
        <w:rPr>
          <w:rFonts w:eastAsiaTheme="minorEastAsia"/>
          <w:sz w:val="24"/>
          <w:szCs w:val="24"/>
        </w:rPr>
        <w:t xml:space="preserve"> there is</w:t>
      </w:r>
      <w:r w:rsidR="00B3602F">
        <w:rPr>
          <w:rFonts w:eastAsiaTheme="minorEastAsia"/>
          <w:sz w:val="24"/>
          <w:szCs w:val="24"/>
        </w:rPr>
        <w:t xml:space="preserve"> a phase shift</w:t>
      </w:r>
      <w:r>
        <w:rPr>
          <w:rFonts w:eastAsiaTheme="minorEastAsia"/>
          <w:sz w:val="24"/>
          <w:szCs w:val="24"/>
        </w:rPr>
        <w:t xml:space="preserve"> between the numerical and exact solution</w:t>
      </w:r>
      <w:r w:rsidR="00B3602F">
        <w:rPr>
          <w:rFonts w:eastAsiaTheme="minorEastAsia"/>
          <w:sz w:val="24"/>
          <w:szCs w:val="24"/>
        </w:rPr>
        <w:t>. The phase shift is</w:t>
      </w:r>
      <w:r w:rsidR="003102EF">
        <w:rPr>
          <w:rFonts w:eastAsiaTheme="minorEastAsia"/>
          <w:sz w:val="24"/>
          <w:szCs w:val="24"/>
        </w:rPr>
        <w:t xml:space="preserve"> (0.</w:t>
      </w:r>
      <w:r w:rsidR="00671B43">
        <w:rPr>
          <w:rFonts w:eastAsiaTheme="minorEastAsia"/>
          <w:sz w:val="24"/>
          <w:szCs w:val="24"/>
        </w:rPr>
        <w:t>5005</w:t>
      </w:r>
      <w:r w:rsidR="003102E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- </m:t>
        </m:r>
      </m:oMath>
      <w:r w:rsidR="00671B43">
        <w:rPr>
          <w:rFonts w:eastAsiaTheme="minorEastAsia"/>
          <w:sz w:val="24"/>
          <w:szCs w:val="24"/>
        </w:rPr>
        <w:t>0.4</w:t>
      </w:r>
      <w:r w:rsidR="003102EF">
        <w:rPr>
          <w:rFonts w:eastAsiaTheme="minorEastAsia"/>
          <w:sz w:val="24"/>
          <w:szCs w:val="24"/>
        </w:rPr>
        <w:t>05) =</w:t>
      </w:r>
      <w:r w:rsidR="00B3602F">
        <w:rPr>
          <w:rFonts w:eastAsiaTheme="minorEastAsia"/>
          <w:sz w:val="24"/>
          <w:szCs w:val="24"/>
        </w:rPr>
        <w:t xml:space="preserve"> </w:t>
      </w:r>
      <w:r w:rsidR="003102EF">
        <w:rPr>
          <w:rFonts w:eastAsiaTheme="minorEastAsia"/>
          <w:sz w:val="24"/>
          <w:szCs w:val="24"/>
        </w:rPr>
        <w:t>0.0</w:t>
      </w:r>
      <w:r w:rsidR="00671B43">
        <w:rPr>
          <w:rFonts w:eastAsiaTheme="minorEastAsia"/>
          <w:sz w:val="24"/>
          <w:szCs w:val="24"/>
        </w:rPr>
        <w:t>9</w:t>
      </w:r>
      <w:r w:rsidR="003102EF">
        <w:rPr>
          <w:rFonts w:eastAsiaTheme="minorEastAsia"/>
          <w:sz w:val="24"/>
          <w:szCs w:val="24"/>
        </w:rPr>
        <w:t>5</w:t>
      </w:r>
      <w:r w:rsidR="00671B43">
        <w:rPr>
          <w:rFonts w:eastAsiaTheme="minorEastAsia"/>
          <w:sz w:val="24"/>
          <w:szCs w:val="24"/>
        </w:rPr>
        <w:t>5</w:t>
      </w:r>
      <w:r w:rsidR="003102EF">
        <w:rPr>
          <w:rFonts w:eastAsiaTheme="minorEastAsia"/>
          <w:sz w:val="24"/>
          <w:szCs w:val="24"/>
        </w:rPr>
        <w:t xml:space="preserve"> to the left. This means that the numerical solution is traveling slower to the right than the exact solution.</w:t>
      </w:r>
    </w:p>
    <w:p w:rsidR="004E4C38" w:rsidRDefault="004E4C38" w:rsidP="00BE1B1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c) </w:t>
      </w:r>
      <w:r w:rsidR="00D74FCC" w:rsidRPr="00D74FCC">
        <w:rPr>
          <w:rStyle w:val="linkify"/>
          <w:sz w:val="24"/>
          <w:szCs w:val="24"/>
        </w:rPr>
        <w:t xml:space="preserve">Dispersion errors arise because components of a solution having different grid resolution requirements may propagate through the grid with slightly different speeds. </w:t>
      </w:r>
      <w:r w:rsidR="00D74FCC">
        <w:rPr>
          <w:rFonts w:eastAsiaTheme="minorEastAsia"/>
          <w:sz w:val="24"/>
          <w:szCs w:val="24"/>
        </w:rPr>
        <w:t>Hence, the</w:t>
      </w:r>
      <w:r w:rsidR="007F42FD" w:rsidRPr="00D74FCC">
        <w:rPr>
          <w:rFonts w:eastAsiaTheme="minorEastAsia"/>
          <w:sz w:val="24"/>
          <w:szCs w:val="24"/>
        </w:rPr>
        <w:t xml:space="preserve"> dispersive error of the solution can be reduced by </w:t>
      </w:r>
      <w:r w:rsidR="00F51201" w:rsidRPr="00D74FCC">
        <w:rPr>
          <w:rFonts w:eastAsiaTheme="minorEastAsia"/>
          <w:sz w:val="24"/>
          <w:szCs w:val="24"/>
        </w:rPr>
        <w:t>decreasing</w:t>
      </w:r>
      <w:r w:rsidR="007F42FD" w:rsidRPr="00D74FCC">
        <w:rPr>
          <w:rFonts w:eastAsiaTheme="minorEastAsia"/>
          <w:sz w:val="24"/>
          <w:szCs w:val="24"/>
        </w:rPr>
        <w:t xml:space="preserve"> the grid size.</w:t>
      </w:r>
      <w:r w:rsidR="007F42FD">
        <w:rPr>
          <w:rFonts w:eastAsiaTheme="minorEastAsia"/>
          <w:sz w:val="24"/>
          <w:szCs w:val="24"/>
        </w:rPr>
        <w:t xml:space="preserve"> For example, when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7F42FD">
        <w:rPr>
          <w:rFonts w:eastAsiaTheme="minorEastAsia"/>
          <w:sz w:val="24"/>
          <w:szCs w:val="24"/>
        </w:rPr>
        <w:t xml:space="preserve"> is changed to 0.005, the following result is generated:</w:t>
      </w:r>
    </w:p>
    <w:p w:rsidR="004E4C38" w:rsidRDefault="00F51201" w:rsidP="00F51201">
      <w:pPr>
        <w:jc w:val="center"/>
        <w:rPr>
          <w:rFonts w:eastAsiaTheme="minorEastAsia"/>
          <w:sz w:val="24"/>
          <w:szCs w:val="24"/>
        </w:rPr>
      </w:pPr>
      <w:r w:rsidRPr="00F51201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250180" cy="3855167"/>
            <wp:effectExtent l="0" t="0" r="7620" b="0"/>
            <wp:docPr id="6" name="Picture 6" descr="C:\Users\Bindi\Documents\A. Spring 2019\MTH 5315\midterm1 plots\q2_dx_0.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ndi\Documents\A. Spring 2019\MTH 5315\midterm1 plots\q2_dx_0.00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74"/>
                    <a:stretch/>
                  </pic:blipFill>
                  <pic:spPr bwMode="auto">
                    <a:xfrm>
                      <a:off x="0" y="0"/>
                      <a:ext cx="5259705" cy="38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1201" w:rsidRDefault="00F51201" w:rsidP="00F51201">
      <w:pPr>
        <w:jc w:val="center"/>
        <w:rPr>
          <w:rFonts w:eastAsiaTheme="minorEastAsia"/>
          <w:i/>
          <w:sz w:val="20"/>
          <w:szCs w:val="24"/>
        </w:rPr>
      </w:pPr>
      <w:r w:rsidRPr="0097608D">
        <w:rPr>
          <w:rFonts w:eastAsiaTheme="minorEastAsia"/>
          <w:i/>
          <w:sz w:val="20"/>
          <w:szCs w:val="24"/>
        </w:rPr>
        <w:t xml:space="preserve">Figure </w:t>
      </w:r>
      <w:r>
        <w:rPr>
          <w:rFonts w:eastAsiaTheme="minorEastAsia"/>
          <w:i/>
          <w:sz w:val="20"/>
          <w:szCs w:val="24"/>
        </w:rPr>
        <w:t>7</w:t>
      </w:r>
      <w:r w:rsidRPr="0097608D">
        <w:rPr>
          <w:rFonts w:eastAsiaTheme="minorEastAsia"/>
          <w:i/>
          <w:sz w:val="20"/>
          <w:szCs w:val="24"/>
        </w:rPr>
        <w:t xml:space="preserve"> –</w:t>
      </w:r>
      <w:r>
        <w:rPr>
          <w:rFonts w:eastAsiaTheme="minorEastAsia"/>
          <w:i/>
          <w:sz w:val="20"/>
          <w:szCs w:val="24"/>
        </w:rPr>
        <w:t xml:space="preserve"> Analytical and numerical solution to wave equation at t = 4 after applying Crank-Nicholson Scheme with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4"/>
          </w:rPr>
          <m:t>Δ</m:t>
        </m:r>
        <m:r>
          <w:rPr>
            <w:rFonts w:ascii="Cambria Math" w:eastAsiaTheme="minorEastAsia" w:hAnsi="Cambria Math"/>
            <w:sz w:val="20"/>
            <w:szCs w:val="24"/>
          </w:rPr>
          <m:t>x=0.005</m:t>
        </m:r>
      </m:oMath>
    </w:p>
    <w:p w:rsidR="004E4C38" w:rsidRDefault="004E4C38" w:rsidP="00BE1B18">
      <w:pPr>
        <w:rPr>
          <w:rFonts w:eastAsiaTheme="minorEastAsia"/>
          <w:sz w:val="24"/>
          <w:szCs w:val="24"/>
        </w:rPr>
      </w:pPr>
    </w:p>
    <w:p w:rsidR="00F51201" w:rsidRDefault="00F51201" w:rsidP="00BE1B1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From the above plot, the numerical dis</w:t>
      </w:r>
      <w:r w:rsidR="00D74FCC">
        <w:rPr>
          <w:rFonts w:eastAsiaTheme="minorEastAsia"/>
          <w:sz w:val="24"/>
          <w:szCs w:val="24"/>
        </w:rPr>
        <w:t>persion</w:t>
      </w:r>
      <w:r>
        <w:rPr>
          <w:rFonts w:eastAsiaTheme="minorEastAsia"/>
          <w:sz w:val="24"/>
          <w:szCs w:val="24"/>
        </w:rPr>
        <w:t xml:space="preserve"> has decreased and the phase shift </w:t>
      </w:r>
      <w:r w:rsidR="00D74FCC">
        <w:rPr>
          <w:rFonts w:eastAsiaTheme="minorEastAsia"/>
          <w:sz w:val="24"/>
          <w:szCs w:val="24"/>
        </w:rPr>
        <w:t xml:space="preserve">is </w:t>
      </w:r>
      <w:r>
        <w:rPr>
          <w:rFonts w:eastAsiaTheme="minorEastAsia"/>
          <w:sz w:val="24"/>
          <w:szCs w:val="24"/>
        </w:rPr>
        <w:t>(0.5015-0.4775) = 0.024 to the left. Therefore the phase shift</w:t>
      </w:r>
      <w:r w:rsidR="00B22B9B">
        <w:rPr>
          <w:rFonts w:eastAsiaTheme="minorEastAsia"/>
          <w:sz w:val="24"/>
          <w:szCs w:val="24"/>
        </w:rPr>
        <w:t xml:space="preserve"> error</w:t>
      </w:r>
      <w:r>
        <w:rPr>
          <w:rFonts w:eastAsiaTheme="minorEastAsia"/>
          <w:sz w:val="24"/>
          <w:szCs w:val="24"/>
        </w:rPr>
        <w:t xml:space="preserve"> has been reduced by a factor of 3.98 as compared to before.</w:t>
      </w:r>
    </w:p>
    <w:p w:rsidR="00D74FCC" w:rsidRDefault="00D74FCC" w:rsidP="00BE1B1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Further reducing the grid size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x=0.001</m:t>
        </m:r>
      </m:oMath>
      <w:r>
        <w:rPr>
          <w:rFonts w:eastAsiaTheme="minorEastAsia"/>
          <w:sz w:val="24"/>
          <w:szCs w:val="24"/>
        </w:rPr>
        <w:t xml:space="preserve"> </w:t>
      </w:r>
      <w:proofErr w:type="gramStart"/>
      <w:r w:rsidR="00743EC8">
        <w:rPr>
          <w:rFonts w:eastAsiaTheme="minorEastAsia"/>
          <w:sz w:val="24"/>
          <w:szCs w:val="24"/>
        </w:rPr>
        <w:t>generates</w:t>
      </w:r>
      <w:proofErr w:type="gramEnd"/>
      <w:r>
        <w:rPr>
          <w:rFonts w:eastAsiaTheme="minorEastAsia"/>
          <w:sz w:val="24"/>
          <w:szCs w:val="24"/>
        </w:rPr>
        <w:t xml:space="preserve"> the following numerical solution:</w:t>
      </w:r>
    </w:p>
    <w:p w:rsidR="00F51201" w:rsidRDefault="00D74FCC" w:rsidP="00BE1B18">
      <w:pPr>
        <w:rPr>
          <w:rFonts w:eastAsiaTheme="minorEastAsia"/>
          <w:sz w:val="24"/>
          <w:szCs w:val="24"/>
        </w:rPr>
      </w:pPr>
      <w:r w:rsidRPr="00D74FCC">
        <w:rPr>
          <w:rFonts w:eastAsiaTheme="minorEastAsia"/>
          <w:noProof/>
          <w:sz w:val="24"/>
          <w:szCs w:val="24"/>
        </w:rPr>
        <w:drawing>
          <wp:inline distT="0" distB="0" distL="0" distR="0">
            <wp:extent cx="5768340" cy="4215830"/>
            <wp:effectExtent l="0" t="0" r="3810" b="0"/>
            <wp:docPr id="10" name="Picture 10" descr="C:\Users\Bindi\Documents\A. Spring 2019\MTH 5315\midterm1 plots\q2_dx_0.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ndi\Documents\A. Spring 2019\MTH 5315\midterm1 plots\q2_dx_0.0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82"/>
                    <a:stretch/>
                  </pic:blipFill>
                  <pic:spPr bwMode="auto">
                    <a:xfrm>
                      <a:off x="0" y="0"/>
                      <a:ext cx="5772409" cy="4218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2B9B" w:rsidRDefault="00B22B9B" w:rsidP="00B22B9B">
      <w:pPr>
        <w:jc w:val="center"/>
        <w:rPr>
          <w:rFonts w:eastAsiaTheme="minorEastAsia"/>
          <w:i/>
          <w:sz w:val="20"/>
          <w:szCs w:val="24"/>
        </w:rPr>
      </w:pPr>
      <w:r w:rsidRPr="0097608D">
        <w:rPr>
          <w:rFonts w:eastAsiaTheme="minorEastAsia"/>
          <w:i/>
          <w:sz w:val="20"/>
          <w:szCs w:val="24"/>
        </w:rPr>
        <w:t xml:space="preserve">Figure </w:t>
      </w:r>
      <w:r>
        <w:rPr>
          <w:rFonts w:eastAsiaTheme="minorEastAsia"/>
          <w:i/>
          <w:sz w:val="20"/>
          <w:szCs w:val="24"/>
        </w:rPr>
        <w:t>7</w:t>
      </w:r>
      <w:r w:rsidRPr="0097608D">
        <w:rPr>
          <w:rFonts w:eastAsiaTheme="minorEastAsia"/>
          <w:i/>
          <w:sz w:val="20"/>
          <w:szCs w:val="24"/>
        </w:rPr>
        <w:t xml:space="preserve"> –</w:t>
      </w:r>
      <w:r>
        <w:rPr>
          <w:rFonts w:eastAsiaTheme="minorEastAsia"/>
          <w:i/>
          <w:sz w:val="20"/>
          <w:szCs w:val="24"/>
        </w:rPr>
        <w:t xml:space="preserve"> Analytical and numerical solution to wave equation at t = 4 after applying Crank-Nicholson Scheme with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4"/>
          </w:rPr>
          <m:t>Δ</m:t>
        </m:r>
        <m:r>
          <w:rPr>
            <w:rFonts w:ascii="Cambria Math" w:eastAsiaTheme="minorEastAsia" w:hAnsi="Cambria Math"/>
            <w:sz w:val="20"/>
            <w:szCs w:val="24"/>
          </w:rPr>
          <m:t>x=0.001</m:t>
        </m:r>
      </m:oMath>
    </w:p>
    <w:p w:rsidR="00D74FCC" w:rsidRDefault="00B22B9B" w:rsidP="00BE1B1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The phase shift is essentially zero as can be seen from the plot.  Thus, t</w:t>
      </w:r>
      <w:r w:rsidR="00D74FCC">
        <w:rPr>
          <w:rFonts w:eastAsiaTheme="minorEastAsia"/>
          <w:sz w:val="24"/>
          <w:szCs w:val="24"/>
        </w:rPr>
        <w:t>he</w:t>
      </w:r>
      <w:r>
        <w:rPr>
          <w:rFonts w:eastAsiaTheme="minorEastAsia"/>
          <w:sz w:val="24"/>
          <w:szCs w:val="24"/>
        </w:rPr>
        <w:t xml:space="preserve"> error due to</w:t>
      </w:r>
      <w:r w:rsidR="00D74FCC">
        <w:rPr>
          <w:rFonts w:eastAsiaTheme="minorEastAsia"/>
          <w:sz w:val="24"/>
          <w:szCs w:val="24"/>
        </w:rPr>
        <w:t xml:space="preserve"> numerical dispersion </w:t>
      </w:r>
      <w:r>
        <w:rPr>
          <w:rFonts w:eastAsiaTheme="minorEastAsia"/>
          <w:sz w:val="24"/>
          <w:szCs w:val="24"/>
        </w:rPr>
        <w:t xml:space="preserve">has been eliminated due to the selection of a very fine grid. However, a smaller grid size is computationally expensive and should be avoided in favor of using </w:t>
      </w:r>
      <w:r w:rsidR="00DF443E">
        <w:rPr>
          <w:rFonts w:eastAsiaTheme="minorEastAsia"/>
          <w:sz w:val="24"/>
          <w:szCs w:val="24"/>
        </w:rPr>
        <w:t>higher order methods</w:t>
      </w:r>
      <w:r>
        <w:rPr>
          <w:rFonts w:eastAsiaTheme="minorEastAsia"/>
          <w:sz w:val="24"/>
          <w:szCs w:val="24"/>
        </w:rPr>
        <w:t xml:space="preserve">. </w:t>
      </w:r>
      <w:r w:rsidR="00A10337">
        <w:rPr>
          <w:rFonts w:eastAsiaTheme="minorEastAsia"/>
          <w:sz w:val="24"/>
          <w:szCs w:val="24"/>
        </w:rPr>
        <w:t xml:space="preserve">Note that in the above numerical experiments, the value of R remains unchanged i.e. R = 4 as given before. The Crank-Nicolson scheme is unconditionally stable, and therefore any R value can be chosen. However, it was determined from the above numerical experiments that dispersion was least when R = 4 while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Δ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="00A10337">
        <w:rPr>
          <w:rFonts w:eastAsiaTheme="minorEastAsia"/>
          <w:sz w:val="24"/>
          <w:szCs w:val="24"/>
        </w:rPr>
        <w:t xml:space="preserve"> was made smaller. </w:t>
      </w:r>
    </w:p>
    <w:sectPr w:rsidR="00D74FCC" w:rsidSect="002C6063">
      <w:headerReference w:type="default" r:id="rId15"/>
      <w:footerReference w:type="default" r:id="rId16"/>
      <w:headerReference w:type="first" r:id="rId17"/>
      <w:pgSz w:w="12240" w:h="15840"/>
      <w:pgMar w:top="12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030B" w:rsidRDefault="0041030B" w:rsidP="00420E47">
      <w:pPr>
        <w:spacing w:after="0" w:line="240" w:lineRule="auto"/>
      </w:pPr>
      <w:r>
        <w:separator/>
      </w:r>
    </w:p>
  </w:endnote>
  <w:endnote w:type="continuationSeparator" w:id="0">
    <w:p w:rsidR="0041030B" w:rsidRDefault="0041030B" w:rsidP="0042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0802756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B9B" w:rsidRDefault="00B22B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76B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B22B9B" w:rsidRDefault="00B22B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030B" w:rsidRDefault="0041030B" w:rsidP="00420E47">
      <w:pPr>
        <w:spacing w:after="0" w:line="240" w:lineRule="auto"/>
      </w:pPr>
      <w:r>
        <w:separator/>
      </w:r>
    </w:p>
  </w:footnote>
  <w:footnote w:type="continuationSeparator" w:id="0">
    <w:p w:rsidR="0041030B" w:rsidRDefault="0041030B" w:rsidP="0042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63" w:rsidRDefault="002C6063" w:rsidP="002C6063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063" w:rsidRDefault="002C6063" w:rsidP="002C6063">
    <w:pPr>
      <w:pStyle w:val="Header"/>
      <w:jc w:val="right"/>
    </w:pPr>
    <w:r>
      <w:rPr>
        <w:noProof/>
      </w:rPr>
      <w:drawing>
        <wp:inline distT="0" distB="0" distL="0" distR="0" wp14:anchorId="3C3E5EAD" wp14:editId="3FC2E771">
          <wp:extent cx="4444365" cy="82296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44365" cy="822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33"/>
    <w:rsid w:val="00051565"/>
    <w:rsid w:val="000E3A1E"/>
    <w:rsid w:val="00143AE7"/>
    <w:rsid w:val="00150D89"/>
    <w:rsid w:val="00230B04"/>
    <w:rsid w:val="00265166"/>
    <w:rsid w:val="00282677"/>
    <w:rsid w:val="002C1C25"/>
    <w:rsid w:val="002C6063"/>
    <w:rsid w:val="002D117D"/>
    <w:rsid w:val="002F604C"/>
    <w:rsid w:val="003102EF"/>
    <w:rsid w:val="00314BDF"/>
    <w:rsid w:val="00326C7E"/>
    <w:rsid w:val="00331B3C"/>
    <w:rsid w:val="003C27D5"/>
    <w:rsid w:val="004059B4"/>
    <w:rsid w:val="0041030B"/>
    <w:rsid w:val="004153FF"/>
    <w:rsid w:val="00420E47"/>
    <w:rsid w:val="0046507F"/>
    <w:rsid w:val="004A2966"/>
    <w:rsid w:val="004E4C38"/>
    <w:rsid w:val="004F0736"/>
    <w:rsid w:val="0057508D"/>
    <w:rsid w:val="005B5104"/>
    <w:rsid w:val="005E703A"/>
    <w:rsid w:val="00604016"/>
    <w:rsid w:val="00605569"/>
    <w:rsid w:val="00617105"/>
    <w:rsid w:val="00636E2E"/>
    <w:rsid w:val="00664DC7"/>
    <w:rsid w:val="00671B43"/>
    <w:rsid w:val="006C581F"/>
    <w:rsid w:val="006E1975"/>
    <w:rsid w:val="006E6B02"/>
    <w:rsid w:val="00704971"/>
    <w:rsid w:val="007112B5"/>
    <w:rsid w:val="00733041"/>
    <w:rsid w:val="007349BE"/>
    <w:rsid w:val="00743EC8"/>
    <w:rsid w:val="00771850"/>
    <w:rsid w:val="007A7DED"/>
    <w:rsid w:val="007F42FD"/>
    <w:rsid w:val="00880C93"/>
    <w:rsid w:val="008A77BC"/>
    <w:rsid w:val="008E1433"/>
    <w:rsid w:val="0097608D"/>
    <w:rsid w:val="009A1696"/>
    <w:rsid w:val="009E357D"/>
    <w:rsid w:val="009E4A00"/>
    <w:rsid w:val="00A10337"/>
    <w:rsid w:val="00A66324"/>
    <w:rsid w:val="00A820D9"/>
    <w:rsid w:val="00AB384A"/>
    <w:rsid w:val="00AC7A20"/>
    <w:rsid w:val="00B0378B"/>
    <w:rsid w:val="00B22B9B"/>
    <w:rsid w:val="00B3602F"/>
    <w:rsid w:val="00BC6C54"/>
    <w:rsid w:val="00BE1B18"/>
    <w:rsid w:val="00BE6A85"/>
    <w:rsid w:val="00C02EC0"/>
    <w:rsid w:val="00C945BA"/>
    <w:rsid w:val="00CC4ADC"/>
    <w:rsid w:val="00D74FCC"/>
    <w:rsid w:val="00D753FD"/>
    <w:rsid w:val="00D75527"/>
    <w:rsid w:val="00DA1253"/>
    <w:rsid w:val="00DB7DE4"/>
    <w:rsid w:val="00DC605B"/>
    <w:rsid w:val="00DF443E"/>
    <w:rsid w:val="00E276B1"/>
    <w:rsid w:val="00E4717F"/>
    <w:rsid w:val="00E61CAF"/>
    <w:rsid w:val="00ED2D16"/>
    <w:rsid w:val="00F51201"/>
    <w:rsid w:val="00FD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F2B06-F222-4D87-854A-1A2726276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14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A6632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0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E47"/>
  </w:style>
  <w:style w:type="paragraph" w:styleId="Footer">
    <w:name w:val="footer"/>
    <w:basedOn w:val="Normal"/>
    <w:link w:val="FooterChar"/>
    <w:uiPriority w:val="99"/>
    <w:unhideWhenUsed/>
    <w:rsid w:val="0042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E47"/>
  </w:style>
  <w:style w:type="character" w:customStyle="1" w:styleId="linkify">
    <w:name w:val="linkify"/>
    <w:basedOn w:val="DefaultParagraphFont"/>
    <w:rsid w:val="00D74F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Bindi</dc:creator>
  <cp:keywords/>
  <dc:description/>
  <cp:lastModifiedBy>Bindi</cp:lastModifiedBy>
  <cp:revision>40</cp:revision>
  <dcterms:created xsi:type="dcterms:W3CDTF">2019-02-15T18:48:00Z</dcterms:created>
  <dcterms:modified xsi:type="dcterms:W3CDTF">2019-02-19T19:39:00Z</dcterms:modified>
</cp:coreProperties>
</file>