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44DF">
      <w:r>
        <w:t xml:space="preserve">SINTACTICO DESCENDENTE </w:t>
      </w:r>
      <w:proofErr w:type="gramStart"/>
      <w:r>
        <w:t>LL(</w:t>
      </w:r>
      <w:proofErr w:type="gramEnd"/>
      <w:r>
        <w:t>1):</w:t>
      </w:r>
    </w:p>
    <w:p w:rsidR="006E7BBF" w:rsidRPr="00397BE8" w:rsidRDefault="00397BE8">
      <w:pPr>
        <w:rPr>
          <w:u w:val="single"/>
        </w:rPr>
      </w:pPr>
      <w:r>
        <w:t xml:space="preserve">Implementación de la gramática S -&gt; </w:t>
      </w:r>
      <w:proofErr w:type="gramStart"/>
      <w:r>
        <w:t>( S</w:t>
      </w:r>
      <w:proofErr w:type="gramEnd"/>
      <w:r>
        <w:t xml:space="preserve"> ) | n</w:t>
      </w:r>
    </w:p>
    <w:p w:rsidR="00397BE8" w:rsidRDefault="00397BE8" w:rsidP="00397BE8">
      <w:pPr>
        <w:pStyle w:val="Default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void</w:t>
      </w:r>
      <w:proofErr w:type="spellEnd"/>
      <w:proofErr w:type="gramEnd"/>
      <w:r>
        <w:rPr>
          <w:sz w:val="23"/>
          <w:szCs w:val="23"/>
        </w:rPr>
        <w:t xml:space="preserve"> S (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) { </w:t>
      </w:r>
    </w:p>
    <w:p w:rsidR="00397BE8" w:rsidRDefault="00397BE8" w:rsidP="00397BE8">
      <w:pPr>
        <w:pStyle w:val="Default"/>
        <w:ind w:firstLine="708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switch</w:t>
      </w:r>
      <w:proofErr w:type="spellEnd"/>
      <w:proofErr w:type="gramEnd"/>
      <w:r>
        <w:rPr>
          <w:sz w:val="23"/>
          <w:szCs w:val="23"/>
        </w:rPr>
        <w:t xml:space="preserve"> (</w:t>
      </w:r>
      <w:proofErr w:type="spellStart"/>
      <w:r w:rsidR="00AB4DA9">
        <w:rPr>
          <w:sz w:val="23"/>
          <w:szCs w:val="23"/>
        </w:rPr>
        <w:t>token</w:t>
      </w:r>
      <w:proofErr w:type="spellEnd"/>
      <w:r>
        <w:rPr>
          <w:sz w:val="23"/>
          <w:szCs w:val="23"/>
        </w:rPr>
        <w:t xml:space="preserve">) { </w:t>
      </w:r>
    </w:p>
    <w:p w:rsidR="00397BE8" w:rsidRDefault="00397BE8" w:rsidP="00397BE8">
      <w:pPr>
        <w:pStyle w:val="Default"/>
        <w:ind w:left="1120" w:firstLine="10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</w:t>
      </w:r>
      <w:r w:rsidR="00AB4DA9">
        <w:rPr>
          <w:sz w:val="23"/>
          <w:szCs w:val="23"/>
        </w:rPr>
        <w:t>(</w:t>
      </w:r>
      <w:r>
        <w:rPr>
          <w:sz w:val="23"/>
          <w:szCs w:val="23"/>
        </w:rPr>
        <w:t xml:space="preserve">: </w:t>
      </w:r>
    </w:p>
    <w:p w:rsidR="00397BE8" w:rsidRDefault="00AB4DA9" w:rsidP="00397BE8">
      <w:pPr>
        <w:pStyle w:val="Default"/>
        <w:ind w:left="1120" w:firstLine="296"/>
        <w:jc w:val="both"/>
        <w:rPr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match</w:t>
      </w:r>
      <w:proofErr w:type="gramEnd"/>
      <w:r w:rsidR="00397BE8">
        <w:rPr>
          <w:i/>
          <w:iCs/>
          <w:sz w:val="23"/>
          <w:szCs w:val="23"/>
        </w:rPr>
        <w:t xml:space="preserve"> </w:t>
      </w:r>
      <w:r w:rsidR="00397BE8">
        <w:rPr>
          <w:sz w:val="23"/>
          <w:szCs w:val="23"/>
        </w:rPr>
        <w:t>(</w:t>
      </w:r>
      <w:r>
        <w:rPr>
          <w:sz w:val="23"/>
          <w:szCs w:val="23"/>
        </w:rPr>
        <w:t xml:space="preserve"> ( </w:t>
      </w:r>
      <w:r w:rsidR="00397BE8">
        <w:rPr>
          <w:sz w:val="23"/>
          <w:szCs w:val="23"/>
        </w:rPr>
        <w:t xml:space="preserve">); </w:t>
      </w:r>
    </w:p>
    <w:p w:rsidR="00397BE8" w:rsidRDefault="00AB4DA9" w:rsidP="00397BE8">
      <w:pPr>
        <w:pStyle w:val="Default"/>
        <w:ind w:left="1120" w:firstLine="296"/>
        <w:jc w:val="both"/>
        <w:rPr>
          <w:sz w:val="23"/>
          <w:szCs w:val="23"/>
        </w:rPr>
      </w:pPr>
      <w:r>
        <w:rPr>
          <w:i/>
          <w:iCs/>
          <w:sz w:val="23"/>
          <w:szCs w:val="23"/>
        </w:rPr>
        <w:t>S;</w:t>
      </w:r>
    </w:p>
    <w:p w:rsidR="00397BE8" w:rsidRDefault="00397BE8" w:rsidP="00397BE8">
      <w:pPr>
        <w:pStyle w:val="Default"/>
        <w:ind w:left="1120" w:firstLine="296"/>
        <w:jc w:val="both"/>
        <w:rPr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emparejar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 w:rsidR="00AB4DA9">
        <w:rPr>
          <w:sz w:val="23"/>
          <w:szCs w:val="23"/>
        </w:rPr>
        <w:t xml:space="preserve"> ) </w:t>
      </w:r>
      <w:r>
        <w:rPr>
          <w:sz w:val="23"/>
          <w:szCs w:val="23"/>
        </w:rPr>
        <w:t>)</w:t>
      </w:r>
    </w:p>
    <w:p w:rsidR="00397BE8" w:rsidRDefault="00397BE8" w:rsidP="00397BE8">
      <w:pPr>
        <w:pStyle w:val="Default"/>
        <w:ind w:left="1120" w:firstLine="296"/>
        <w:jc w:val="both"/>
        <w:rPr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break</w:t>
      </w:r>
      <w:proofErr w:type="gramEnd"/>
      <w:r>
        <w:rPr>
          <w:i/>
          <w:iCs/>
          <w:sz w:val="23"/>
          <w:szCs w:val="23"/>
        </w:rPr>
        <w:t xml:space="preserve">, </w:t>
      </w:r>
    </w:p>
    <w:p w:rsidR="00397BE8" w:rsidRDefault="00397BE8" w:rsidP="00397BE8">
      <w:pPr>
        <w:pStyle w:val="Default"/>
        <w:ind w:left="11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</w:t>
      </w:r>
      <w:r w:rsidR="00AB4DA9">
        <w:rPr>
          <w:sz w:val="23"/>
          <w:szCs w:val="23"/>
        </w:rPr>
        <w:t>n</w:t>
      </w:r>
      <w:r>
        <w:rPr>
          <w:sz w:val="23"/>
          <w:szCs w:val="23"/>
        </w:rPr>
        <w:t xml:space="preserve">: </w:t>
      </w:r>
    </w:p>
    <w:p w:rsidR="00397BE8" w:rsidRDefault="00AB4DA9" w:rsidP="00397BE8">
      <w:pPr>
        <w:pStyle w:val="Default"/>
        <w:ind w:left="1120" w:firstLine="296"/>
        <w:jc w:val="both"/>
        <w:rPr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match</w:t>
      </w:r>
      <w:proofErr w:type="gramEnd"/>
      <w:r>
        <w:rPr>
          <w:i/>
          <w:iCs/>
          <w:sz w:val="23"/>
          <w:szCs w:val="23"/>
        </w:rPr>
        <w:t xml:space="preserve"> </w:t>
      </w:r>
      <w:r w:rsidR="00397BE8">
        <w:rPr>
          <w:sz w:val="23"/>
          <w:szCs w:val="23"/>
        </w:rPr>
        <w:t>(</w:t>
      </w:r>
      <w:r>
        <w:rPr>
          <w:sz w:val="23"/>
          <w:szCs w:val="23"/>
        </w:rPr>
        <w:t>n</w:t>
      </w:r>
      <w:r w:rsidR="00397BE8">
        <w:rPr>
          <w:sz w:val="23"/>
          <w:szCs w:val="23"/>
        </w:rPr>
        <w:t>);</w:t>
      </w:r>
      <w:r w:rsidR="00397BE8">
        <w:rPr>
          <w:sz w:val="23"/>
          <w:szCs w:val="23"/>
        </w:rPr>
        <w:tab/>
      </w:r>
    </w:p>
    <w:p w:rsidR="00397BE8" w:rsidRDefault="00397BE8" w:rsidP="00397BE8">
      <w:pPr>
        <w:pStyle w:val="Default"/>
        <w:ind w:left="11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i/>
          <w:iCs/>
          <w:sz w:val="23"/>
          <w:szCs w:val="23"/>
        </w:rPr>
        <w:t>break</w:t>
      </w:r>
      <w:proofErr w:type="gramEnd"/>
      <w:r>
        <w:rPr>
          <w:sz w:val="23"/>
          <w:szCs w:val="23"/>
        </w:rPr>
        <w:t xml:space="preserve">; </w:t>
      </w:r>
    </w:p>
    <w:p w:rsidR="00397BE8" w:rsidRDefault="00397BE8" w:rsidP="00397BE8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97BE8" w:rsidRDefault="00397BE8" w:rsidP="00397BE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397BE8" w:rsidRDefault="00397BE8" w:rsidP="00397BE8">
      <w:pPr>
        <w:pStyle w:val="Default"/>
        <w:jc w:val="both"/>
        <w:rPr>
          <w:sz w:val="23"/>
          <w:szCs w:val="23"/>
        </w:rPr>
      </w:pPr>
    </w:p>
    <w:p w:rsidR="006E7BBF" w:rsidRDefault="00397BE8" w:rsidP="00397BE8">
      <w:r>
        <w:t>U</w:t>
      </w:r>
      <w:r w:rsidR="006E7BBF">
        <w:t xml:space="preserve">n analizador descendente recursivo y predictivo sólo se puede usar con gramáticas </w:t>
      </w:r>
      <w:proofErr w:type="gramStart"/>
      <w:r w:rsidR="006E7BBF">
        <w:t>LL(</w:t>
      </w:r>
      <w:proofErr w:type="gramEnd"/>
      <w:r w:rsidR="006E7BBF">
        <w:t>1)</w:t>
      </w:r>
    </w:p>
    <w:p w:rsidR="00AB4DA9" w:rsidRDefault="00AB4DA9" w:rsidP="00AB4DA9">
      <w:r>
        <w:t xml:space="preserve">Un análisis sintáctico descendente comienza con el símbolo inicial en la pila y la entrada llena y concluye la pila y la entrada vacías. Se pueden realizar 2 acciones: </w:t>
      </w:r>
    </w:p>
    <w:p w:rsidR="00AB4DA9" w:rsidRDefault="00AB4DA9" w:rsidP="00AB4DA9">
      <w:pPr>
        <w:pStyle w:val="Prrafodelista"/>
        <w:numPr>
          <w:ilvl w:val="0"/>
          <w:numId w:val="2"/>
        </w:numPr>
      </w:pPr>
      <w:r w:rsidRPr="00AB4DA9">
        <w:rPr>
          <w:b/>
        </w:rPr>
        <w:t>hacer concordar</w:t>
      </w:r>
      <w:r>
        <w:t xml:space="preserve"> un toquen en la parte superior de la pila con el siguiente de entrada </w:t>
      </w:r>
    </w:p>
    <w:p w:rsidR="00AB4DA9" w:rsidRDefault="00AB4DA9" w:rsidP="00AB4DA9">
      <w:pPr>
        <w:pStyle w:val="Prrafodelista"/>
        <w:numPr>
          <w:ilvl w:val="0"/>
          <w:numId w:val="2"/>
        </w:numPr>
      </w:pPr>
      <w:r w:rsidRPr="00AB4DA9">
        <w:rPr>
          <w:b/>
        </w:rPr>
        <w:t xml:space="preserve">reemplazar </w:t>
      </w:r>
      <w:r>
        <w:t>un no terminal de la parte superior de la pila usando una regla</w:t>
      </w:r>
    </w:p>
    <w:p w:rsidR="00AB4DA9" w:rsidRDefault="00AB4DA9" w:rsidP="00AB4DA9"/>
    <w:p w:rsidR="006E7BBF" w:rsidRDefault="006E7BBF">
      <w:r>
        <w:t>Una gramática es LL1 si:</w:t>
      </w:r>
    </w:p>
    <w:p w:rsidR="008B39D9" w:rsidRPr="008B39D9" w:rsidRDefault="006E7BBF" w:rsidP="008B39D9">
      <w:pPr>
        <w:pStyle w:val="Prrafodelista"/>
        <w:numPr>
          <w:ilvl w:val="0"/>
          <w:numId w:val="1"/>
        </w:numPr>
        <w:rPr>
          <w:u w:val="single"/>
        </w:rPr>
      </w:pPr>
      <w:r w:rsidRPr="00A0392E">
        <w:rPr>
          <w:u w:val="single"/>
        </w:rPr>
        <w:t>No es ambigua</w:t>
      </w:r>
      <w:r w:rsidR="003354A8">
        <w:rPr>
          <w:u w:val="single"/>
        </w:rPr>
        <w:t>:</w:t>
      </w:r>
      <w:r w:rsidR="003354A8">
        <w:t xml:space="preserve"> Es decir, </w:t>
      </w:r>
      <w:r w:rsidR="008B39D9">
        <w:t>no existe ninguna cadena a la que se le pueda asociar dos árboles de análisis sintáctico diferentes</w:t>
      </w:r>
      <w:proofErr w:type="gramStart"/>
      <w:r w:rsidR="008B39D9">
        <w:t>.</w:t>
      </w:r>
      <w:r w:rsidR="003354A8">
        <w:t>.</w:t>
      </w:r>
      <w:proofErr w:type="gramEnd"/>
      <w:r w:rsidR="008B39D9">
        <w:t xml:space="preserve"> </w:t>
      </w:r>
      <w:proofErr w:type="spellStart"/>
      <w:r w:rsidR="008B39D9">
        <w:t>Ej</w:t>
      </w:r>
      <w:proofErr w:type="spellEnd"/>
      <w:r w:rsidR="008B39D9">
        <w:t xml:space="preserve"> ambigua y recursiva: </w:t>
      </w:r>
      <w:r w:rsidR="008B39D9" w:rsidRPr="008B39D9">
        <w:rPr>
          <w:b/>
        </w:rPr>
        <w:t xml:space="preserve">E-&gt; E+E | </w:t>
      </w:r>
      <w:proofErr w:type="spellStart"/>
      <w:r w:rsidR="008B39D9" w:rsidRPr="008B39D9">
        <w:rPr>
          <w:b/>
        </w:rPr>
        <w:t>num</w:t>
      </w:r>
      <w:proofErr w:type="spellEnd"/>
    </w:p>
    <w:p w:rsidR="00A0392E" w:rsidRDefault="006E7BBF" w:rsidP="006E7BBF">
      <w:pPr>
        <w:pStyle w:val="Prrafodelista"/>
        <w:numPr>
          <w:ilvl w:val="0"/>
          <w:numId w:val="1"/>
        </w:numPr>
      </w:pPr>
      <w:r w:rsidRPr="00A0392E">
        <w:rPr>
          <w:u w:val="single"/>
        </w:rPr>
        <w:t>No es recursiva a izquierdas:</w:t>
      </w:r>
      <w:r>
        <w:t xml:space="preserve"> </w:t>
      </w:r>
      <w:r w:rsidR="00A0392E">
        <w:t xml:space="preserve">(A-&gt; </w:t>
      </w:r>
      <w:proofErr w:type="spellStart"/>
      <w:r w:rsidR="00A0392E">
        <w:t>Aa|b</w:t>
      </w:r>
      <w:proofErr w:type="spellEnd"/>
      <w:r w:rsidR="00A0392E">
        <w:t>). Si lo es, puede intentar eliminarse:</w:t>
      </w:r>
    </w:p>
    <w:p w:rsidR="00A0392E" w:rsidRDefault="003354A8" w:rsidP="00A0392E">
      <w:pPr>
        <w:pStyle w:val="Prrafodelista"/>
        <w:numPr>
          <w:ilvl w:val="1"/>
          <w:numId w:val="1"/>
        </w:numPr>
      </w:pPr>
      <w:r>
        <w:t xml:space="preserve"> Elimin</w:t>
      </w:r>
      <w:r w:rsidR="00A0392E">
        <w:t>ación de recursión por la izquierda</w:t>
      </w:r>
      <w:r w:rsidR="00785A67">
        <w:t>:</w:t>
      </w:r>
    </w:p>
    <w:p w:rsidR="00785A67" w:rsidRDefault="008F4830" w:rsidP="00785A67">
      <w:pPr>
        <w:pStyle w:val="Prrafodelista"/>
        <w:numPr>
          <w:ilvl w:val="2"/>
          <w:numId w:val="1"/>
        </w:numPr>
      </w:pPr>
      <w:r>
        <w:t xml:space="preserve">Dada </w:t>
      </w:r>
      <w:r w:rsidR="00785A67" w:rsidRPr="008F4830">
        <w:rPr>
          <w:b/>
        </w:rPr>
        <w:t>A-&gt;</w:t>
      </w:r>
      <w:proofErr w:type="spellStart"/>
      <w:r w:rsidR="00785A67" w:rsidRPr="008F4830">
        <w:rPr>
          <w:b/>
        </w:rPr>
        <w:t>Aa|b</w:t>
      </w:r>
      <w:proofErr w:type="spellEnd"/>
      <w:r w:rsidR="00785A67">
        <w:t xml:space="preserve"> </w:t>
      </w:r>
      <w:r>
        <w:t>obtenemos</w:t>
      </w:r>
      <w:r w:rsidR="00785A67">
        <w:t>:</w:t>
      </w:r>
    </w:p>
    <w:p w:rsidR="00785A67" w:rsidRPr="008F4830" w:rsidRDefault="00785A67" w:rsidP="00785A67">
      <w:pPr>
        <w:pStyle w:val="Prrafodelista"/>
        <w:numPr>
          <w:ilvl w:val="2"/>
          <w:numId w:val="1"/>
        </w:numPr>
        <w:rPr>
          <w:b/>
        </w:rPr>
      </w:pPr>
      <w:r w:rsidRPr="008F4830">
        <w:rPr>
          <w:b/>
        </w:rPr>
        <w:t>A-&gt;</w:t>
      </w:r>
      <w:proofErr w:type="spellStart"/>
      <w:r w:rsidRPr="008F4830">
        <w:rPr>
          <w:b/>
        </w:rPr>
        <w:t>bA</w:t>
      </w:r>
      <w:proofErr w:type="spellEnd"/>
      <w:r w:rsidRPr="008F4830">
        <w:rPr>
          <w:b/>
        </w:rPr>
        <w:t>’</w:t>
      </w:r>
      <w:r w:rsidRPr="008F4830">
        <w:rPr>
          <w:b/>
        </w:rPr>
        <w:br/>
        <w:t>A’-&gt;</w:t>
      </w:r>
      <w:proofErr w:type="spellStart"/>
      <w:r w:rsidRPr="008F4830">
        <w:rPr>
          <w:b/>
        </w:rPr>
        <w:t>aA’|</w:t>
      </w:r>
      <w:r w:rsidRPr="008F4830">
        <w:rPr>
          <w:rFonts w:ascii="Arial" w:hAnsi="Arial" w:cs="Arial"/>
          <w:b/>
          <w:sz w:val="24"/>
          <w:szCs w:val="24"/>
        </w:rPr>
        <w:t>ε</w:t>
      </w:r>
      <w:proofErr w:type="spellEnd"/>
    </w:p>
    <w:p w:rsidR="006E7BBF" w:rsidRDefault="00A0392E" w:rsidP="00A0392E">
      <w:pPr>
        <w:pStyle w:val="Prrafodelista"/>
        <w:numPr>
          <w:ilvl w:val="1"/>
          <w:numId w:val="1"/>
        </w:numPr>
      </w:pPr>
      <w:r>
        <w:t xml:space="preserve">Factorización por la izquierda: </w:t>
      </w:r>
    </w:p>
    <w:p w:rsidR="00A0392E" w:rsidRDefault="008F4830" w:rsidP="00A0392E">
      <w:pPr>
        <w:pStyle w:val="Prrafodelista"/>
        <w:numPr>
          <w:ilvl w:val="2"/>
          <w:numId w:val="1"/>
        </w:numPr>
      </w:pPr>
      <w:r>
        <w:t xml:space="preserve">Dada </w:t>
      </w:r>
      <w:r w:rsidR="00A0392E">
        <w:t xml:space="preserve"> </w:t>
      </w:r>
      <w:r w:rsidR="00A0392E" w:rsidRPr="008F4830">
        <w:rPr>
          <w:b/>
        </w:rPr>
        <w:t xml:space="preserve">A-&gt;ab| </w:t>
      </w:r>
      <w:proofErr w:type="spellStart"/>
      <w:r w:rsidR="00A0392E" w:rsidRPr="008F4830">
        <w:rPr>
          <w:b/>
        </w:rPr>
        <w:t>ac</w:t>
      </w:r>
      <w:proofErr w:type="spellEnd"/>
      <w:r>
        <w:t xml:space="preserve"> obtenemos</w:t>
      </w:r>
    </w:p>
    <w:p w:rsidR="00A0392E" w:rsidRPr="008F4830" w:rsidRDefault="00A0392E" w:rsidP="00A0392E">
      <w:pPr>
        <w:pStyle w:val="Prrafodelista"/>
        <w:numPr>
          <w:ilvl w:val="2"/>
          <w:numId w:val="1"/>
        </w:numPr>
        <w:rPr>
          <w:b/>
        </w:rPr>
      </w:pPr>
      <w:r w:rsidRPr="008F4830">
        <w:rPr>
          <w:b/>
        </w:rPr>
        <w:t xml:space="preserve">A-&gt; </w:t>
      </w:r>
      <w:proofErr w:type="spellStart"/>
      <w:r w:rsidRPr="008F4830">
        <w:rPr>
          <w:b/>
        </w:rPr>
        <w:t>aA</w:t>
      </w:r>
      <w:proofErr w:type="spellEnd"/>
      <w:r w:rsidRPr="008F4830">
        <w:rPr>
          <w:b/>
        </w:rPr>
        <w:t xml:space="preserve">’ </w:t>
      </w:r>
      <w:r w:rsidR="008F4830">
        <w:br/>
      </w:r>
      <w:r w:rsidRPr="008F4830">
        <w:rPr>
          <w:b/>
        </w:rPr>
        <w:t xml:space="preserve"> A’ -&gt; </w:t>
      </w:r>
      <w:proofErr w:type="spellStart"/>
      <w:r w:rsidRPr="008F4830">
        <w:rPr>
          <w:b/>
        </w:rPr>
        <w:t>b|c</w:t>
      </w:r>
      <w:proofErr w:type="spellEnd"/>
    </w:p>
    <w:p w:rsidR="008944DF" w:rsidRPr="00397BE8" w:rsidRDefault="006E7BBF" w:rsidP="00397BE8">
      <w:pPr>
        <w:pStyle w:val="Prrafodelista"/>
        <w:numPr>
          <w:ilvl w:val="0"/>
          <w:numId w:val="1"/>
        </w:numPr>
        <w:rPr>
          <w:u w:val="single"/>
        </w:rPr>
      </w:pPr>
      <w:r w:rsidRPr="00A0392E">
        <w:rPr>
          <w:u w:val="single"/>
        </w:rPr>
        <w:t>La intersección de sus conjuntos predicción es vacía.</w:t>
      </w:r>
    </w:p>
    <w:p w:rsidR="008944DF" w:rsidRPr="00A97700" w:rsidRDefault="00A97700" w:rsidP="008E3F7D">
      <w:pPr>
        <w:rPr>
          <w:b/>
          <w:u w:val="single"/>
        </w:rPr>
      </w:pPr>
      <w:r w:rsidRPr="00A97700">
        <w:rPr>
          <w:b/>
          <w:u w:val="single"/>
        </w:rPr>
        <w:t xml:space="preserve">Conjunto </w:t>
      </w:r>
      <w:r w:rsidR="000632FF" w:rsidRPr="00A97700">
        <w:rPr>
          <w:b/>
          <w:u w:val="single"/>
        </w:rPr>
        <w:t>Primero (X):</w:t>
      </w:r>
    </w:p>
    <w:p w:rsidR="000632FF" w:rsidRDefault="000632FF" w:rsidP="008E3F7D">
      <w:r>
        <w:t xml:space="preserve">Si X es un terminal o </w:t>
      </w:r>
      <w:r w:rsidRPr="008F4830">
        <w:rPr>
          <w:rFonts w:ascii="Arial" w:hAnsi="Arial" w:cs="Arial"/>
          <w:b/>
          <w:sz w:val="24"/>
          <w:szCs w:val="24"/>
        </w:rPr>
        <w:t>ε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t>Primero(X) = {X}</w:t>
      </w:r>
      <w:r w:rsidR="00A97700">
        <w:br/>
      </w:r>
      <w:r>
        <w:t xml:space="preserve">Si X </w:t>
      </w:r>
      <w:r w:rsidR="00152946">
        <w:t xml:space="preserve">-&gt; </w:t>
      </w:r>
      <w:proofErr w:type="gramStart"/>
      <w:r w:rsidR="00152946">
        <w:t>X1 …</w:t>
      </w:r>
      <w:proofErr w:type="spellStart"/>
      <w:proofErr w:type="gramEnd"/>
      <w:r w:rsidR="00152946">
        <w:t>Xn</w:t>
      </w:r>
      <w:proofErr w:type="spellEnd"/>
      <w:r w:rsidR="00152946">
        <w:t xml:space="preserve"> </w:t>
      </w:r>
      <w:r>
        <w:t xml:space="preserve"> Primero(X) contiene:</w:t>
      </w:r>
    </w:p>
    <w:p w:rsidR="000632FF" w:rsidRDefault="000632FF" w:rsidP="000632F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t xml:space="preserve">Primero(X1) – </w:t>
      </w:r>
      <w:r w:rsidRPr="000632FF">
        <w:rPr>
          <w:rFonts w:ascii="Arial" w:hAnsi="Arial" w:cs="Arial"/>
          <w:b/>
          <w:sz w:val="24"/>
          <w:szCs w:val="24"/>
        </w:rPr>
        <w:t xml:space="preserve">ε </w:t>
      </w:r>
    </w:p>
    <w:p w:rsidR="000632FF" w:rsidRPr="00152946" w:rsidRDefault="00FF5F14" w:rsidP="000632F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lastRenderedPageBreak/>
        <w:t xml:space="preserve">Si todos los conjuntos Primero (X1)… Primero(Xi) contienen </w:t>
      </w:r>
      <w:r w:rsidRPr="000632FF">
        <w:rPr>
          <w:rFonts w:ascii="Arial" w:hAnsi="Arial" w:cs="Arial"/>
          <w:b/>
          <w:sz w:val="24"/>
          <w:szCs w:val="24"/>
        </w:rPr>
        <w:t>ε</w:t>
      </w:r>
      <w:r>
        <w:t>, Primero(X) contiene Primero(Xi+1)-{</w:t>
      </w:r>
      <w:r w:rsidRPr="00FF5F14">
        <w:rPr>
          <w:rFonts w:ascii="Arial" w:hAnsi="Arial" w:cs="Arial"/>
          <w:b/>
          <w:sz w:val="24"/>
          <w:szCs w:val="24"/>
        </w:rPr>
        <w:t xml:space="preserve"> </w:t>
      </w:r>
      <w:r w:rsidRPr="000632FF">
        <w:rPr>
          <w:rFonts w:ascii="Arial" w:hAnsi="Arial" w:cs="Arial"/>
          <w:b/>
          <w:sz w:val="24"/>
          <w:szCs w:val="24"/>
        </w:rPr>
        <w:t>ε</w:t>
      </w:r>
      <w:r>
        <w:t xml:space="preserve"> }</w:t>
      </w:r>
    </w:p>
    <w:p w:rsidR="00152946" w:rsidRPr="000632FF" w:rsidRDefault="00152946" w:rsidP="000632F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 xml:space="preserve">Si todos los Xi contienen </w:t>
      </w:r>
      <w:r w:rsidRPr="000632FF">
        <w:rPr>
          <w:rFonts w:ascii="Arial" w:hAnsi="Arial" w:cs="Arial"/>
          <w:b/>
          <w:sz w:val="24"/>
          <w:szCs w:val="24"/>
        </w:rPr>
        <w:t>ε</w:t>
      </w:r>
      <w:r>
        <w:t xml:space="preserve"> , Primero(X) contiene </w:t>
      </w:r>
      <w:r w:rsidRPr="000632FF">
        <w:rPr>
          <w:rFonts w:ascii="Arial" w:hAnsi="Arial" w:cs="Arial"/>
          <w:b/>
          <w:sz w:val="24"/>
          <w:szCs w:val="24"/>
        </w:rPr>
        <w:t>ε</w:t>
      </w:r>
    </w:p>
    <w:p w:rsidR="008944DF" w:rsidRPr="00A97700" w:rsidRDefault="008944DF">
      <w:pPr>
        <w:rPr>
          <w:b/>
          <w:u w:val="single"/>
        </w:rPr>
      </w:pPr>
      <w:r w:rsidRPr="00A97700">
        <w:rPr>
          <w:b/>
          <w:u w:val="single"/>
        </w:rPr>
        <w:t>Conjunto siguiente:</w:t>
      </w:r>
    </w:p>
    <w:p w:rsidR="00A97700" w:rsidRDefault="00A97700">
      <w:r>
        <w:t>Se hacen pasadas hasta que no haya más cambios en los conjuntos:</w:t>
      </w:r>
    </w:p>
    <w:p w:rsidR="00A97700" w:rsidRDefault="00A97700" w:rsidP="00A97700">
      <w:pPr>
        <w:pStyle w:val="Prrafodelista"/>
        <w:numPr>
          <w:ilvl w:val="0"/>
          <w:numId w:val="1"/>
        </w:numPr>
      </w:pPr>
      <w:r>
        <w:t>Si A es el símbolo inicial, Siguiente(A) contiene $</w:t>
      </w:r>
    </w:p>
    <w:p w:rsidR="00A97700" w:rsidRDefault="00A97700" w:rsidP="00A97700">
      <w:pPr>
        <w:pStyle w:val="Prrafodelista"/>
        <w:numPr>
          <w:ilvl w:val="0"/>
          <w:numId w:val="1"/>
        </w:numPr>
      </w:pPr>
      <w:r>
        <w:t xml:space="preserve">Si hay una producción B-&gt;x A y, Siguiente(A) contiene Primero(y) – </w:t>
      </w:r>
      <w:r w:rsidRPr="000632FF">
        <w:rPr>
          <w:rFonts w:ascii="Arial" w:hAnsi="Arial" w:cs="Arial"/>
          <w:b/>
          <w:sz w:val="24"/>
          <w:szCs w:val="24"/>
        </w:rPr>
        <w:t>ε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BD3AF1" w:rsidRDefault="00A97700" w:rsidP="00397BE8">
      <w:pPr>
        <w:pStyle w:val="Prrafodelista"/>
        <w:numPr>
          <w:ilvl w:val="0"/>
          <w:numId w:val="1"/>
        </w:numPr>
      </w:pPr>
      <w:r>
        <w:t xml:space="preserve">Si hay una producción B-&gt; x A y tal que </w:t>
      </w:r>
      <w:r w:rsidRPr="000632FF">
        <w:rPr>
          <w:rFonts w:ascii="Arial" w:hAnsi="Arial" w:cs="Arial"/>
          <w:b/>
          <w:sz w:val="24"/>
          <w:szCs w:val="24"/>
        </w:rPr>
        <w:t>ε</w:t>
      </w:r>
      <w:r>
        <w:t xml:space="preserve"> está en Primero(y) (o A es el último símbolo de la parte derecha), entonces  Siguiente(A) contiene Siguiente(B)</w:t>
      </w:r>
    </w:p>
    <w:p w:rsidR="00BD3AF1" w:rsidRDefault="00BD3AF1">
      <w:pPr>
        <w:rPr>
          <w:b/>
          <w:u w:val="single"/>
        </w:rPr>
      </w:pPr>
      <w:r w:rsidRPr="008E3F7D">
        <w:rPr>
          <w:b/>
          <w:u w:val="single"/>
        </w:rPr>
        <w:t>Conjunto predicción:</w:t>
      </w:r>
    </w:p>
    <w:p w:rsidR="00397BE8" w:rsidRPr="00397BE8" w:rsidRDefault="00397BE8" w:rsidP="00397BE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  <w:sz w:val="24"/>
          <w:szCs w:val="24"/>
        </w:rPr>
      </w:pPr>
      <w:r w:rsidRPr="00397BE8">
        <w:rPr>
          <w:rFonts w:ascii="PalatinoLinotype" w:hAnsi="PalatinoLinotype" w:cs="PalatinoLinotype"/>
          <w:sz w:val="24"/>
          <w:szCs w:val="24"/>
        </w:rPr>
        <w:t xml:space="preserve">Si </w:t>
      </w:r>
      <w:r w:rsidRPr="000632FF">
        <w:rPr>
          <w:rFonts w:ascii="Arial" w:hAnsi="Arial" w:cs="Arial"/>
          <w:b/>
          <w:sz w:val="24"/>
          <w:szCs w:val="24"/>
        </w:rPr>
        <w:t>ε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Symbol" w:hAnsi="Symbol" w:cs="Symbol"/>
          <w:sz w:val="24"/>
          <w:szCs w:val="24"/>
        </w:rPr>
        <w:t></w:t>
      </w:r>
      <w:r w:rsidRPr="00397BE8">
        <w:rPr>
          <w:rFonts w:ascii="Symbol" w:hAnsi="Symbol" w:cs="Symbol"/>
          <w:sz w:val="24"/>
          <w:szCs w:val="24"/>
        </w:rPr>
        <w:t></w:t>
      </w:r>
      <w:proofErr w:type="spellStart"/>
      <w:r w:rsidRPr="00397BE8">
        <w:rPr>
          <w:rFonts w:ascii="PalatinoLinotype" w:hAnsi="PalatinoLinotype" w:cs="PalatinoLinotype"/>
          <w:sz w:val="24"/>
          <w:szCs w:val="24"/>
        </w:rPr>
        <w:t>Prim</w:t>
      </w:r>
      <w:proofErr w:type="spellEnd"/>
      <w:r w:rsidRPr="00397BE8">
        <w:rPr>
          <w:rFonts w:ascii="PalatinoLinotype" w:hAnsi="PalatinoLinotype" w:cs="PalatinoLinotype"/>
          <w:sz w:val="24"/>
          <w:szCs w:val="24"/>
        </w:rPr>
        <w:t>(</w:t>
      </w:r>
      <w:r w:rsidRPr="00397BE8">
        <w:rPr>
          <w:rFonts w:ascii="Symbol" w:hAnsi="Symbol" w:cs="Symbol"/>
          <w:sz w:val="24"/>
          <w:szCs w:val="24"/>
        </w:rPr>
        <w:t></w:t>
      </w:r>
      <w:r w:rsidRPr="00397BE8">
        <w:rPr>
          <w:rFonts w:ascii="PalatinoLinotype" w:hAnsi="PalatinoLinotype" w:cs="PalatinoLinotype"/>
          <w:sz w:val="24"/>
          <w:szCs w:val="24"/>
        </w:rPr>
        <w:t xml:space="preserve">), </w:t>
      </w:r>
      <w:proofErr w:type="spellStart"/>
      <w:r w:rsidRPr="00397BE8">
        <w:rPr>
          <w:rFonts w:ascii="PalatinoLinotype" w:hAnsi="PalatinoLinotype" w:cs="PalatinoLinotype"/>
          <w:sz w:val="24"/>
          <w:szCs w:val="24"/>
        </w:rPr>
        <w:t>Pred</w:t>
      </w:r>
      <w:proofErr w:type="spellEnd"/>
      <w:r w:rsidRPr="00397BE8">
        <w:rPr>
          <w:rFonts w:ascii="PalatinoLinotype" w:hAnsi="PalatinoLinotype" w:cs="PalatinoLinotype"/>
          <w:sz w:val="24"/>
          <w:szCs w:val="24"/>
        </w:rPr>
        <w:t xml:space="preserve">(&lt;A&gt; </w:t>
      </w:r>
      <w:r w:rsidRPr="00397BE8">
        <w:rPr>
          <w:rFonts w:ascii="Symbol" w:hAnsi="Symbol" w:cs="Symbol"/>
          <w:sz w:val="24"/>
          <w:szCs w:val="24"/>
        </w:rPr>
        <w:t>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Symbol" w:hAnsi="Symbol" w:cs="Symbol"/>
          <w:sz w:val="24"/>
          <w:szCs w:val="24"/>
        </w:rPr>
        <w:t></w:t>
      </w:r>
      <w:r w:rsidRPr="00397BE8">
        <w:rPr>
          <w:rFonts w:ascii="Symbol" w:hAnsi="Symbol" w:cs="Symbol"/>
          <w:sz w:val="24"/>
          <w:szCs w:val="24"/>
        </w:rPr>
        <w:t>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Symbol" w:hAnsi="Symbol" w:cs="Symbol"/>
          <w:sz w:val="24"/>
          <w:szCs w:val="24"/>
        </w:rPr>
        <w:t></w:t>
      </w:r>
      <w:r w:rsidRPr="00397BE8">
        <w:rPr>
          <w:rFonts w:ascii="Symbol" w:hAnsi="Symbol" w:cs="Symbol"/>
          <w:sz w:val="24"/>
          <w:szCs w:val="24"/>
        </w:rPr>
        <w:t></w:t>
      </w:r>
      <w:proofErr w:type="spellStart"/>
      <w:r w:rsidRPr="00397BE8">
        <w:rPr>
          <w:rFonts w:ascii="PalatinoLinotype" w:hAnsi="PalatinoLinotype" w:cs="PalatinoLinotype"/>
          <w:sz w:val="24"/>
          <w:szCs w:val="24"/>
        </w:rPr>
        <w:t>Prim</w:t>
      </w:r>
      <w:proofErr w:type="spellEnd"/>
      <w:r w:rsidRPr="00397BE8">
        <w:rPr>
          <w:rFonts w:ascii="PalatinoLinotype" w:hAnsi="PalatinoLinotype" w:cs="PalatinoLinotype"/>
          <w:sz w:val="24"/>
          <w:szCs w:val="24"/>
        </w:rPr>
        <w:t>(</w:t>
      </w:r>
      <w:r w:rsidRPr="00397BE8">
        <w:rPr>
          <w:rFonts w:ascii="Symbol" w:hAnsi="Symbol" w:cs="Symbol"/>
          <w:sz w:val="24"/>
          <w:szCs w:val="24"/>
        </w:rPr>
        <w:t></w:t>
      </w:r>
      <w:r w:rsidRPr="00397BE8">
        <w:rPr>
          <w:rFonts w:ascii="PalatinoLinotype" w:hAnsi="PalatinoLinotype" w:cs="PalatinoLinotype"/>
          <w:sz w:val="24"/>
          <w:szCs w:val="24"/>
        </w:rPr>
        <w:t>)</w:t>
      </w:r>
    </w:p>
    <w:p w:rsidR="00397BE8" w:rsidRDefault="00397BE8" w:rsidP="00397BE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  <w:sz w:val="24"/>
          <w:szCs w:val="24"/>
        </w:rPr>
      </w:pPr>
      <w:r w:rsidRPr="00397BE8">
        <w:rPr>
          <w:rFonts w:ascii="PalatinoLinotype" w:hAnsi="PalatinoLinotype" w:cs="PalatinoLinotype"/>
          <w:sz w:val="24"/>
          <w:szCs w:val="24"/>
        </w:rPr>
        <w:t xml:space="preserve">Si </w:t>
      </w:r>
      <w:r w:rsidRPr="000632FF">
        <w:rPr>
          <w:rFonts w:ascii="Arial" w:hAnsi="Arial" w:cs="Arial"/>
          <w:b/>
          <w:sz w:val="24"/>
          <w:szCs w:val="24"/>
        </w:rPr>
        <w:t>ε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Symbol" w:hAnsi="Symbol" w:cs="Symbol"/>
          <w:sz w:val="24"/>
          <w:szCs w:val="24"/>
        </w:rPr>
        <w:t></w:t>
      </w:r>
      <w:r w:rsidRPr="00397BE8">
        <w:rPr>
          <w:rFonts w:ascii="Symbol" w:hAnsi="Symbol" w:cs="Symbol"/>
          <w:sz w:val="24"/>
          <w:szCs w:val="24"/>
        </w:rPr>
        <w:t></w:t>
      </w:r>
      <w:proofErr w:type="spellStart"/>
      <w:r w:rsidRPr="00397BE8">
        <w:rPr>
          <w:rFonts w:ascii="PalatinoLinotype" w:hAnsi="PalatinoLinotype" w:cs="PalatinoLinotype"/>
          <w:sz w:val="24"/>
          <w:szCs w:val="24"/>
        </w:rPr>
        <w:t>Prim</w:t>
      </w:r>
      <w:proofErr w:type="spellEnd"/>
      <w:r w:rsidRPr="00397BE8">
        <w:rPr>
          <w:rFonts w:ascii="PalatinoLinotype" w:hAnsi="PalatinoLinotype" w:cs="PalatinoLinotype"/>
          <w:sz w:val="24"/>
          <w:szCs w:val="24"/>
        </w:rPr>
        <w:t>(</w:t>
      </w:r>
      <w:r w:rsidRPr="00397BE8">
        <w:rPr>
          <w:rFonts w:ascii="Symbol" w:hAnsi="Symbol" w:cs="Symbol"/>
          <w:sz w:val="24"/>
          <w:szCs w:val="24"/>
        </w:rPr>
        <w:t></w:t>
      </w:r>
      <w:r w:rsidRPr="00397BE8">
        <w:rPr>
          <w:rFonts w:ascii="PalatinoLinotype" w:hAnsi="PalatinoLinotype" w:cs="PalatinoLinotype"/>
          <w:sz w:val="24"/>
          <w:szCs w:val="24"/>
        </w:rPr>
        <w:t xml:space="preserve">), </w:t>
      </w:r>
      <w:proofErr w:type="spellStart"/>
      <w:r w:rsidRPr="00397BE8">
        <w:rPr>
          <w:rFonts w:ascii="PalatinoLinotype" w:hAnsi="PalatinoLinotype" w:cs="PalatinoLinotype"/>
          <w:sz w:val="24"/>
          <w:szCs w:val="24"/>
        </w:rPr>
        <w:t>Pred</w:t>
      </w:r>
      <w:proofErr w:type="spellEnd"/>
      <w:r w:rsidRPr="00397BE8">
        <w:rPr>
          <w:rFonts w:ascii="PalatinoLinotype" w:hAnsi="PalatinoLinotype" w:cs="PalatinoLinotype"/>
          <w:sz w:val="24"/>
          <w:szCs w:val="24"/>
        </w:rPr>
        <w:t xml:space="preserve">(&lt;A&gt; </w:t>
      </w:r>
      <w:r w:rsidRPr="00397BE8">
        <w:rPr>
          <w:rFonts w:ascii="Symbol" w:hAnsi="Symbol" w:cs="Symbol"/>
          <w:sz w:val="24"/>
          <w:szCs w:val="24"/>
        </w:rPr>
        <w:t>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Symbol" w:hAnsi="Symbol" w:cs="Symbol"/>
          <w:sz w:val="24"/>
          <w:szCs w:val="24"/>
        </w:rPr>
        <w:t></w:t>
      </w:r>
      <w:r w:rsidRPr="00397BE8">
        <w:rPr>
          <w:rFonts w:ascii="Symbol" w:hAnsi="Symbol" w:cs="Symbol"/>
          <w:sz w:val="24"/>
          <w:szCs w:val="24"/>
        </w:rPr>
        <w:t>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Symbol" w:hAnsi="Symbol" w:cs="Symbol"/>
          <w:sz w:val="24"/>
          <w:szCs w:val="24"/>
        </w:rPr>
        <w:t>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Symbol" w:hAnsi="Symbol" w:cs="Symbol"/>
          <w:sz w:val="24"/>
          <w:szCs w:val="24"/>
        </w:rPr>
        <w:t></w:t>
      </w:r>
      <w:r w:rsidRPr="00397BE8">
        <w:rPr>
          <w:rFonts w:ascii="Symbol" w:hAnsi="Symbol" w:cs="Symbol"/>
          <w:sz w:val="24"/>
          <w:szCs w:val="24"/>
        </w:rPr>
        <w:t></w:t>
      </w:r>
      <w:proofErr w:type="spellStart"/>
      <w:r w:rsidRPr="00397BE8">
        <w:rPr>
          <w:rFonts w:ascii="PalatinoLinotype" w:hAnsi="PalatinoLinotype" w:cs="PalatinoLinotype"/>
          <w:sz w:val="24"/>
          <w:szCs w:val="24"/>
        </w:rPr>
        <w:t>Prim</w:t>
      </w:r>
      <w:proofErr w:type="spellEnd"/>
      <w:r w:rsidRPr="00397BE8">
        <w:rPr>
          <w:rFonts w:ascii="PalatinoLinotype" w:hAnsi="PalatinoLinotype" w:cs="PalatinoLinotype"/>
          <w:sz w:val="24"/>
          <w:szCs w:val="24"/>
        </w:rPr>
        <w:t>(</w:t>
      </w:r>
      <w:r w:rsidRPr="00397BE8">
        <w:rPr>
          <w:rFonts w:ascii="Symbol" w:hAnsi="Symbol" w:cs="Symbol"/>
          <w:sz w:val="24"/>
          <w:szCs w:val="24"/>
        </w:rPr>
        <w:t></w:t>
      </w:r>
      <w:r w:rsidRPr="00397BE8">
        <w:rPr>
          <w:rFonts w:ascii="PalatinoLinotype" w:hAnsi="PalatinoLinotype" w:cs="PalatinoLinotype"/>
          <w:sz w:val="24"/>
          <w:szCs w:val="24"/>
        </w:rPr>
        <w:t xml:space="preserve">) – { </w:t>
      </w:r>
      <w:r w:rsidRPr="000632FF">
        <w:rPr>
          <w:rFonts w:ascii="Arial" w:hAnsi="Arial" w:cs="Arial"/>
          <w:b/>
          <w:sz w:val="24"/>
          <w:szCs w:val="24"/>
        </w:rPr>
        <w:t>ε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Symbol" w:hAnsi="Symbol" w:cs="Symbol"/>
          <w:sz w:val="24"/>
          <w:szCs w:val="24"/>
        </w:rPr>
        <w:t></w:t>
      </w:r>
      <w:r w:rsidRPr="00397BE8">
        <w:rPr>
          <w:rFonts w:ascii="PalatinoLinotype" w:hAnsi="PalatinoLinotype" w:cs="PalatinoLinotype"/>
          <w:sz w:val="24"/>
          <w:szCs w:val="24"/>
        </w:rPr>
        <w:t xml:space="preserve">} } </w:t>
      </w:r>
      <w:r w:rsidRPr="00397BE8">
        <w:rPr>
          <w:rFonts w:ascii="Symbol" w:hAnsi="Symbol" w:cs="Symbol"/>
          <w:sz w:val="24"/>
          <w:szCs w:val="24"/>
        </w:rPr>
        <w:t></w:t>
      </w:r>
      <w:r w:rsidRPr="00397BE8">
        <w:rPr>
          <w:rFonts w:ascii="Symbol" w:hAnsi="Symbol" w:cs="Symbol"/>
          <w:sz w:val="24"/>
          <w:szCs w:val="24"/>
        </w:rPr>
        <w:t></w:t>
      </w:r>
      <w:proofErr w:type="spellStart"/>
      <w:r w:rsidRPr="00397BE8">
        <w:rPr>
          <w:rFonts w:ascii="PalatinoLinotype" w:hAnsi="PalatinoLinotype" w:cs="PalatinoLinotype"/>
          <w:sz w:val="24"/>
          <w:szCs w:val="24"/>
        </w:rPr>
        <w:t>Sig</w:t>
      </w:r>
      <w:proofErr w:type="spellEnd"/>
      <w:r w:rsidRPr="00397BE8">
        <w:rPr>
          <w:rFonts w:ascii="PalatinoLinotype" w:hAnsi="PalatinoLinotype" w:cs="PalatinoLinotype"/>
          <w:sz w:val="24"/>
          <w:szCs w:val="24"/>
        </w:rPr>
        <w:t>(&lt;A&gt;)</w:t>
      </w:r>
    </w:p>
    <w:p w:rsidR="00397BE8" w:rsidRDefault="00397BE8" w:rsidP="00397BE8">
      <w:p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  <w:sz w:val="24"/>
          <w:szCs w:val="24"/>
        </w:rPr>
      </w:pPr>
    </w:p>
    <w:p w:rsidR="00397BE8" w:rsidRPr="00397BE8" w:rsidRDefault="00397BE8" w:rsidP="00397BE8">
      <w:p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  <w:sz w:val="24"/>
          <w:szCs w:val="24"/>
        </w:rPr>
      </w:pPr>
    </w:p>
    <w:p w:rsidR="00643E61" w:rsidRDefault="00643E61" w:rsidP="003F2D62">
      <w:pPr>
        <w:autoSpaceDE w:val="0"/>
        <w:autoSpaceDN w:val="0"/>
        <w:adjustRightInd w:val="0"/>
        <w:spacing w:after="0" w:line="240" w:lineRule="auto"/>
        <w:rPr>
          <w:rFonts w:cs="PalatinoLinotype"/>
          <w:sz w:val="24"/>
          <w:szCs w:val="24"/>
        </w:rPr>
      </w:pPr>
    </w:p>
    <w:p w:rsidR="00397BE8" w:rsidRDefault="00397BE8" w:rsidP="003F2D62">
      <w:p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  <w:sz w:val="24"/>
          <w:szCs w:val="24"/>
        </w:rPr>
      </w:pPr>
    </w:p>
    <w:p w:rsidR="00643E61" w:rsidRPr="00397BE8" w:rsidRDefault="00643E61" w:rsidP="00643E61">
      <w:pPr>
        <w:rPr>
          <w:b/>
          <w:u w:val="single"/>
        </w:rPr>
      </w:pPr>
      <w:r w:rsidRPr="00397BE8">
        <w:rPr>
          <w:b/>
          <w:u w:val="single"/>
        </w:rPr>
        <w:t xml:space="preserve">SINTACTICO DESCENDENTE </w:t>
      </w:r>
      <w:proofErr w:type="gramStart"/>
      <w:r w:rsidRPr="00397BE8">
        <w:rPr>
          <w:b/>
          <w:u w:val="single"/>
        </w:rPr>
        <w:t>SLR(</w:t>
      </w:r>
      <w:proofErr w:type="gramEnd"/>
      <w:r w:rsidRPr="00397BE8">
        <w:rPr>
          <w:b/>
          <w:u w:val="single"/>
        </w:rPr>
        <w:t>1):</w:t>
      </w:r>
    </w:p>
    <w:p w:rsidR="00643E61" w:rsidRDefault="00643E61" w:rsidP="00643E61">
      <w:r>
        <w:t>Las gramáticas se aumentan con un símbolo inicial S’ -&gt; S</w:t>
      </w:r>
    </w:p>
    <w:p w:rsidR="00643E61" w:rsidRPr="00643E61" w:rsidRDefault="00643E61" w:rsidP="00643E61">
      <w:r>
        <w:t xml:space="preserve">Un análisis sintáctico ascendente comienza con la pila vacía y la entrada llena y concluye con el símbolo ampliado en la pila y la entrada vacía. Se pueden realizar 2 acciones: </w:t>
      </w:r>
      <w:r>
        <w:rPr>
          <w:b/>
        </w:rPr>
        <w:t>desplazar</w:t>
      </w:r>
      <w:r>
        <w:t xml:space="preserve"> el siguiente </w:t>
      </w:r>
      <w:proofErr w:type="spellStart"/>
      <w:r>
        <w:t>token</w:t>
      </w:r>
      <w:proofErr w:type="spellEnd"/>
      <w:r>
        <w:t xml:space="preserve"> de la entrada a la parte superior de la pila o</w:t>
      </w:r>
      <w:r>
        <w:rPr>
          <w:b/>
        </w:rPr>
        <w:t xml:space="preserve"> reducir </w:t>
      </w:r>
      <w:r>
        <w:t xml:space="preserve">una cadena de terminales y no terminales </w:t>
      </w:r>
      <w:r w:rsidR="00400B19">
        <w:t>de la parte superior de la pila</w:t>
      </w:r>
      <w:r>
        <w:t xml:space="preserve">. </w:t>
      </w:r>
    </w:p>
    <w:p w:rsidR="00643E61" w:rsidRPr="003F2D62" w:rsidRDefault="00643E61" w:rsidP="003F2D6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643E61" w:rsidRPr="003F2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Linotyp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62939"/>
    <w:multiLevelType w:val="hybridMultilevel"/>
    <w:tmpl w:val="E9D08656"/>
    <w:lvl w:ilvl="0" w:tplc="6EAE7DEA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E5A0E05"/>
    <w:multiLevelType w:val="hybridMultilevel"/>
    <w:tmpl w:val="8E48D304"/>
    <w:lvl w:ilvl="0" w:tplc="F5BCF20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44DF"/>
    <w:rsid w:val="000632FF"/>
    <w:rsid w:val="00152946"/>
    <w:rsid w:val="003354A8"/>
    <w:rsid w:val="00397BE8"/>
    <w:rsid w:val="003F2D62"/>
    <w:rsid w:val="00400B19"/>
    <w:rsid w:val="00643E61"/>
    <w:rsid w:val="006E3060"/>
    <w:rsid w:val="006E7BBF"/>
    <w:rsid w:val="00785A67"/>
    <w:rsid w:val="008944DF"/>
    <w:rsid w:val="008B39D9"/>
    <w:rsid w:val="008E3F7D"/>
    <w:rsid w:val="008F4830"/>
    <w:rsid w:val="00A0392E"/>
    <w:rsid w:val="00A97700"/>
    <w:rsid w:val="00AB4DA9"/>
    <w:rsid w:val="00BD3AF1"/>
    <w:rsid w:val="00FF5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BBF"/>
    <w:pPr>
      <w:ind w:left="720"/>
      <w:contextualSpacing/>
    </w:pPr>
  </w:style>
  <w:style w:type="paragraph" w:customStyle="1" w:styleId="Default">
    <w:name w:val="Default"/>
    <w:rsid w:val="00397BE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13</cp:revision>
  <dcterms:created xsi:type="dcterms:W3CDTF">2010-02-07T11:32:00Z</dcterms:created>
  <dcterms:modified xsi:type="dcterms:W3CDTF">2010-02-07T22:44:00Z</dcterms:modified>
</cp:coreProperties>
</file>