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1671"/>
        <w:gridCol w:w="4533"/>
        <w:gridCol w:w="2516"/>
      </w:tblGrid>
      <w:tr w:rsidR="008E24A0" w:rsidRPr="00B90680" w:rsidTr="00B90680">
        <w:trPr>
          <w:trHeight w:val="1070"/>
        </w:trPr>
        <w:tc>
          <w:tcPr>
            <w:tcW w:w="1671" w:type="dxa"/>
            <w:vAlign w:val="center"/>
          </w:tcPr>
          <w:p w:rsidR="008E24A0" w:rsidRPr="00B90680" w:rsidRDefault="008E24A0" w:rsidP="00F05854">
            <w:pPr>
              <w:jc w:val="center"/>
              <w:rPr>
                <w:b/>
                <w:lang w:val="es-VE"/>
              </w:rPr>
            </w:pPr>
            <w:r w:rsidRPr="00B90680">
              <w:rPr>
                <w:b/>
                <w:noProof/>
                <w:sz w:val="22"/>
                <w:szCs w:val="22"/>
                <w:lang w:val="es-VE" w:eastAsia="es-VE"/>
              </w:rPr>
              <w:drawing>
                <wp:inline distT="0" distB="0" distL="0" distR="0">
                  <wp:extent cx="800100" cy="485775"/>
                  <wp:effectExtent l="19050" t="0" r="0" b="0"/>
                  <wp:docPr id="1" name="Imagen 1" descr="U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3" w:type="dxa"/>
            <w:vAlign w:val="center"/>
          </w:tcPr>
          <w:p w:rsidR="008E24A0" w:rsidRPr="00B90680" w:rsidRDefault="008E24A0" w:rsidP="00F05854">
            <w:pPr>
              <w:outlineLvl w:val="0"/>
              <w:rPr>
                <w:b/>
                <w:sz w:val="18"/>
                <w:szCs w:val="18"/>
                <w:lang w:val="es-VE"/>
              </w:rPr>
            </w:pPr>
            <w:r w:rsidRPr="00B90680">
              <w:rPr>
                <w:b/>
                <w:sz w:val="18"/>
                <w:szCs w:val="18"/>
                <w:lang w:val="es-VE"/>
              </w:rPr>
              <w:t>UNIVERSIDAD SIMON BOLIVAR</w:t>
            </w:r>
          </w:p>
          <w:p w:rsidR="008E24A0" w:rsidRPr="00B90680" w:rsidRDefault="008E24A0" w:rsidP="00F05854">
            <w:pPr>
              <w:rPr>
                <w:b/>
                <w:sz w:val="18"/>
                <w:szCs w:val="18"/>
                <w:lang w:val="es-VE"/>
              </w:rPr>
            </w:pPr>
            <w:r w:rsidRPr="00B90680">
              <w:rPr>
                <w:b/>
                <w:sz w:val="18"/>
                <w:szCs w:val="18"/>
                <w:lang w:val="es-VE"/>
              </w:rPr>
              <w:t>DEPARTAMENTO DE PROCESOS Y SISTEMAS</w:t>
            </w:r>
          </w:p>
          <w:p w:rsidR="008E24A0" w:rsidRPr="00C57084" w:rsidRDefault="008E24A0" w:rsidP="00C57084">
            <w:pPr>
              <w:rPr>
                <w:b/>
                <w:sz w:val="18"/>
                <w:szCs w:val="18"/>
                <w:lang w:val="es-VE"/>
              </w:rPr>
            </w:pPr>
            <w:r w:rsidRPr="00B90680">
              <w:rPr>
                <w:b/>
                <w:sz w:val="18"/>
                <w:szCs w:val="18"/>
                <w:lang w:val="es-VE"/>
              </w:rPr>
              <w:t>LABORATORIO DE CONTROL</w:t>
            </w:r>
          </w:p>
        </w:tc>
        <w:tc>
          <w:tcPr>
            <w:tcW w:w="2516" w:type="dxa"/>
            <w:vAlign w:val="center"/>
          </w:tcPr>
          <w:p w:rsidR="008E24A0" w:rsidRPr="00B90680" w:rsidRDefault="008E24A0" w:rsidP="00F05854">
            <w:pPr>
              <w:jc w:val="center"/>
              <w:rPr>
                <w:b/>
                <w:lang w:val="es-VE"/>
              </w:rPr>
            </w:pPr>
            <w:r w:rsidRPr="00B90680">
              <w:rPr>
                <w:b/>
                <w:noProof/>
                <w:sz w:val="22"/>
                <w:szCs w:val="22"/>
                <w:lang w:val="es-VE" w:eastAsia="es-VE"/>
              </w:rPr>
              <w:drawing>
                <wp:inline distT="0" distB="0" distL="0" distR="0">
                  <wp:extent cx="1562100" cy="400050"/>
                  <wp:effectExtent l="0" t="0" r="0" b="0"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b="496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24A0" w:rsidRPr="00B90680" w:rsidRDefault="008E24A0" w:rsidP="008E24A0">
      <w:pPr>
        <w:jc w:val="center"/>
        <w:rPr>
          <w:b/>
          <w:sz w:val="22"/>
          <w:szCs w:val="22"/>
          <w:lang w:val="es-VE"/>
        </w:rPr>
      </w:pPr>
    </w:p>
    <w:tbl>
      <w:tblPr>
        <w:tblW w:w="0" w:type="auto"/>
        <w:tblLook w:val="04A0"/>
      </w:tblPr>
      <w:tblGrid>
        <w:gridCol w:w="1711"/>
        <w:gridCol w:w="2712"/>
        <w:gridCol w:w="1365"/>
        <w:gridCol w:w="3266"/>
      </w:tblGrid>
      <w:tr w:rsidR="008E24A0" w:rsidRPr="00B90680" w:rsidTr="000D7AF0">
        <w:tc>
          <w:tcPr>
            <w:tcW w:w="1713" w:type="dxa"/>
          </w:tcPr>
          <w:p w:rsidR="008E24A0" w:rsidRPr="00B90680" w:rsidRDefault="008E24A0" w:rsidP="00F05854">
            <w:pPr>
              <w:jc w:val="right"/>
              <w:rPr>
                <w:b/>
                <w:lang w:val="es-VE"/>
              </w:rPr>
            </w:pPr>
            <w:r w:rsidRPr="00B90680">
              <w:rPr>
                <w:b/>
                <w:sz w:val="22"/>
                <w:szCs w:val="22"/>
                <w:lang w:val="es-VE"/>
              </w:rPr>
              <w:t>Profesor:</w:t>
            </w:r>
          </w:p>
        </w:tc>
        <w:tc>
          <w:tcPr>
            <w:tcW w:w="2721" w:type="dxa"/>
            <w:tcBorders>
              <w:bottom w:val="single" w:sz="4" w:space="0" w:color="auto"/>
            </w:tcBorders>
          </w:tcPr>
          <w:p w:rsidR="008E24A0" w:rsidRPr="00B90680" w:rsidRDefault="008E24A0" w:rsidP="00F05854">
            <w:pPr>
              <w:jc w:val="center"/>
              <w:rPr>
                <w:b/>
              </w:rPr>
            </w:pPr>
          </w:p>
        </w:tc>
        <w:tc>
          <w:tcPr>
            <w:tcW w:w="1343" w:type="dxa"/>
          </w:tcPr>
          <w:p w:rsidR="008E24A0" w:rsidRPr="00B90680" w:rsidRDefault="008E24A0" w:rsidP="00F05854">
            <w:pPr>
              <w:jc w:val="right"/>
              <w:rPr>
                <w:b/>
                <w:lang w:val="es-VE"/>
              </w:rPr>
            </w:pPr>
            <w:r w:rsidRPr="00B90680">
              <w:rPr>
                <w:b/>
                <w:sz w:val="22"/>
                <w:szCs w:val="22"/>
                <w:lang w:val="es-VE"/>
              </w:rPr>
              <w:t>Integrantes:</w:t>
            </w:r>
          </w:p>
        </w:tc>
        <w:tc>
          <w:tcPr>
            <w:tcW w:w="3277" w:type="dxa"/>
            <w:tcBorders>
              <w:bottom w:val="single" w:sz="4" w:space="0" w:color="auto"/>
            </w:tcBorders>
          </w:tcPr>
          <w:p w:rsidR="008E24A0" w:rsidRPr="00B90680" w:rsidRDefault="008E24A0" w:rsidP="00F05854">
            <w:pPr>
              <w:jc w:val="center"/>
              <w:rPr>
                <w:b/>
                <w:lang w:val="es-VE"/>
              </w:rPr>
            </w:pPr>
          </w:p>
        </w:tc>
      </w:tr>
      <w:tr w:rsidR="008E24A0" w:rsidRPr="00B90680" w:rsidTr="000D7AF0">
        <w:tc>
          <w:tcPr>
            <w:tcW w:w="1713" w:type="dxa"/>
          </w:tcPr>
          <w:p w:rsidR="008E24A0" w:rsidRPr="00B90680" w:rsidRDefault="00F446ED" w:rsidP="00F446ED">
            <w:pPr>
              <w:jc w:val="right"/>
              <w:rPr>
                <w:b/>
                <w:lang w:val="es-VE"/>
              </w:rPr>
            </w:pPr>
            <w:r w:rsidRPr="00B90680">
              <w:rPr>
                <w:b/>
                <w:sz w:val="22"/>
                <w:szCs w:val="22"/>
                <w:lang w:val="es-VE"/>
              </w:rPr>
              <w:t>Grupo:</w:t>
            </w:r>
          </w:p>
        </w:tc>
        <w:tc>
          <w:tcPr>
            <w:tcW w:w="2721" w:type="dxa"/>
            <w:tcBorders>
              <w:top w:val="single" w:sz="4" w:space="0" w:color="auto"/>
              <w:bottom w:val="single" w:sz="4" w:space="0" w:color="auto"/>
            </w:tcBorders>
          </w:tcPr>
          <w:p w:rsidR="008E24A0" w:rsidRPr="00B90680" w:rsidRDefault="008E24A0" w:rsidP="00F05854">
            <w:pPr>
              <w:jc w:val="center"/>
              <w:rPr>
                <w:b/>
                <w:lang w:val="es-VE"/>
              </w:rPr>
            </w:pPr>
          </w:p>
        </w:tc>
        <w:tc>
          <w:tcPr>
            <w:tcW w:w="1343" w:type="dxa"/>
          </w:tcPr>
          <w:p w:rsidR="008E24A0" w:rsidRPr="00B90680" w:rsidRDefault="008E24A0" w:rsidP="00F05854">
            <w:pPr>
              <w:jc w:val="right"/>
              <w:rPr>
                <w:b/>
                <w:lang w:val="es-VE"/>
              </w:rPr>
            </w:pPr>
          </w:p>
        </w:tc>
        <w:tc>
          <w:tcPr>
            <w:tcW w:w="3277" w:type="dxa"/>
            <w:tcBorders>
              <w:top w:val="single" w:sz="4" w:space="0" w:color="auto"/>
              <w:bottom w:val="single" w:sz="4" w:space="0" w:color="auto"/>
            </w:tcBorders>
          </w:tcPr>
          <w:p w:rsidR="008E24A0" w:rsidRPr="00B90680" w:rsidRDefault="008E24A0" w:rsidP="00F05854">
            <w:pPr>
              <w:jc w:val="center"/>
              <w:rPr>
                <w:b/>
                <w:lang w:val="es-VE"/>
              </w:rPr>
            </w:pPr>
          </w:p>
        </w:tc>
      </w:tr>
    </w:tbl>
    <w:p w:rsidR="008E24A0" w:rsidRPr="00B90680" w:rsidRDefault="008E24A0" w:rsidP="008E24A0">
      <w:pPr>
        <w:pStyle w:val="Heading1"/>
        <w:ind w:firstLine="708"/>
        <w:rPr>
          <w:sz w:val="22"/>
          <w:szCs w:val="22"/>
          <w:lang w:val="es-VE"/>
        </w:rPr>
      </w:pPr>
    </w:p>
    <w:p w:rsidR="008E24A0" w:rsidRPr="00B90680" w:rsidRDefault="008E24A0" w:rsidP="008E24A0">
      <w:pPr>
        <w:pStyle w:val="Heading2"/>
        <w:jc w:val="center"/>
        <w:rPr>
          <w:sz w:val="22"/>
          <w:szCs w:val="22"/>
        </w:rPr>
      </w:pPr>
      <w:r w:rsidRPr="00B90680">
        <w:rPr>
          <w:sz w:val="22"/>
          <w:szCs w:val="22"/>
        </w:rPr>
        <w:t xml:space="preserve">Pre-Laboratorio Práctica </w:t>
      </w:r>
      <w:r w:rsidR="00AB5E06" w:rsidRPr="00B90680">
        <w:rPr>
          <w:sz w:val="22"/>
          <w:szCs w:val="22"/>
        </w:rPr>
        <w:t>3</w:t>
      </w:r>
    </w:p>
    <w:p w:rsidR="008E24A0" w:rsidRDefault="008E24A0" w:rsidP="008E24A0">
      <w:pPr>
        <w:pStyle w:val="Heading3"/>
        <w:rPr>
          <w:sz w:val="22"/>
          <w:szCs w:val="22"/>
        </w:rPr>
      </w:pPr>
      <w:r w:rsidRPr="00B90680">
        <w:rPr>
          <w:sz w:val="22"/>
          <w:szCs w:val="22"/>
        </w:rPr>
        <w:t xml:space="preserve">Diseño de controladores </w:t>
      </w:r>
      <w:r w:rsidR="00AB5E06" w:rsidRPr="00B90680">
        <w:rPr>
          <w:sz w:val="22"/>
          <w:szCs w:val="22"/>
        </w:rPr>
        <w:t xml:space="preserve">basado en las </w:t>
      </w:r>
      <w:r w:rsidR="00AB5E06" w:rsidRPr="00B90680">
        <w:rPr>
          <w:sz w:val="22"/>
          <w:szCs w:val="22"/>
          <w:lang w:val="es-ES"/>
        </w:rPr>
        <w:t xml:space="preserve">características </w:t>
      </w:r>
      <w:proofErr w:type="spellStart"/>
      <w:r w:rsidR="00AB5E06" w:rsidRPr="00B90680">
        <w:rPr>
          <w:sz w:val="22"/>
          <w:szCs w:val="22"/>
          <w:lang w:val="es-ES"/>
        </w:rPr>
        <w:t>frecuenciales</w:t>
      </w:r>
      <w:proofErr w:type="spellEnd"/>
    </w:p>
    <w:p w:rsidR="00C57084" w:rsidRPr="00C57084" w:rsidRDefault="00C57084" w:rsidP="00C57084">
      <w:pPr>
        <w:rPr>
          <w:lang w:val="es-ES_tradnl"/>
        </w:rPr>
      </w:pPr>
    </w:p>
    <w:p w:rsidR="000C24B4" w:rsidRPr="00B90680" w:rsidRDefault="003F3DFB" w:rsidP="000C24B4">
      <w:pPr>
        <w:jc w:val="both"/>
        <w:rPr>
          <w:b/>
          <w:i/>
          <w:iCs/>
          <w:sz w:val="22"/>
          <w:szCs w:val="22"/>
          <w:lang w:val="es-CO"/>
        </w:rPr>
      </w:pPr>
      <w:r>
        <w:rPr>
          <w:b/>
          <w:sz w:val="22"/>
          <w:szCs w:val="22"/>
          <w:u w:val="single"/>
        </w:rPr>
        <w:t>Actividad 1</w:t>
      </w:r>
      <w:r>
        <w:rPr>
          <w:b/>
          <w:sz w:val="22"/>
          <w:szCs w:val="22"/>
        </w:rPr>
        <w:t xml:space="preserve"> </w:t>
      </w:r>
      <w:r w:rsidR="000C24B4" w:rsidRPr="00B90680">
        <w:rPr>
          <w:b/>
          <w:i/>
          <w:iCs/>
          <w:sz w:val="22"/>
          <w:szCs w:val="22"/>
          <w:lang w:val="es-CO"/>
        </w:rPr>
        <w:t>- Moto</w:t>
      </w:r>
      <w:r w:rsidR="00A355AE" w:rsidRPr="00B90680">
        <w:rPr>
          <w:b/>
          <w:i/>
          <w:iCs/>
          <w:sz w:val="22"/>
          <w:szCs w:val="22"/>
          <w:lang w:val="es-CO"/>
        </w:rPr>
        <w:t>r</w:t>
      </w:r>
    </w:p>
    <w:p w:rsidR="008D44D3" w:rsidRPr="00B90680" w:rsidRDefault="008D44D3" w:rsidP="000C24B4">
      <w:pPr>
        <w:jc w:val="both"/>
        <w:rPr>
          <w:b/>
          <w:i/>
          <w:iCs/>
          <w:sz w:val="22"/>
          <w:szCs w:val="22"/>
          <w:lang w:val="es-CO"/>
        </w:rPr>
      </w:pP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3948"/>
        <w:gridCol w:w="4910"/>
      </w:tblGrid>
      <w:tr w:rsidR="008D44D3" w:rsidRPr="00B90680" w:rsidTr="00F05854">
        <w:tc>
          <w:tcPr>
            <w:tcW w:w="4322" w:type="dxa"/>
          </w:tcPr>
          <w:p w:rsidR="008D44D3" w:rsidRPr="00B90680" w:rsidRDefault="008D44D3" w:rsidP="00F05854">
            <w:pPr>
              <w:jc w:val="center"/>
            </w:pPr>
            <w:r w:rsidRPr="00B90680">
              <w:rPr>
                <w:noProof/>
                <w:sz w:val="22"/>
                <w:szCs w:val="22"/>
                <w:lang w:val="es-VE" w:eastAsia="es-VE"/>
              </w:rPr>
              <w:drawing>
                <wp:inline distT="0" distB="0" distL="0" distR="0">
                  <wp:extent cx="2038350" cy="1562100"/>
                  <wp:effectExtent l="19050" t="0" r="0" b="0"/>
                  <wp:docPr id="7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8D44D3" w:rsidRPr="00B90680" w:rsidRDefault="008D44D3" w:rsidP="00F05854">
            <w:pPr>
              <w:jc w:val="center"/>
            </w:pPr>
            <w:r w:rsidRPr="00B90680">
              <w:rPr>
                <w:noProof/>
                <w:sz w:val="22"/>
                <w:szCs w:val="22"/>
                <w:lang w:val="es-VE" w:eastAsia="es-VE"/>
              </w:rPr>
              <w:drawing>
                <wp:inline distT="0" distB="0" distL="0" distR="0">
                  <wp:extent cx="3076575" cy="1162050"/>
                  <wp:effectExtent l="19050" t="0" r="9525" b="0"/>
                  <wp:docPr id="6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24B4" w:rsidRDefault="000C24B4" w:rsidP="000C24B4">
      <w:pPr>
        <w:jc w:val="center"/>
        <w:rPr>
          <w:sz w:val="22"/>
          <w:szCs w:val="22"/>
          <w:lang w:val="es-CO"/>
        </w:rPr>
      </w:pPr>
      <w:r w:rsidRPr="00B90680">
        <w:rPr>
          <w:b/>
          <w:sz w:val="22"/>
          <w:szCs w:val="22"/>
          <w:lang w:val="es-CO"/>
        </w:rPr>
        <w:t xml:space="preserve">Figura </w:t>
      </w:r>
      <w:r w:rsidR="00AA395D">
        <w:rPr>
          <w:b/>
          <w:sz w:val="22"/>
          <w:szCs w:val="22"/>
          <w:lang w:val="es-CO"/>
        </w:rPr>
        <w:t>1</w:t>
      </w:r>
      <w:r w:rsidRPr="00B90680">
        <w:rPr>
          <w:b/>
          <w:sz w:val="22"/>
          <w:szCs w:val="22"/>
          <w:lang w:val="es-CO"/>
        </w:rPr>
        <w:t>.</w:t>
      </w:r>
      <w:r w:rsidRPr="00B90680">
        <w:rPr>
          <w:sz w:val="22"/>
          <w:szCs w:val="22"/>
          <w:lang w:val="es-CO"/>
        </w:rPr>
        <w:t xml:space="preserve"> Esquema del motor</w:t>
      </w:r>
    </w:p>
    <w:p w:rsidR="00C57084" w:rsidRPr="00B90680" w:rsidRDefault="00C57084" w:rsidP="000C24B4">
      <w:pPr>
        <w:jc w:val="center"/>
        <w:rPr>
          <w:sz w:val="22"/>
          <w:szCs w:val="22"/>
          <w:lang w:val="es-CO"/>
        </w:rPr>
      </w:pPr>
    </w:p>
    <w:p w:rsidR="000C24B4" w:rsidRPr="00B90680" w:rsidRDefault="008D44D3" w:rsidP="000C24B4">
      <w:pPr>
        <w:spacing w:after="120"/>
        <w:jc w:val="both"/>
        <w:rPr>
          <w:sz w:val="22"/>
          <w:szCs w:val="22"/>
        </w:rPr>
      </w:pPr>
      <w:r w:rsidRPr="00B90680">
        <w:rPr>
          <w:sz w:val="22"/>
          <w:szCs w:val="22"/>
        </w:rPr>
        <w:t xml:space="preserve">Se desea controlar la velocidad de giro </w:t>
      </w:r>
      <m:oMath>
        <m:r>
          <w:rPr>
            <w:rFonts w:ascii="Cambria Math" w:hAnsi="Cambria Math"/>
            <w:sz w:val="22"/>
            <w:szCs w:val="22"/>
          </w:rPr>
          <m:t>ω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rpm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</m:oMath>
      <w:r w:rsidRPr="00B90680">
        <w:rPr>
          <w:sz w:val="22"/>
          <w:szCs w:val="22"/>
        </w:rPr>
        <w:t xml:space="preserve"> de un motor DC, manipulado el voltaje de alimentación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.</m:t>
        </m:r>
      </m:oMath>
      <w:r w:rsidRPr="00B90680">
        <w:rPr>
          <w:sz w:val="22"/>
          <w:szCs w:val="22"/>
        </w:rPr>
        <w:t xml:space="preserve"> Para ello se implementará un sistema de control como el que se muestra en la figura 1, donde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=1,</m:t>
        </m:r>
      </m:oMath>
      <w:r w:rsidRPr="00B90680">
        <w:rPr>
          <w:sz w:val="22"/>
          <w:szCs w:val="22"/>
        </w:rPr>
        <w:t xml:space="preserve"> la variable controlada </w:t>
      </w:r>
      <m:oMath>
        <m:r>
          <w:rPr>
            <w:rFonts w:ascii="Cambria Math" w:hAnsi="Cambria Math"/>
            <w:sz w:val="22"/>
            <w:szCs w:val="22"/>
          </w:rPr>
          <m:t>S(s)</m:t>
        </m:r>
      </m:oMath>
      <w:r w:rsidRPr="00B90680">
        <w:rPr>
          <w:sz w:val="22"/>
          <w:szCs w:val="22"/>
        </w:rPr>
        <w:t xml:space="preserve"> es la velocidad angular del motor y la referencia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ref</m:t>
            </m:r>
          </m:sub>
        </m:sSub>
        <m:r>
          <w:rPr>
            <w:rFonts w:ascii="Cambria Math" w:hAnsi="Cambria Math"/>
            <w:sz w:val="22"/>
            <w:szCs w:val="22"/>
          </w:rPr>
          <m:t>(s)</m:t>
        </m:r>
      </m:oMath>
      <w:r w:rsidRPr="00B90680">
        <w:rPr>
          <w:sz w:val="22"/>
          <w:szCs w:val="22"/>
        </w:rPr>
        <w:t xml:space="preserve"> es la velocidad deseada en rpm (valores a lazo cerrado). La función de transferencia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>(s)</m:t>
        </m:r>
      </m:oMath>
      <w:r w:rsidRPr="00B90680">
        <w:rPr>
          <w:sz w:val="22"/>
          <w:szCs w:val="22"/>
        </w:rPr>
        <w:t xml:space="preserve"> representa la función de transferencia de la planta</w:t>
      </w:r>
      <w:r w:rsidR="000D7AF0" w:rsidRPr="00B90680">
        <w:rPr>
          <w:sz w:val="22"/>
          <w:szCs w:val="22"/>
        </w:rPr>
        <w:t>.</w:t>
      </w:r>
    </w:p>
    <w:p w:rsidR="000D7AF0" w:rsidRPr="00B90680" w:rsidRDefault="00302A9B" w:rsidP="000C24B4">
      <w:pPr>
        <w:spacing w:after="120"/>
        <w:jc w:val="both"/>
        <w:rPr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41.4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+0.8s+2.07)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0.28s+1</m:t>
                  </m:r>
                </m:e>
              </m:d>
            </m:den>
          </m:f>
        </m:oMath>
      </m:oMathPara>
    </w:p>
    <w:p w:rsidR="000D7AF0" w:rsidRPr="00B90680" w:rsidRDefault="00A20918" w:rsidP="000C24B4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objetivo es diseñar compensadores mediante el estudio </w:t>
      </w:r>
      <w:proofErr w:type="spellStart"/>
      <w:r>
        <w:rPr>
          <w:sz w:val="22"/>
          <w:szCs w:val="22"/>
        </w:rPr>
        <w:t>frecuencial</w:t>
      </w:r>
      <w:proofErr w:type="spellEnd"/>
      <w:r>
        <w:rPr>
          <w:sz w:val="22"/>
          <w:szCs w:val="22"/>
        </w:rPr>
        <w:t>. Los puntos de operación se pueden obtener con los parámetros de la tabla 4.</w:t>
      </w:r>
    </w:p>
    <w:p w:rsidR="000D7AF0" w:rsidRPr="00B90680" w:rsidRDefault="000D7AF0" w:rsidP="000D7AF0">
      <w:pPr>
        <w:jc w:val="center"/>
        <w:rPr>
          <w:i/>
          <w:sz w:val="22"/>
          <w:szCs w:val="22"/>
        </w:rPr>
      </w:pPr>
      <w:r w:rsidRPr="00B90680">
        <w:rPr>
          <w:b/>
          <w:sz w:val="22"/>
          <w:szCs w:val="22"/>
        </w:rPr>
        <w:t xml:space="preserve">Tabla </w:t>
      </w:r>
      <w:r w:rsidR="00AA395D">
        <w:rPr>
          <w:b/>
          <w:sz w:val="22"/>
          <w:szCs w:val="22"/>
        </w:rPr>
        <w:t>1</w:t>
      </w:r>
      <w:r w:rsidRPr="00B90680">
        <w:rPr>
          <w:b/>
          <w:sz w:val="22"/>
          <w:szCs w:val="22"/>
        </w:rPr>
        <w:t>.</w:t>
      </w:r>
      <w:r w:rsidRPr="00B90680">
        <w:rPr>
          <w:sz w:val="22"/>
          <w:szCs w:val="22"/>
        </w:rPr>
        <w:t xml:space="preserve"> Parámetros de entrada</w:t>
      </w:r>
    </w:p>
    <w:tbl>
      <w:tblPr>
        <w:tblStyle w:val="TableGrid"/>
        <w:tblW w:w="0" w:type="auto"/>
        <w:jc w:val="center"/>
        <w:tblLook w:val="04A0"/>
      </w:tblPr>
      <w:tblGrid>
        <w:gridCol w:w="1358"/>
        <w:gridCol w:w="1350"/>
        <w:gridCol w:w="1350"/>
        <w:gridCol w:w="1890"/>
      </w:tblGrid>
      <w:tr w:rsidR="00F05854" w:rsidRPr="0036125F" w:rsidTr="00AA395D">
        <w:trPr>
          <w:jc w:val="center"/>
        </w:trPr>
        <w:tc>
          <w:tcPr>
            <w:tcW w:w="1358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 w:rsidRPr="0036125F">
              <w:rPr>
                <w:b/>
                <w:sz w:val="22"/>
              </w:rPr>
              <w:t>Grupo</w:t>
            </w:r>
          </w:p>
        </w:tc>
        <w:tc>
          <w:tcPr>
            <w:tcW w:w="1350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 inicial</w:t>
            </w:r>
          </w:p>
        </w:tc>
        <w:tc>
          <w:tcPr>
            <w:tcW w:w="1350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 final</w:t>
            </w:r>
          </w:p>
        </w:tc>
        <w:tc>
          <w:tcPr>
            <w:tcW w:w="1890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Step</w:t>
            </w:r>
            <w:proofErr w:type="spellEnd"/>
            <w:r>
              <w:rPr>
                <w:b/>
                <w:sz w:val="22"/>
              </w:rPr>
              <w:t xml:space="preserve"> time</w:t>
            </w: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4.7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5.2</w:t>
            </w:r>
          </w:p>
        </w:tc>
        <w:tc>
          <w:tcPr>
            <w:tcW w:w="1890" w:type="dxa"/>
            <w:vMerge w:val="restart"/>
            <w:vAlign w:val="center"/>
          </w:tcPr>
          <w:p w:rsidR="00F05854" w:rsidRDefault="00F05854" w:rsidP="00F05854">
            <w:pPr>
              <w:jc w:val="center"/>
            </w:pPr>
            <w:r>
              <w:t>30</w:t>
            </w: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4.9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5.4</w:t>
            </w:r>
          </w:p>
        </w:tc>
        <w:tc>
          <w:tcPr>
            <w:tcW w:w="1890" w:type="dxa"/>
            <w:vMerge/>
            <w:vAlign w:val="center"/>
          </w:tcPr>
          <w:p w:rsidR="00F05854" w:rsidRDefault="00F05854" w:rsidP="00F05854">
            <w:pPr>
              <w:jc w:val="center"/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5.1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5.6</w:t>
            </w:r>
          </w:p>
        </w:tc>
        <w:tc>
          <w:tcPr>
            <w:tcW w:w="1890" w:type="dxa"/>
            <w:vMerge/>
            <w:vAlign w:val="center"/>
          </w:tcPr>
          <w:p w:rsidR="00F05854" w:rsidRDefault="00F05854" w:rsidP="00F05854">
            <w:pPr>
              <w:jc w:val="center"/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5.3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5.8</w:t>
            </w:r>
          </w:p>
        </w:tc>
        <w:tc>
          <w:tcPr>
            <w:tcW w:w="1890" w:type="dxa"/>
            <w:vMerge/>
            <w:vAlign w:val="center"/>
          </w:tcPr>
          <w:p w:rsidR="00F05854" w:rsidRDefault="00F05854" w:rsidP="00F05854">
            <w:pPr>
              <w:jc w:val="center"/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5.5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</w:t>
            </w:r>
          </w:p>
        </w:tc>
        <w:tc>
          <w:tcPr>
            <w:tcW w:w="1890" w:type="dxa"/>
            <w:vMerge/>
            <w:vAlign w:val="center"/>
          </w:tcPr>
          <w:p w:rsidR="00F05854" w:rsidRPr="00F80A24" w:rsidRDefault="00F05854" w:rsidP="00F05854">
            <w:pPr>
              <w:jc w:val="center"/>
              <w:rPr>
                <w:sz w:val="22"/>
              </w:rPr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5.7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6.2</w:t>
            </w:r>
          </w:p>
        </w:tc>
        <w:tc>
          <w:tcPr>
            <w:tcW w:w="1890" w:type="dxa"/>
            <w:vMerge/>
            <w:vAlign w:val="center"/>
          </w:tcPr>
          <w:p w:rsidR="00F05854" w:rsidRPr="00F80A24" w:rsidRDefault="00F05854" w:rsidP="00F05854">
            <w:pPr>
              <w:jc w:val="center"/>
              <w:rPr>
                <w:sz w:val="22"/>
              </w:rPr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5.9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6.4</w:t>
            </w:r>
          </w:p>
        </w:tc>
        <w:tc>
          <w:tcPr>
            <w:tcW w:w="1890" w:type="dxa"/>
            <w:vMerge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6.1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6.6</w:t>
            </w:r>
          </w:p>
        </w:tc>
        <w:tc>
          <w:tcPr>
            <w:tcW w:w="1890" w:type="dxa"/>
            <w:vMerge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</w:p>
        </w:tc>
      </w:tr>
    </w:tbl>
    <w:p w:rsidR="000C24B4" w:rsidRPr="00B90680" w:rsidRDefault="000C24B4" w:rsidP="000C24B4">
      <w:pPr>
        <w:ind w:left="420"/>
        <w:jc w:val="both"/>
        <w:rPr>
          <w:sz w:val="22"/>
          <w:szCs w:val="22"/>
        </w:rPr>
      </w:pPr>
    </w:p>
    <w:p w:rsidR="00A20918" w:rsidRPr="00EE4DE2" w:rsidRDefault="00F3214F" w:rsidP="00E91D44">
      <w:pPr>
        <w:rPr>
          <w:sz w:val="22"/>
          <w:szCs w:val="22"/>
        </w:rPr>
      </w:pPr>
      <w:r w:rsidRPr="00B90680">
        <w:rPr>
          <w:sz w:val="22"/>
          <w:szCs w:val="22"/>
        </w:rPr>
        <w:t xml:space="preserve">a) </w:t>
      </w:r>
      <w:r w:rsidR="00A20918" w:rsidRPr="00EE4DE2">
        <w:rPr>
          <w:sz w:val="22"/>
          <w:szCs w:val="22"/>
        </w:rPr>
        <w:t>Obtenga el diagrama de Bode del sistema sin compensar.</w:t>
      </w:r>
    </w:p>
    <w:p w:rsidR="00A20918" w:rsidRDefault="00D42DF1" w:rsidP="00A20918">
      <w:pPr>
        <w:rPr>
          <w:b/>
          <w:sz w:val="22"/>
          <w:szCs w:val="22"/>
        </w:rPr>
      </w:pPr>
      <w:r>
        <w:rPr>
          <w:sz w:val="22"/>
          <w:szCs w:val="22"/>
        </w:rPr>
        <w:t>b) Diseñe un compensador</w:t>
      </w:r>
      <w:r w:rsidR="00A20918" w:rsidRPr="00B90680">
        <w:rPr>
          <w:sz w:val="22"/>
          <w:szCs w:val="22"/>
        </w:rPr>
        <w:t xml:space="preserve"> que satisfaga las condiciones en la tabla </w:t>
      </w:r>
      <w:r w:rsidR="00AA395D">
        <w:rPr>
          <w:sz w:val="22"/>
          <w:szCs w:val="22"/>
        </w:rPr>
        <w:t>2</w:t>
      </w:r>
      <w:r w:rsidR="00A20918" w:rsidRPr="00B90680">
        <w:rPr>
          <w:sz w:val="22"/>
          <w:szCs w:val="22"/>
        </w:rPr>
        <w:t>. Debe colocar el modelo de cálculo detallado</w:t>
      </w:r>
      <w:r w:rsidR="00A20918">
        <w:rPr>
          <w:sz w:val="22"/>
          <w:szCs w:val="22"/>
        </w:rPr>
        <w:t xml:space="preserve"> para cada caso. </w:t>
      </w:r>
    </w:p>
    <w:p w:rsidR="00A20918" w:rsidRDefault="00A20918" w:rsidP="00A20918">
      <w:p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Nota:</w:t>
      </w:r>
      <w:r>
        <w:rPr>
          <w:sz w:val="22"/>
          <w:szCs w:val="22"/>
        </w:rPr>
        <w:t xml:space="preserve"> Recuerde que la señal de control debe mantenerse en un máximo de 10v.</w:t>
      </w:r>
    </w:p>
    <w:p w:rsidR="00C57084" w:rsidRPr="00EE4DE2" w:rsidRDefault="00C57084" w:rsidP="00A20918">
      <w:pPr>
        <w:rPr>
          <w:sz w:val="22"/>
          <w:szCs w:val="22"/>
        </w:rPr>
      </w:pPr>
    </w:p>
    <w:p w:rsidR="00A20918" w:rsidRDefault="00AA395D" w:rsidP="00A20918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Tabla 2</w:t>
      </w:r>
      <w:r w:rsidR="00A20918">
        <w:rPr>
          <w:b/>
          <w:sz w:val="22"/>
          <w:szCs w:val="22"/>
        </w:rPr>
        <w:t xml:space="preserve">. </w:t>
      </w:r>
      <w:r w:rsidR="00A20918">
        <w:rPr>
          <w:sz w:val="22"/>
          <w:szCs w:val="22"/>
        </w:rPr>
        <w:t>Especificaciones de diseño</w:t>
      </w:r>
    </w:p>
    <w:tbl>
      <w:tblPr>
        <w:tblStyle w:val="TableGrid"/>
        <w:tblW w:w="0" w:type="auto"/>
        <w:jc w:val="center"/>
        <w:tblLook w:val="04A0"/>
      </w:tblPr>
      <w:tblGrid>
        <w:gridCol w:w="1385"/>
        <w:gridCol w:w="2207"/>
        <w:gridCol w:w="1827"/>
      </w:tblGrid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 w:rsidRPr="0036125F">
              <w:rPr>
                <w:b/>
                <w:sz w:val="22"/>
              </w:rPr>
              <w:t>Grupo</w:t>
            </w:r>
          </w:p>
        </w:tc>
        <w:tc>
          <w:tcPr>
            <w:tcW w:w="2207" w:type="dxa"/>
            <w:shd w:val="clear" w:color="auto" w:fill="92CDDC" w:themeFill="accent5" w:themeFillTint="99"/>
            <w:vAlign w:val="center"/>
          </w:tcPr>
          <w:p w:rsidR="00F05854" w:rsidRPr="00F10E27" w:rsidRDefault="00F05854" w:rsidP="00F0585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de corte</w:t>
            </w:r>
          </w:p>
        </w:tc>
        <w:tc>
          <w:tcPr>
            <w:tcW w:w="1827" w:type="dxa"/>
            <w:shd w:val="clear" w:color="auto" w:fill="92CDDC" w:themeFill="accent5" w:themeFillTint="99"/>
            <w:vAlign w:val="center"/>
          </w:tcPr>
          <w:p w:rsidR="00F05854" w:rsidRPr="00F10E27" w:rsidRDefault="00302A9B" w:rsidP="00F05854">
            <w:pPr>
              <w:jc w:val="center"/>
              <w:rPr>
                <w:b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ss</m:t>
                    </m:r>
                  </m:sub>
                </m:sSub>
              </m:oMath>
            </m:oMathPara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16%</w:t>
            </w:r>
          </w:p>
        </w:tc>
      </w:tr>
      <w:tr w:rsidR="00F05854" w:rsidTr="00AA395D">
        <w:trPr>
          <w:trHeight w:val="248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18%</w:t>
            </w:r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22%</w:t>
            </w:r>
          </w:p>
        </w:tc>
      </w:tr>
      <w:tr w:rsidR="00F05854" w:rsidTr="00AA395D">
        <w:trPr>
          <w:trHeight w:val="248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21%</w:t>
            </w:r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24%</w:t>
            </w:r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2.8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19%</w:t>
            </w:r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17%</w:t>
            </w:r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  <w:tc>
          <w:tcPr>
            <w:tcW w:w="1827" w:type="dxa"/>
            <w:vAlign w:val="center"/>
          </w:tcPr>
          <w:p w:rsidR="00F05854" w:rsidRDefault="00380F1B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</w:tbl>
    <w:p w:rsidR="00A20918" w:rsidRDefault="00A20918" w:rsidP="00A20918">
      <w:pPr>
        <w:jc w:val="center"/>
        <w:rPr>
          <w:sz w:val="22"/>
          <w:szCs w:val="22"/>
        </w:rPr>
      </w:pPr>
    </w:p>
    <w:p w:rsidR="00A20918" w:rsidRDefault="00D42DF1" w:rsidP="00A20918">
      <w:pPr>
        <w:rPr>
          <w:sz w:val="22"/>
          <w:szCs w:val="22"/>
        </w:rPr>
      </w:pPr>
      <w:r>
        <w:rPr>
          <w:sz w:val="22"/>
          <w:szCs w:val="22"/>
        </w:rPr>
        <w:t>c</w:t>
      </w:r>
      <w:r w:rsidR="00A20918">
        <w:rPr>
          <w:sz w:val="22"/>
          <w:szCs w:val="22"/>
        </w:rPr>
        <w:t xml:space="preserve">) Obtenga la respuesta temporal del sistema ante sus controladores. Realice la implementación en el simulador </w:t>
      </w:r>
      <w:r>
        <w:rPr>
          <w:sz w:val="22"/>
          <w:szCs w:val="22"/>
        </w:rPr>
        <w:t>motor</w:t>
      </w:r>
      <w:r w:rsidR="00C97D30">
        <w:rPr>
          <w:sz w:val="22"/>
          <w:szCs w:val="22"/>
        </w:rPr>
        <w:t>es</w:t>
      </w:r>
      <w:r w:rsidR="00A20918">
        <w:rPr>
          <w:sz w:val="22"/>
          <w:szCs w:val="22"/>
        </w:rPr>
        <w:t>COMP</w:t>
      </w:r>
      <w:r w:rsidR="00C97D30">
        <w:rPr>
          <w:sz w:val="22"/>
          <w:szCs w:val="22"/>
        </w:rPr>
        <w:t>sat</w:t>
      </w:r>
      <w:r w:rsidR="00A20918">
        <w:rPr>
          <w:sz w:val="22"/>
          <w:szCs w:val="22"/>
        </w:rPr>
        <w:t>.mdl suministrado.</w:t>
      </w:r>
    </w:p>
    <w:p w:rsidR="00D42DF1" w:rsidRDefault="00D42DF1" w:rsidP="00D42DF1">
      <w:pPr>
        <w:rPr>
          <w:b/>
          <w:sz w:val="22"/>
          <w:szCs w:val="22"/>
        </w:rPr>
      </w:pPr>
      <w:r>
        <w:rPr>
          <w:sz w:val="22"/>
          <w:szCs w:val="22"/>
        </w:rPr>
        <w:t>d) Diseñe un compensador</w:t>
      </w:r>
      <w:r w:rsidRPr="00B90680">
        <w:rPr>
          <w:sz w:val="22"/>
          <w:szCs w:val="22"/>
        </w:rPr>
        <w:t xml:space="preserve"> que satisfaga las condiciones en la tabla </w:t>
      </w:r>
      <w:r w:rsidR="00AA395D">
        <w:rPr>
          <w:sz w:val="22"/>
          <w:szCs w:val="22"/>
        </w:rPr>
        <w:t>3</w:t>
      </w:r>
      <w:r w:rsidRPr="00B90680">
        <w:rPr>
          <w:sz w:val="22"/>
          <w:szCs w:val="22"/>
        </w:rPr>
        <w:t>. Debe colocar el modelo de cálculo detallado</w:t>
      </w:r>
      <w:r>
        <w:rPr>
          <w:sz w:val="22"/>
          <w:szCs w:val="22"/>
        </w:rPr>
        <w:t xml:space="preserve"> para cada caso. </w:t>
      </w:r>
    </w:p>
    <w:p w:rsidR="00D42DF1" w:rsidRDefault="00D42DF1" w:rsidP="00D42DF1">
      <w:pPr>
        <w:rPr>
          <w:sz w:val="22"/>
          <w:szCs w:val="22"/>
        </w:rPr>
      </w:pPr>
    </w:p>
    <w:p w:rsidR="00D42DF1" w:rsidRDefault="00AA395D" w:rsidP="00D42DF1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Tabla 3</w:t>
      </w:r>
      <w:r w:rsidR="00D42DF1">
        <w:rPr>
          <w:b/>
          <w:sz w:val="22"/>
          <w:szCs w:val="22"/>
        </w:rPr>
        <w:t xml:space="preserve">. </w:t>
      </w:r>
      <w:r w:rsidR="00D42DF1">
        <w:rPr>
          <w:sz w:val="22"/>
          <w:szCs w:val="22"/>
        </w:rPr>
        <w:t>Especificaciones de diseño</w:t>
      </w:r>
    </w:p>
    <w:tbl>
      <w:tblPr>
        <w:tblStyle w:val="TableGrid"/>
        <w:tblW w:w="0" w:type="auto"/>
        <w:jc w:val="center"/>
        <w:tblLook w:val="04A0"/>
      </w:tblPr>
      <w:tblGrid>
        <w:gridCol w:w="1185"/>
        <w:gridCol w:w="1887"/>
        <w:gridCol w:w="1902"/>
      </w:tblGrid>
      <w:tr w:rsidR="00F05854" w:rsidTr="00F05854">
        <w:trPr>
          <w:trHeight w:val="269"/>
          <w:jc w:val="center"/>
        </w:trPr>
        <w:tc>
          <w:tcPr>
            <w:tcW w:w="1185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 w:rsidRPr="0036125F">
              <w:rPr>
                <w:b/>
                <w:sz w:val="22"/>
              </w:rPr>
              <w:t>Grupo</w:t>
            </w:r>
          </w:p>
        </w:tc>
        <w:tc>
          <w:tcPr>
            <w:tcW w:w="1887" w:type="dxa"/>
            <w:shd w:val="clear" w:color="auto" w:fill="92CDDC" w:themeFill="accent5" w:themeFillTint="99"/>
            <w:vAlign w:val="center"/>
          </w:tcPr>
          <w:p w:rsidR="00F05854" w:rsidRPr="00F10E27" w:rsidRDefault="00F05854" w:rsidP="00F0585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Margen de Fase</w:t>
            </w:r>
          </w:p>
        </w:tc>
        <w:tc>
          <w:tcPr>
            <w:tcW w:w="1902" w:type="dxa"/>
            <w:shd w:val="clear" w:color="auto" w:fill="92CDDC" w:themeFill="accent5" w:themeFillTint="99"/>
            <w:vAlign w:val="center"/>
          </w:tcPr>
          <w:p w:rsidR="00F05854" w:rsidRPr="00F10E27" w:rsidRDefault="00302A9B" w:rsidP="00F05854">
            <w:pPr>
              <w:jc w:val="center"/>
              <w:rPr>
                <w:b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ss</m:t>
                    </m:r>
                  </m:sub>
                </m:sSub>
              </m:oMath>
            </m:oMathPara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35º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3%</w:t>
            </w:r>
          </w:p>
        </w:tc>
      </w:tr>
      <w:tr w:rsidR="00380F1B" w:rsidTr="00380F1B">
        <w:trPr>
          <w:trHeight w:val="254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36º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7%</w:t>
            </w:r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36º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6%</w:t>
            </w:r>
          </w:p>
        </w:tc>
      </w:tr>
      <w:tr w:rsidR="00380F1B" w:rsidTr="00380F1B">
        <w:trPr>
          <w:trHeight w:val="254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37º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37º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9%</w:t>
            </w:r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38º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4%</w:t>
            </w:r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38º</w:t>
            </w:r>
          </w:p>
        </w:tc>
        <w:tc>
          <w:tcPr>
            <w:tcW w:w="1902" w:type="dxa"/>
            <w:vAlign w:val="center"/>
          </w:tcPr>
          <w:p w:rsidR="00380F1B" w:rsidRDefault="00E91D44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12%</w:t>
            </w:r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39º</w:t>
            </w:r>
          </w:p>
        </w:tc>
        <w:tc>
          <w:tcPr>
            <w:tcW w:w="1902" w:type="dxa"/>
            <w:vAlign w:val="center"/>
          </w:tcPr>
          <w:p w:rsidR="00380F1B" w:rsidRDefault="00E91D44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8%</w:t>
            </w:r>
          </w:p>
        </w:tc>
      </w:tr>
    </w:tbl>
    <w:p w:rsidR="00C57084" w:rsidRDefault="00C57084" w:rsidP="00D42DF1">
      <w:pPr>
        <w:rPr>
          <w:sz w:val="22"/>
          <w:szCs w:val="22"/>
        </w:rPr>
      </w:pPr>
    </w:p>
    <w:p w:rsidR="00D42DF1" w:rsidRDefault="00D42DF1" w:rsidP="00D42DF1">
      <w:pPr>
        <w:rPr>
          <w:sz w:val="22"/>
          <w:szCs w:val="22"/>
        </w:rPr>
      </w:pPr>
      <w:r>
        <w:rPr>
          <w:sz w:val="22"/>
          <w:szCs w:val="22"/>
        </w:rPr>
        <w:t>e) Obtenga la respuesta temporal del sistema ante sus controladores. Realice la implementación en el simulador motor</w:t>
      </w:r>
      <w:r w:rsidR="00C97D30">
        <w:rPr>
          <w:sz w:val="22"/>
          <w:szCs w:val="22"/>
        </w:rPr>
        <w:t>es</w:t>
      </w:r>
      <w:r>
        <w:rPr>
          <w:sz w:val="22"/>
          <w:szCs w:val="22"/>
        </w:rPr>
        <w:t>COMP</w:t>
      </w:r>
      <w:r w:rsidR="00C97D30">
        <w:rPr>
          <w:sz w:val="22"/>
          <w:szCs w:val="22"/>
        </w:rPr>
        <w:t>sat</w:t>
      </w:r>
      <w:r>
        <w:rPr>
          <w:sz w:val="22"/>
          <w:szCs w:val="22"/>
        </w:rPr>
        <w:t>.mdl suministrado.</w:t>
      </w:r>
    </w:p>
    <w:p w:rsidR="00A20918" w:rsidRDefault="00D42DF1" w:rsidP="00A20918">
      <w:r>
        <w:t>f</w:t>
      </w:r>
      <w:r w:rsidR="00A20918">
        <w:t xml:space="preserve">) Obtenga las características de respuesta para cada caso. Colóquelos en la tabla </w:t>
      </w:r>
      <w:r w:rsidR="00C97D30">
        <w:t>4</w:t>
      </w:r>
      <w:r w:rsidR="00A20918">
        <w:t>.</w:t>
      </w:r>
    </w:p>
    <w:p w:rsidR="00C57084" w:rsidRDefault="00C57084" w:rsidP="00A20918"/>
    <w:p w:rsidR="00A20918" w:rsidRDefault="00A20918" w:rsidP="00A20918">
      <w:pPr>
        <w:jc w:val="center"/>
      </w:pPr>
      <w:r>
        <w:rPr>
          <w:b/>
        </w:rPr>
        <w:t xml:space="preserve">Tabla </w:t>
      </w:r>
      <w:r w:rsidR="00C97D30">
        <w:rPr>
          <w:b/>
        </w:rPr>
        <w:t>4</w:t>
      </w:r>
      <w:bookmarkStart w:id="0" w:name="_GoBack"/>
      <w:bookmarkEnd w:id="0"/>
      <w:r>
        <w:rPr>
          <w:b/>
        </w:rPr>
        <w:t xml:space="preserve">. </w:t>
      </w:r>
      <w:r>
        <w:t>Características de respuesta.</w:t>
      </w:r>
    </w:p>
    <w:tbl>
      <w:tblPr>
        <w:tblStyle w:val="TableGrid"/>
        <w:tblW w:w="0" w:type="auto"/>
        <w:jc w:val="center"/>
        <w:tblLook w:val="04A0"/>
      </w:tblPr>
      <w:tblGrid>
        <w:gridCol w:w="2105"/>
        <w:gridCol w:w="2105"/>
        <w:gridCol w:w="2106"/>
        <w:gridCol w:w="2106"/>
      </w:tblGrid>
      <w:tr w:rsidR="00A20918" w:rsidRPr="00EE4DE2" w:rsidTr="00F05854">
        <w:trPr>
          <w:trHeight w:val="289"/>
          <w:jc w:val="center"/>
        </w:trPr>
        <w:tc>
          <w:tcPr>
            <w:tcW w:w="2105" w:type="dxa"/>
            <w:shd w:val="clear" w:color="auto" w:fill="92CDDC" w:themeFill="accent5" w:themeFillTint="99"/>
            <w:vAlign w:val="center"/>
          </w:tcPr>
          <w:p w:rsidR="00A20918" w:rsidRPr="00EE4DE2" w:rsidRDefault="00A20918" w:rsidP="00F05854">
            <w:pPr>
              <w:jc w:val="center"/>
              <w:rPr>
                <w:b/>
              </w:rPr>
            </w:pPr>
            <w:r w:rsidRPr="00EE4DE2">
              <w:rPr>
                <w:b/>
              </w:rPr>
              <w:t>Compensador</w:t>
            </w:r>
          </w:p>
        </w:tc>
        <w:tc>
          <w:tcPr>
            <w:tcW w:w="2105" w:type="dxa"/>
            <w:shd w:val="clear" w:color="auto" w:fill="92CDDC" w:themeFill="accent5" w:themeFillTint="99"/>
            <w:vAlign w:val="center"/>
          </w:tcPr>
          <w:p w:rsidR="00A20918" w:rsidRPr="00EE4DE2" w:rsidRDefault="00A20918" w:rsidP="00F05854">
            <w:pPr>
              <w:jc w:val="center"/>
              <w:rPr>
                <w:b/>
              </w:rPr>
            </w:pPr>
            <w:proofErr w:type="spellStart"/>
            <w:r w:rsidRPr="00EE4DE2">
              <w:rPr>
                <w:b/>
              </w:rPr>
              <w:t>Mp</w:t>
            </w:r>
            <w:proofErr w:type="spellEnd"/>
          </w:p>
        </w:tc>
        <w:tc>
          <w:tcPr>
            <w:tcW w:w="2106" w:type="dxa"/>
            <w:shd w:val="clear" w:color="auto" w:fill="92CDDC" w:themeFill="accent5" w:themeFillTint="99"/>
            <w:vAlign w:val="center"/>
          </w:tcPr>
          <w:p w:rsidR="00A20918" w:rsidRPr="00EE4DE2" w:rsidRDefault="00A20918" w:rsidP="00F05854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 w:rsidRPr="00EE4DE2">
              <w:rPr>
                <w:b/>
              </w:rPr>
              <w:t>tss</w:t>
            </w:r>
            <w:proofErr w:type="spellEnd"/>
            <w:r w:rsidRPr="00EE4DE2">
              <w:rPr>
                <w:b/>
                <w:vertAlign w:val="subscript"/>
                <w:lang w:val="en-US"/>
              </w:rPr>
              <w:t>(2%)</w:t>
            </w:r>
          </w:p>
        </w:tc>
        <w:tc>
          <w:tcPr>
            <w:tcW w:w="2106" w:type="dxa"/>
            <w:shd w:val="clear" w:color="auto" w:fill="92CDDC" w:themeFill="accent5" w:themeFillTint="99"/>
            <w:vAlign w:val="center"/>
          </w:tcPr>
          <w:p w:rsidR="00A20918" w:rsidRPr="00EE4DE2" w:rsidRDefault="00A20918" w:rsidP="00F058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Ess</w:t>
            </w:r>
            <w:proofErr w:type="spellEnd"/>
          </w:p>
        </w:tc>
      </w:tr>
      <w:tr w:rsidR="00A20918" w:rsidTr="00F05854">
        <w:trPr>
          <w:trHeight w:val="289"/>
          <w:jc w:val="center"/>
        </w:trPr>
        <w:tc>
          <w:tcPr>
            <w:tcW w:w="2105" w:type="dxa"/>
            <w:shd w:val="clear" w:color="auto" w:fill="DAEEF3" w:themeFill="accent5" w:themeFillTint="33"/>
            <w:vAlign w:val="center"/>
          </w:tcPr>
          <w:p w:rsidR="00A20918" w:rsidRDefault="00A20918" w:rsidP="00F05854">
            <w:pPr>
              <w:jc w:val="center"/>
            </w:pPr>
            <w:r>
              <w:t>1</w:t>
            </w:r>
          </w:p>
        </w:tc>
        <w:tc>
          <w:tcPr>
            <w:tcW w:w="2105" w:type="dxa"/>
            <w:vAlign w:val="center"/>
          </w:tcPr>
          <w:p w:rsidR="00A20918" w:rsidRDefault="00A20918" w:rsidP="00F05854">
            <w:pPr>
              <w:jc w:val="center"/>
            </w:pPr>
          </w:p>
        </w:tc>
        <w:tc>
          <w:tcPr>
            <w:tcW w:w="2106" w:type="dxa"/>
            <w:vAlign w:val="center"/>
          </w:tcPr>
          <w:p w:rsidR="00A20918" w:rsidRDefault="00A20918" w:rsidP="00F05854">
            <w:pPr>
              <w:jc w:val="center"/>
            </w:pPr>
          </w:p>
        </w:tc>
        <w:tc>
          <w:tcPr>
            <w:tcW w:w="2106" w:type="dxa"/>
            <w:vAlign w:val="center"/>
          </w:tcPr>
          <w:p w:rsidR="00A20918" w:rsidRDefault="00A20918" w:rsidP="00F05854">
            <w:pPr>
              <w:jc w:val="center"/>
            </w:pPr>
          </w:p>
        </w:tc>
      </w:tr>
      <w:tr w:rsidR="00A20918" w:rsidTr="00F05854">
        <w:trPr>
          <w:trHeight w:val="305"/>
          <w:jc w:val="center"/>
        </w:trPr>
        <w:tc>
          <w:tcPr>
            <w:tcW w:w="2105" w:type="dxa"/>
            <w:shd w:val="clear" w:color="auto" w:fill="DAEEF3" w:themeFill="accent5" w:themeFillTint="33"/>
            <w:vAlign w:val="center"/>
          </w:tcPr>
          <w:p w:rsidR="00A20918" w:rsidRDefault="00A20918" w:rsidP="00F05854">
            <w:pPr>
              <w:jc w:val="center"/>
            </w:pPr>
            <w:r>
              <w:t>2</w:t>
            </w:r>
          </w:p>
        </w:tc>
        <w:tc>
          <w:tcPr>
            <w:tcW w:w="2105" w:type="dxa"/>
            <w:vAlign w:val="center"/>
          </w:tcPr>
          <w:p w:rsidR="00A20918" w:rsidRDefault="00A20918" w:rsidP="00F05854">
            <w:pPr>
              <w:jc w:val="center"/>
            </w:pPr>
          </w:p>
        </w:tc>
        <w:tc>
          <w:tcPr>
            <w:tcW w:w="2106" w:type="dxa"/>
            <w:vAlign w:val="center"/>
          </w:tcPr>
          <w:p w:rsidR="00A20918" w:rsidRDefault="00A20918" w:rsidP="00F05854">
            <w:pPr>
              <w:jc w:val="center"/>
            </w:pPr>
          </w:p>
        </w:tc>
        <w:tc>
          <w:tcPr>
            <w:tcW w:w="2106" w:type="dxa"/>
            <w:vAlign w:val="center"/>
          </w:tcPr>
          <w:p w:rsidR="00A20918" w:rsidRDefault="00A20918" w:rsidP="00F05854">
            <w:pPr>
              <w:jc w:val="center"/>
            </w:pPr>
          </w:p>
        </w:tc>
      </w:tr>
    </w:tbl>
    <w:p w:rsidR="00A20918" w:rsidRDefault="00A20918" w:rsidP="00A20918">
      <w:pPr>
        <w:jc w:val="center"/>
      </w:pPr>
    </w:p>
    <w:p w:rsidR="00A20918" w:rsidRDefault="00D42DF1" w:rsidP="00A20918">
      <w:pPr>
        <w:jc w:val="both"/>
      </w:pPr>
      <w:r>
        <w:t>g</w:t>
      </w:r>
      <w:r w:rsidR="00A20918">
        <w:t>) Comente acerca del resultado obtenido en cada caso y compare.</w:t>
      </w:r>
    </w:p>
    <w:p w:rsidR="00A20918" w:rsidRDefault="00D42DF1" w:rsidP="00A20918">
      <w:pPr>
        <w:jc w:val="both"/>
      </w:pPr>
      <w:r>
        <w:t>h</w:t>
      </w:r>
      <w:r w:rsidR="00A20918">
        <w:t>) ¿Qué puede decir sobre los resultados obtenidos respecto a la práctica anterior?</w:t>
      </w:r>
    </w:p>
    <w:p w:rsidR="00A20918" w:rsidRDefault="00D42DF1" w:rsidP="00A20918">
      <w:pPr>
        <w:jc w:val="both"/>
      </w:pPr>
      <w:r>
        <w:t>i</w:t>
      </w:r>
      <w:r w:rsidR="00A20918">
        <w:t>) Discuta sobre las diferencias entre los métodos de diseño empleados hasta ahora y sus resultados.</w:t>
      </w:r>
    </w:p>
    <w:p w:rsidR="00F3214F" w:rsidRPr="00B90680" w:rsidRDefault="00F3214F" w:rsidP="00A20918">
      <w:pPr>
        <w:jc w:val="both"/>
        <w:rPr>
          <w:sz w:val="22"/>
          <w:szCs w:val="22"/>
        </w:rPr>
      </w:pPr>
    </w:p>
    <w:sectPr w:rsidR="00F3214F" w:rsidRPr="00B90680" w:rsidSect="008847F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1B71E1"/>
    <w:multiLevelType w:val="hybridMultilevel"/>
    <w:tmpl w:val="465CAD34"/>
    <w:lvl w:ilvl="0" w:tplc="4B0459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1A2114"/>
    <w:multiLevelType w:val="hybridMultilevel"/>
    <w:tmpl w:val="A69AD90C"/>
    <w:lvl w:ilvl="0" w:tplc="536E18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C8BFC4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B646B0"/>
    <w:multiLevelType w:val="hybridMultilevel"/>
    <w:tmpl w:val="DDD24B48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644D3"/>
    <w:multiLevelType w:val="hybridMultilevel"/>
    <w:tmpl w:val="0A3E2ED4"/>
    <w:lvl w:ilvl="0" w:tplc="4B045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8D0AF0"/>
    <w:multiLevelType w:val="hybridMultilevel"/>
    <w:tmpl w:val="FE9C295A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26824"/>
    <w:multiLevelType w:val="multilevel"/>
    <w:tmpl w:val="96B62CD8"/>
    <w:lvl w:ilvl="0">
      <w:start w:val="1"/>
      <w:numFmt w:val="bullet"/>
      <w:lvlText w:val=""/>
      <w:lvlJc w:val="left"/>
      <w:pPr>
        <w:tabs>
          <w:tab w:val="num" w:pos="2246"/>
        </w:tabs>
        <w:ind w:left="224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E571A4"/>
    <w:multiLevelType w:val="hybridMultilevel"/>
    <w:tmpl w:val="8258CC0C"/>
    <w:lvl w:ilvl="0" w:tplc="12BE4124">
      <w:start w:val="3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C24493"/>
    <w:multiLevelType w:val="hybridMultilevel"/>
    <w:tmpl w:val="1A2E9D64"/>
    <w:lvl w:ilvl="0" w:tplc="ECB22AD8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6F76402C"/>
    <w:multiLevelType w:val="hybridMultilevel"/>
    <w:tmpl w:val="4E408616"/>
    <w:lvl w:ilvl="0" w:tplc="ECB22A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AD2ED3"/>
    <w:multiLevelType w:val="hybridMultilevel"/>
    <w:tmpl w:val="BC68989E"/>
    <w:lvl w:ilvl="0" w:tplc="C9F8D6D8">
      <w:start w:val="3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5955F3"/>
    <w:multiLevelType w:val="hybridMultilevel"/>
    <w:tmpl w:val="A92C93F0"/>
    <w:lvl w:ilvl="0" w:tplc="4718FA5E">
      <w:start w:val="7"/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11"/>
  </w:num>
  <w:num w:numId="9">
    <w:abstractNumId w:val="7"/>
  </w:num>
  <w:num w:numId="10">
    <w:abstractNumId w:val="10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E24A0"/>
    <w:rsid w:val="00051510"/>
    <w:rsid w:val="000C24B4"/>
    <w:rsid w:val="000D7AF0"/>
    <w:rsid w:val="00117480"/>
    <w:rsid w:val="00165332"/>
    <w:rsid w:val="001D6C5E"/>
    <w:rsid w:val="001E7627"/>
    <w:rsid w:val="00215440"/>
    <w:rsid w:val="002F57ED"/>
    <w:rsid w:val="00302A9B"/>
    <w:rsid w:val="003576AC"/>
    <w:rsid w:val="00374051"/>
    <w:rsid w:val="00380F1B"/>
    <w:rsid w:val="003D0C0A"/>
    <w:rsid w:val="003F3DFB"/>
    <w:rsid w:val="003F6B3F"/>
    <w:rsid w:val="004F0ABA"/>
    <w:rsid w:val="005B1DD1"/>
    <w:rsid w:val="005C615E"/>
    <w:rsid w:val="00702165"/>
    <w:rsid w:val="0071605F"/>
    <w:rsid w:val="00733EC7"/>
    <w:rsid w:val="0078658E"/>
    <w:rsid w:val="00795117"/>
    <w:rsid w:val="007C0304"/>
    <w:rsid w:val="00805A1A"/>
    <w:rsid w:val="008169F2"/>
    <w:rsid w:val="008847F1"/>
    <w:rsid w:val="008D44D3"/>
    <w:rsid w:val="008E24A0"/>
    <w:rsid w:val="009553DE"/>
    <w:rsid w:val="00A016DA"/>
    <w:rsid w:val="00A20918"/>
    <w:rsid w:val="00A355AE"/>
    <w:rsid w:val="00A72A32"/>
    <w:rsid w:val="00A91718"/>
    <w:rsid w:val="00AA395D"/>
    <w:rsid w:val="00AA7929"/>
    <w:rsid w:val="00AA7F72"/>
    <w:rsid w:val="00AB5E06"/>
    <w:rsid w:val="00B80E24"/>
    <w:rsid w:val="00B90680"/>
    <w:rsid w:val="00BF780D"/>
    <w:rsid w:val="00C57084"/>
    <w:rsid w:val="00C97D30"/>
    <w:rsid w:val="00CB3B50"/>
    <w:rsid w:val="00CE4C61"/>
    <w:rsid w:val="00D10D96"/>
    <w:rsid w:val="00D42DF1"/>
    <w:rsid w:val="00E42930"/>
    <w:rsid w:val="00E455CF"/>
    <w:rsid w:val="00E874CA"/>
    <w:rsid w:val="00E91D44"/>
    <w:rsid w:val="00EE4DE2"/>
    <w:rsid w:val="00F05854"/>
    <w:rsid w:val="00F10E27"/>
    <w:rsid w:val="00F3214F"/>
    <w:rsid w:val="00F446ED"/>
    <w:rsid w:val="00F61D21"/>
    <w:rsid w:val="00F91E9A"/>
    <w:rsid w:val="00FE7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4A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Heading1">
    <w:name w:val="heading 1"/>
    <w:basedOn w:val="Normal"/>
    <w:next w:val="Normal"/>
    <w:link w:val="Heading1Char"/>
    <w:qFormat/>
    <w:rsid w:val="008E24A0"/>
    <w:pPr>
      <w:keepNext/>
      <w:numPr>
        <w:numId w:val="1"/>
      </w:numPr>
      <w:outlineLvl w:val="0"/>
    </w:pPr>
    <w:rPr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qFormat/>
    <w:rsid w:val="008E24A0"/>
    <w:pPr>
      <w:keepNext/>
      <w:numPr>
        <w:ilvl w:val="1"/>
        <w:numId w:val="1"/>
      </w:numPr>
      <w:spacing w:line="360" w:lineRule="auto"/>
      <w:outlineLvl w:val="1"/>
    </w:pPr>
    <w:rPr>
      <w:b/>
      <w:szCs w:val="20"/>
      <w:lang w:val="es-VE"/>
    </w:rPr>
  </w:style>
  <w:style w:type="paragraph" w:styleId="Heading3">
    <w:name w:val="heading 3"/>
    <w:basedOn w:val="Normal"/>
    <w:next w:val="Normal"/>
    <w:link w:val="Heading3Char"/>
    <w:qFormat/>
    <w:rsid w:val="008E24A0"/>
    <w:pPr>
      <w:keepNext/>
      <w:numPr>
        <w:ilvl w:val="2"/>
        <w:numId w:val="1"/>
      </w:numPr>
      <w:jc w:val="center"/>
      <w:outlineLvl w:val="2"/>
    </w:pPr>
    <w:rPr>
      <w:b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24A0"/>
    <w:rPr>
      <w:rFonts w:ascii="Times New Roman" w:eastAsia="Times New Roman" w:hAnsi="Times New Roman" w:cs="Times New Roman"/>
      <w:b/>
      <w:sz w:val="24"/>
      <w:szCs w:val="20"/>
      <w:lang w:val="es-ES_tradnl" w:eastAsia="ar-SA"/>
    </w:rPr>
  </w:style>
  <w:style w:type="character" w:customStyle="1" w:styleId="Heading2Char">
    <w:name w:val="Heading 2 Char"/>
    <w:basedOn w:val="DefaultParagraphFont"/>
    <w:link w:val="Heading2"/>
    <w:rsid w:val="008E24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8E24A0"/>
    <w:rPr>
      <w:rFonts w:ascii="Times New Roman" w:eastAsia="Times New Roman" w:hAnsi="Times New Roman" w:cs="Times New Roman"/>
      <w:b/>
      <w:sz w:val="24"/>
      <w:szCs w:val="20"/>
      <w:lang w:val="es-ES_tradnl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4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A0"/>
    <w:rPr>
      <w:rFonts w:ascii="Tahoma" w:eastAsia="Times New Roman" w:hAnsi="Tahoma" w:cs="Tahoma"/>
      <w:sz w:val="16"/>
      <w:szCs w:val="16"/>
      <w:lang w:val="es-ES" w:eastAsia="ar-SA"/>
    </w:rPr>
  </w:style>
  <w:style w:type="table" w:styleId="TableGrid">
    <w:name w:val="Table Grid"/>
    <w:basedOn w:val="TableNormal"/>
    <w:rsid w:val="008E24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69F2"/>
    <w:pPr>
      <w:suppressAutoHyphens w:val="0"/>
      <w:ind w:left="720"/>
      <w:contextualSpacing/>
    </w:pPr>
    <w:rPr>
      <w:sz w:val="20"/>
      <w:szCs w:val="20"/>
      <w:lang w:eastAsia="es-VE"/>
    </w:rPr>
  </w:style>
  <w:style w:type="character" w:customStyle="1" w:styleId="apple-style-span">
    <w:name w:val="apple-style-span"/>
    <w:basedOn w:val="DefaultParagraphFont"/>
    <w:rsid w:val="00CE4C61"/>
  </w:style>
  <w:style w:type="character" w:styleId="PlaceholderText">
    <w:name w:val="Placeholder Text"/>
    <w:basedOn w:val="DefaultParagraphFont"/>
    <w:uiPriority w:val="99"/>
    <w:semiHidden/>
    <w:rsid w:val="008847F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11</cp:revision>
  <dcterms:created xsi:type="dcterms:W3CDTF">2017-02-14T21:00:00Z</dcterms:created>
  <dcterms:modified xsi:type="dcterms:W3CDTF">2018-11-07T03:41:00Z</dcterms:modified>
</cp:coreProperties>
</file>