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EAACC" w14:textId="00FF0DB3" w:rsidR="00CA1E47" w:rsidRPr="00D20C0A" w:rsidRDefault="00CA1E47" w:rsidP="00D20C0A">
      <w:pPr>
        <w:pStyle w:val="ListParagraph"/>
        <w:numPr>
          <w:ilvl w:val="0"/>
          <w:numId w:val="3"/>
        </w:numPr>
        <w:rPr>
          <w:b/>
          <w:bCs/>
          <w:sz w:val="24"/>
          <w:szCs w:val="24"/>
        </w:rPr>
      </w:pPr>
      <w:r w:rsidRPr="00D20C0A">
        <w:rPr>
          <w:b/>
          <w:bCs/>
          <w:sz w:val="24"/>
          <w:szCs w:val="24"/>
        </w:rPr>
        <w:t>Introduction</w:t>
      </w:r>
    </w:p>
    <w:p w14:paraId="77DB4399" w14:textId="77777777" w:rsidR="00CA1E47" w:rsidRPr="00E2589C" w:rsidRDefault="00CA1E47" w:rsidP="00CA1E47">
      <w:pPr>
        <w:rPr>
          <w:sz w:val="24"/>
          <w:szCs w:val="24"/>
        </w:rPr>
      </w:pPr>
    </w:p>
    <w:p w14:paraId="31BD4F93" w14:textId="77777777" w:rsidR="00CA1E47" w:rsidRDefault="00CA1E47" w:rsidP="00CA1E47">
      <w:pPr>
        <w:rPr>
          <w:sz w:val="24"/>
          <w:szCs w:val="24"/>
        </w:rPr>
      </w:pPr>
      <w:r w:rsidRPr="00E2589C">
        <w:rPr>
          <w:sz w:val="24"/>
          <w:szCs w:val="24"/>
        </w:rPr>
        <w:t xml:space="preserve">This user guide provides information on how to open a </w:t>
      </w:r>
      <w:proofErr w:type="spellStart"/>
      <w:r>
        <w:rPr>
          <w:sz w:val="24"/>
          <w:szCs w:val="24"/>
        </w:rPr>
        <w:t>M</w:t>
      </w:r>
      <w:r w:rsidRPr="00E2589C">
        <w:rPr>
          <w:sz w:val="24"/>
          <w:szCs w:val="24"/>
        </w:rPr>
        <w:t>emoQ</w:t>
      </w:r>
      <w:proofErr w:type="spellEnd"/>
      <w:r w:rsidRPr="00E2589C">
        <w:rPr>
          <w:sz w:val="24"/>
          <w:szCs w:val="24"/>
        </w:rPr>
        <w:t xml:space="preserve"> file in </w:t>
      </w:r>
      <w:r>
        <w:rPr>
          <w:sz w:val="24"/>
          <w:szCs w:val="24"/>
        </w:rPr>
        <w:t xml:space="preserve">SDL </w:t>
      </w:r>
      <w:r w:rsidRPr="00E2589C">
        <w:rPr>
          <w:sz w:val="24"/>
          <w:szCs w:val="24"/>
        </w:rPr>
        <w:t>Trados</w:t>
      </w:r>
      <w:r>
        <w:rPr>
          <w:sz w:val="24"/>
          <w:szCs w:val="24"/>
        </w:rPr>
        <w:t xml:space="preserve"> Studio</w:t>
      </w:r>
      <w:r w:rsidRPr="00E2589C">
        <w:rPr>
          <w:sz w:val="24"/>
          <w:szCs w:val="24"/>
        </w:rPr>
        <w:t xml:space="preserve"> and </w:t>
      </w:r>
      <w:r>
        <w:rPr>
          <w:sz w:val="24"/>
          <w:szCs w:val="24"/>
        </w:rPr>
        <w:t xml:space="preserve">how to open an SDL Trados Studio file in </w:t>
      </w:r>
      <w:proofErr w:type="spellStart"/>
      <w:r>
        <w:rPr>
          <w:sz w:val="24"/>
          <w:szCs w:val="24"/>
        </w:rPr>
        <w:t>MemoQ</w:t>
      </w:r>
      <w:proofErr w:type="spellEnd"/>
      <w:r>
        <w:rPr>
          <w:sz w:val="24"/>
          <w:szCs w:val="24"/>
        </w:rPr>
        <w:t xml:space="preserve">. This document includes written instructions and visual information to help the user in completing the task. There is also general information on CAT tools and translation management systems as well as glossaries and translation memories in </w:t>
      </w:r>
      <w:proofErr w:type="spellStart"/>
      <w:r>
        <w:rPr>
          <w:sz w:val="24"/>
          <w:szCs w:val="24"/>
        </w:rPr>
        <w:t>MemoQ</w:t>
      </w:r>
      <w:proofErr w:type="spellEnd"/>
      <w:r>
        <w:rPr>
          <w:sz w:val="24"/>
          <w:szCs w:val="24"/>
        </w:rPr>
        <w:t xml:space="preserve"> and SDL Trados Studio.</w:t>
      </w:r>
    </w:p>
    <w:p w14:paraId="46A29225" w14:textId="77777777" w:rsidR="00CA1E47" w:rsidRDefault="00CA1E47" w:rsidP="00CA1E47">
      <w:pPr>
        <w:rPr>
          <w:sz w:val="24"/>
          <w:szCs w:val="24"/>
        </w:rPr>
      </w:pPr>
    </w:p>
    <w:p w14:paraId="65CD63D0" w14:textId="014F5530" w:rsidR="00CA1E47" w:rsidRPr="00D20C0A" w:rsidRDefault="00CA1E47" w:rsidP="00D20C0A">
      <w:pPr>
        <w:pStyle w:val="ListParagraph"/>
        <w:numPr>
          <w:ilvl w:val="1"/>
          <w:numId w:val="3"/>
        </w:numPr>
        <w:rPr>
          <w:b/>
          <w:bCs/>
          <w:sz w:val="24"/>
          <w:szCs w:val="24"/>
        </w:rPr>
      </w:pPr>
      <w:r w:rsidRPr="00D20C0A">
        <w:rPr>
          <w:b/>
          <w:bCs/>
          <w:sz w:val="24"/>
          <w:szCs w:val="24"/>
        </w:rPr>
        <w:t>CAT Tools</w:t>
      </w:r>
    </w:p>
    <w:p w14:paraId="137B229E" w14:textId="77777777" w:rsidR="00CA1E47" w:rsidRDefault="00CA1E47" w:rsidP="00CA1E47">
      <w:pPr>
        <w:rPr>
          <w:b/>
          <w:bCs/>
          <w:sz w:val="24"/>
          <w:szCs w:val="24"/>
        </w:rPr>
      </w:pPr>
    </w:p>
    <w:p w14:paraId="75EBCB21" w14:textId="77777777" w:rsidR="00CA1E47" w:rsidRDefault="00CA1E47" w:rsidP="00CA1E47">
      <w:pPr>
        <w:rPr>
          <w:b/>
          <w:bCs/>
          <w:sz w:val="24"/>
          <w:szCs w:val="24"/>
        </w:rPr>
      </w:pPr>
    </w:p>
    <w:p w14:paraId="71DCB8FB" w14:textId="77777777" w:rsidR="00CA1E47" w:rsidRDefault="00CA1E47" w:rsidP="00CA1E47">
      <w:pPr>
        <w:rPr>
          <w:b/>
          <w:bCs/>
          <w:sz w:val="24"/>
          <w:szCs w:val="24"/>
        </w:rPr>
      </w:pPr>
    </w:p>
    <w:p w14:paraId="3BB16919" w14:textId="6E0BFC96" w:rsidR="00CA1E47" w:rsidRPr="00D20C0A" w:rsidRDefault="00CA1E47" w:rsidP="00D20C0A">
      <w:pPr>
        <w:pStyle w:val="ListParagraph"/>
        <w:numPr>
          <w:ilvl w:val="1"/>
          <w:numId w:val="3"/>
        </w:numPr>
        <w:rPr>
          <w:rFonts w:cstheme="minorHAnsi"/>
          <w:b/>
          <w:bCs/>
          <w:sz w:val="24"/>
          <w:szCs w:val="24"/>
        </w:rPr>
      </w:pPr>
      <w:r w:rsidRPr="00D20C0A">
        <w:rPr>
          <w:rFonts w:cstheme="minorHAnsi"/>
          <w:b/>
          <w:bCs/>
          <w:sz w:val="24"/>
          <w:szCs w:val="24"/>
        </w:rPr>
        <w:t>Translation Management Systems</w:t>
      </w:r>
    </w:p>
    <w:p w14:paraId="2019BDEC" w14:textId="77777777" w:rsidR="00CA1E47" w:rsidRPr="00D20C0A" w:rsidRDefault="00CA1E47" w:rsidP="00CA1E47">
      <w:pPr>
        <w:rPr>
          <w:rFonts w:cstheme="minorHAnsi"/>
          <w:b/>
          <w:bCs/>
          <w:sz w:val="24"/>
          <w:szCs w:val="24"/>
        </w:rPr>
      </w:pPr>
    </w:p>
    <w:p w14:paraId="62553D27" w14:textId="5238767B" w:rsidR="00D20C0A" w:rsidRPr="00D20C0A" w:rsidRDefault="00D20C0A" w:rsidP="00D20C0A">
      <w:pPr>
        <w:pStyle w:val="NormalWeb"/>
        <w:numPr>
          <w:ilvl w:val="0"/>
          <w:numId w:val="3"/>
        </w:numPr>
        <w:rPr>
          <w:rFonts w:asciiTheme="minorHAnsi" w:hAnsiTheme="minorHAnsi" w:cstheme="minorHAnsi"/>
          <w:b/>
          <w:bCs/>
        </w:rPr>
      </w:pPr>
      <w:proofErr w:type="spellStart"/>
      <w:r w:rsidRPr="00D20C0A">
        <w:rPr>
          <w:rFonts w:asciiTheme="minorHAnsi" w:hAnsiTheme="minorHAnsi" w:cstheme="minorHAnsi"/>
          <w:b/>
          <w:bCs/>
        </w:rPr>
        <w:t>MemoQ</w:t>
      </w:r>
      <w:proofErr w:type="spellEnd"/>
    </w:p>
    <w:p w14:paraId="7B17DED3" w14:textId="77777777" w:rsidR="00D20C0A" w:rsidRPr="00D20C0A" w:rsidRDefault="00D20C0A" w:rsidP="00D20C0A">
      <w:pPr>
        <w:pStyle w:val="NormalWeb"/>
        <w:rPr>
          <w:rFonts w:asciiTheme="minorHAnsi" w:hAnsiTheme="minorHAnsi" w:cstheme="minorHAnsi"/>
          <w:b/>
          <w:bCs/>
        </w:rPr>
      </w:pPr>
      <w:r w:rsidRPr="00D20C0A">
        <w:rPr>
          <w:rFonts w:asciiTheme="minorHAnsi" w:hAnsiTheme="minorHAnsi" w:cstheme="minorHAnsi"/>
          <w:b/>
          <w:bCs/>
        </w:rPr>
        <w:t xml:space="preserve">2.1. </w:t>
      </w:r>
      <w:proofErr w:type="spellStart"/>
      <w:r w:rsidRPr="00D20C0A">
        <w:rPr>
          <w:rFonts w:asciiTheme="minorHAnsi" w:hAnsiTheme="minorHAnsi" w:cstheme="minorHAnsi"/>
          <w:b/>
          <w:bCs/>
        </w:rPr>
        <w:t>About</w:t>
      </w:r>
      <w:proofErr w:type="spellEnd"/>
      <w:r w:rsidRPr="00D20C0A">
        <w:rPr>
          <w:rFonts w:asciiTheme="minorHAnsi" w:hAnsiTheme="minorHAnsi" w:cstheme="minorHAnsi"/>
          <w:b/>
          <w:bCs/>
        </w:rPr>
        <w:t xml:space="preserve"> </w:t>
      </w:r>
      <w:proofErr w:type="spellStart"/>
      <w:r w:rsidRPr="00D20C0A">
        <w:rPr>
          <w:rFonts w:asciiTheme="minorHAnsi" w:hAnsiTheme="minorHAnsi" w:cstheme="minorHAnsi"/>
          <w:b/>
          <w:bCs/>
        </w:rPr>
        <w:t>MemoQ</w:t>
      </w:r>
      <w:proofErr w:type="spellEnd"/>
    </w:p>
    <w:p w14:paraId="5DCC46CD" w14:textId="57122FF5" w:rsidR="00D20C0A" w:rsidRPr="00D20C0A" w:rsidRDefault="00D20C0A" w:rsidP="00D20C0A">
      <w:pPr>
        <w:pStyle w:val="NormalWeb"/>
        <w:rPr>
          <w:rFonts w:asciiTheme="minorHAnsi" w:hAnsiTheme="minorHAnsi" w:cstheme="minorHAnsi"/>
          <w:b/>
          <w:bCs/>
        </w:rPr>
      </w:pPr>
      <w:r w:rsidRPr="00D20C0A">
        <w:rPr>
          <w:rFonts w:asciiTheme="minorHAnsi" w:hAnsiTheme="minorHAnsi" w:cstheme="minorHAnsi"/>
          <w:b/>
          <w:bCs/>
        </w:rPr>
        <w:t>2.2. Installation</w:t>
      </w:r>
    </w:p>
    <w:p w14:paraId="00C513F2" w14:textId="77777777" w:rsidR="00D20C0A" w:rsidRPr="00D20C0A" w:rsidRDefault="00D20C0A" w:rsidP="00D20C0A">
      <w:pPr>
        <w:pStyle w:val="NormalWeb"/>
        <w:rPr>
          <w:rFonts w:asciiTheme="minorHAnsi" w:hAnsiTheme="minorHAnsi" w:cstheme="minorHAnsi"/>
          <w:b/>
          <w:bCs/>
        </w:rPr>
      </w:pPr>
      <w:r w:rsidRPr="00D20C0A">
        <w:rPr>
          <w:rFonts w:asciiTheme="minorHAnsi" w:hAnsiTheme="minorHAnsi" w:cstheme="minorHAnsi"/>
          <w:b/>
          <w:bCs/>
        </w:rPr>
        <w:t xml:space="preserve">2.3. </w:t>
      </w:r>
      <w:proofErr w:type="spellStart"/>
      <w:r w:rsidRPr="00D20C0A">
        <w:rPr>
          <w:rFonts w:asciiTheme="minorHAnsi" w:hAnsiTheme="minorHAnsi" w:cstheme="minorHAnsi"/>
          <w:b/>
          <w:bCs/>
        </w:rPr>
        <w:t>Setting</w:t>
      </w:r>
      <w:proofErr w:type="spellEnd"/>
      <w:r w:rsidRPr="00D20C0A">
        <w:rPr>
          <w:rFonts w:asciiTheme="minorHAnsi" w:hAnsiTheme="minorHAnsi" w:cstheme="minorHAnsi"/>
          <w:b/>
          <w:bCs/>
        </w:rPr>
        <w:t xml:space="preserve"> </w:t>
      </w:r>
      <w:proofErr w:type="spellStart"/>
      <w:r w:rsidRPr="00D20C0A">
        <w:rPr>
          <w:rFonts w:asciiTheme="minorHAnsi" w:hAnsiTheme="minorHAnsi" w:cstheme="minorHAnsi"/>
          <w:b/>
          <w:bCs/>
        </w:rPr>
        <w:t>up</w:t>
      </w:r>
      <w:proofErr w:type="spellEnd"/>
      <w:r w:rsidRPr="00D20C0A">
        <w:rPr>
          <w:rFonts w:asciiTheme="minorHAnsi" w:hAnsiTheme="minorHAnsi" w:cstheme="minorHAnsi"/>
          <w:b/>
          <w:bCs/>
        </w:rPr>
        <w:t xml:space="preserve"> the </w:t>
      </w:r>
      <w:proofErr w:type="spellStart"/>
      <w:r w:rsidRPr="00D20C0A">
        <w:rPr>
          <w:rFonts w:asciiTheme="minorHAnsi" w:hAnsiTheme="minorHAnsi" w:cstheme="minorHAnsi"/>
          <w:b/>
          <w:bCs/>
        </w:rPr>
        <w:t>account</w:t>
      </w:r>
      <w:proofErr w:type="spellEnd"/>
    </w:p>
    <w:p w14:paraId="239AECDA" w14:textId="77777777" w:rsidR="00D20C0A" w:rsidRPr="00D20C0A" w:rsidRDefault="00D20C0A" w:rsidP="00D20C0A">
      <w:pPr>
        <w:pStyle w:val="NormalWeb"/>
        <w:rPr>
          <w:rFonts w:asciiTheme="minorHAnsi" w:hAnsiTheme="minorHAnsi" w:cstheme="minorHAnsi"/>
          <w:b/>
          <w:bCs/>
        </w:rPr>
      </w:pPr>
      <w:r w:rsidRPr="00D20C0A">
        <w:rPr>
          <w:rFonts w:asciiTheme="minorHAnsi" w:hAnsiTheme="minorHAnsi" w:cstheme="minorHAnsi"/>
          <w:b/>
          <w:bCs/>
        </w:rPr>
        <w:t xml:space="preserve">2.4. </w:t>
      </w:r>
      <w:proofErr w:type="spellStart"/>
      <w:r w:rsidRPr="00D20C0A">
        <w:rPr>
          <w:rFonts w:asciiTheme="minorHAnsi" w:hAnsiTheme="minorHAnsi" w:cstheme="minorHAnsi"/>
          <w:b/>
          <w:bCs/>
        </w:rPr>
        <w:t>Features</w:t>
      </w:r>
      <w:proofErr w:type="spellEnd"/>
      <w:r w:rsidRPr="00D20C0A">
        <w:rPr>
          <w:rFonts w:asciiTheme="minorHAnsi" w:hAnsiTheme="minorHAnsi" w:cstheme="minorHAnsi"/>
          <w:b/>
          <w:bCs/>
        </w:rPr>
        <w:t>(?)</w:t>
      </w:r>
    </w:p>
    <w:p w14:paraId="097D3B0B" w14:textId="77777777" w:rsidR="00D20C0A" w:rsidRPr="00D20C0A" w:rsidRDefault="00D20C0A" w:rsidP="00D20C0A">
      <w:pPr>
        <w:pStyle w:val="NormalWeb"/>
        <w:rPr>
          <w:rFonts w:asciiTheme="minorHAnsi" w:hAnsiTheme="minorHAnsi" w:cstheme="minorHAnsi"/>
          <w:b/>
          <w:bCs/>
        </w:rPr>
      </w:pPr>
      <w:r w:rsidRPr="00D20C0A">
        <w:rPr>
          <w:rFonts w:asciiTheme="minorHAnsi" w:hAnsiTheme="minorHAnsi" w:cstheme="minorHAnsi"/>
          <w:b/>
          <w:bCs/>
        </w:rPr>
        <w:t xml:space="preserve">2.5. </w:t>
      </w:r>
      <w:proofErr w:type="spellStart"/>
      <w:r w:rsidRPr="00D20C0A">
        <w:rPr>
          <w:rFonts w:asciiTheme="minorHAnsi" w:hAnsiTheme="minorHAnsi" w:cstheme="minorHAnsi"/>
          <w:b/>
          <w:bCs/>
        </w:rPr>
        <w:t>More</w:t>
      </w:r>
      <w:proofErr w:type="spellEnd"/>
      <w:r w:rsidRPr="00D20C0A">
        <w:rPr>
          <w:rFonts w:asciiTheme="minorHAnsi" w:hAnsiTheme="minorHAnsi" w:cstheme="minorHAnsi"/>
          <w:b/>
          <w:bCs/>
        </w:rPr>
        <w:t>(?)</w:t>
      </w:r>
    </w:p>
    <w:p w14:paraId="1697D869" w14:textId="6FC6B5C0" w:rsidR="00CA1E47" w:rsidRPr="00D20C0A" w:rsidRDefault="00CA1E47" w:rsidP="00CA1E47">
      <w:pPr>
        <w:rPr>
          <w:rFonts w:cstheme="minorHAnsi"/>
          <w:b/>
          <w:bCs/>
          <w:sz w:val="24"/>
          <w:szCs w:val="24"/>
        </w:rPr>
      </w:pPr>
    </w:p>
    <w:p w14:paraId="313BBE5F" w14:textId="1E1085F7" w:rsidR="00D20C0A" w:rsidRPr="00D20C0A" w:rsidRDefault="00D20C0A" w:rsidP="00D20C0A">
      <w:pPr>
        <w:pStyle w:val="NormalWeb"/>
        <w:ind w:left="360"/>
        <w:rPr>
          <w:rFonts w:asciiTheme="minorHAnsi" w:hAnsiTheme="minorHAnsi" w:cstheme="minorHAnsi"/>
          <w:b/>
          <w:bCs/>
          <w:lang w:val="en-GB"/>
        </w:rPr>
      </w:pPr>
      <w:r w:rsidRPr="00D20C0A">
        <w:rPr>
          <w:rFonts w:asciiTheme="minorHAnsi" w:hAnsiTheme="minorHAnsi" w:cstheme="minorHAnsi"/>
          <w:b/>
          <w:bCs/>
          <w:lang w:val="en-GB"/>
        </w:rPr>
        <w:t>3. SDL Trados Studio</w:t>
      </w:r>
    </w:p>
    <w:p w14:paraId="5C031DEC" w14:textId="77777777" w:rsidR="00D20C0A" w:rsidRPr="00D20C0A" w:rsidRDefault="00D20C0A" w:rsidP="00D20C0A">
      <w:pPr>
        <w:pStyle w:val="NormalWeb"/>
        <w:rPr>
          <w:rFonts w:asciiTheme="minorHAnsi" w:hAnsiTheme="minorHAnsi" w:cstheme="minorHAnsi"/>
          <w:b/>
          <w:bCs/>
          <w:lang w:val="en-GB"/>
        </w:rPr>
      </w:pPr>
      <w:r w:rsidRPr="00D20C0A">
        <w:rPr>
          <w:rFonts w:asciiTheme="minorHAnsi" w:hAnsiTheme="minorHAnsi" w:cstheme="minorHAnsi"/>
          <w:b/>
          <w:bCs/>
          <w:lang w:val="en-GB"/>
        </w:rPr>
        <w:t>3.1. About SDL Trados</w:t>
      </w:r>
    </w:p>
    <w:p w14:paraId="7E9FD7A6" w14:textId="77777777" w:rsidR="00D20C0A" w:rsidRPr="00D20C0A" w:rsidRDefault="00D20C0A" w:rsidP="00D20C0A">
      <w:pPr>
        <w:pStyle w:val="NormalWeb"/>
        <w:rPr>
          <w:rFonts w:asciiTheme="minorHAnsi" w:hAnsiTheme="minorHAnsi" w:cstheme="minorHAnsi"/>
          <w:b/>
          <w:bCs/>
          <w:lang w:val="en-GB"/>
        </w:rPr>
      </w:pPr>
      <w:r w:rsidRPr="00D20C0A">
        <w:rPr>
          <w:rFonts w:asciiTheme="minorHAnsi" w:hAnsiTheme="minorHAnsi" w:cstheme="minorHAnsi"/>
          <w:b/>
          <w:bCs/>
          <w:lang w:val="en-GB"/>
        </w:rPr>
        <w:t>3.2. Installation</w:t>
      </w:r>
    </w:p>
    <w:p w14:paraId="5520F13E" w14:textId="77777777" w:rsidR="00D20C0A" w:rsidRPr="00D20C0A" w:rsidRDefault="00D20C0A" w:rsidP="00D20C0A">
      <w:pPr>
        <w:pStyle w:val="NormalWeb"/>
        <w:rPr>
          <w:rFonts w:asciiTheme="minorHAnsi" w:hAnsiTheme="minorHAnsi" w:cstheme="minorHAnsi"/>
          <w:b/>
          <w:bCs/>
          <w:lang w:val="en-GB"/>
        </w:rPr>
      </w:pPr>
      <w:r w:rsidRPr="00D20C0A">
        <w:rPr>
          <w:rFonts w:asciiTheme="minorHAnsi" w:hAnsiTheme="minorHAnsi" w:cstheme="minorHAnsi"/>
          <w:b/>
          <w:bCs/>
          <w:lang w:val="en-GB"/>
        </w:rPr>
        <w:t>3.3. Setting up the account</w:t>
      </w:r>
    </w:p>
    <w:p w14:paraId="6BD3ADC3" w14:textId="77777777" w:rsidR="00D20C0A" w:rsidRPr="00D20C0A" w:rsidRDefault="00D20C0A" w:rsidP="00D20C0A">
      <w:pPr>
        <w:pStyle w:val="NormalWeb"/>
        <w:rPr>
          <w:rFonts w:asciiTheme="minorHAnsi" w:hAnsiTheme="minorHAnsi" w:cstheme="minorHAnsi"/>
          <w:b/>
          <w:bCs/>
          <w:lang w:val="en-GB"/>
        </w:rPr>
      </w:pPr>
      <w:r w:rsidRPr="00D20C0A">
        <w:rPr>
          <w:rFonts w:asciiTheme="minorHAnsi" w:hAnsiTheme="minorHAnsi" w:cstheme="minorHAnsi"/>
          <w:b/>
          <w:bCs/>
          <w:lang w:val="en-GB"/>
        </w:rPr>
        <w:t>3.4. Features(?)</w:t>
      </w:r>
    </w:p>
    <w:p w14:paraId="32BE14AA" w14:textId="1A56A11B" w:rsidR="00D20C0A" w:rsidRDefault="00D20C0A" w:rsidP="00D20C0A">
      <w:pPr>
        <w:pStyle w:val="NormalWeb"/>
        <w:rPr>
          <w:rFonts w:asciiTheme="minorHAnsi" w:hAnsiTheme="minorHAnsi" w:cstheme="minorHAnsi"/>
          <w:b/>
          <w:bCs/>
          <w:lang w:val="en-GB"/>
        </w:rPr>
      </w:pPr>
      <w:r w:rsidRPr="00D20C0A">
        <w:rPr>
          <w:rFonts w:asciiTheme="minorHAnsi" w:hAnsiTheme="minorHAnsi" w:cstheme="minorHAnsi"/>
          <w:b/>
          <w:bCs/>
          <w:lang w:val="en-GB"/>
        </w:rPr>
        <w:t>3.5. More(?)</w:t>
      </w:r>
    </w:p>
    <w:p w14:paraId="086F35C5" w14:textId="2D6E7972" w:rsidR="00D20C0A" w:rsidRDefault="00D20C0A" w:rsidP="00D20C0A">
      <w:pPr>
        <w:pStyle w:val="NormalWeb"/>
        <w:rPr>
          <w:rFonts w:asciiTheme="minorHAnsi" w:hAnsiTheme="minorHAnsi" w:cstheme="minorHAnsi"/>
          <w:b/>
          <w:bCs/>
          <w:lang w:val="en-GB"/>
        </w:rPr>
      </w:pPr>
    </w:p>
    <w:p w14:paraId="7458EF26" w14:textId="36B10A75" w:rsidR="00D20C0A" w:rsidRDefault="00D20C0A" w:rsidP="00CA1E47">
      <w:pPr>
        <w:pStyle w:val="NormalWeb"/>
        <w:numPr>
          <w:ilvl w:val="0"/>
          <w:numId w:val="6"/>
        </w:numPr>
        <w:rPr>
          <w:rFonts w:asciiTheme="minorHAnsi" w:hAnsiTheme="minorHAnsi" w:cstheme="minorHAnsi"/>
          <w:b/>
          <w:bCs/>
          <w:lang w:val="en-GB"/>
        </w:rPr>
      </w:pPr>
      <w:r>
        <w:rPr>
          <w:rFonts w:asciiTheme="minorHAnsi" w:hAnsiTheme="minorHAnsi" w:cstheme="minorHAnsi"/>
          <w:b/>
          <w:bCs/>
          <w:lang w:val="en-GB"/>
        </w:rPr>
        <w:lastRenderedPageBreak/>
        <w:t>User Guide</w:t>
      </w:r>
    </w:p>
    <w:p w14:paraId="40EB0099" w14:textId="3C773F6F" w:rsidR="00D20C0A" w:rsidRPr="00D20C0A" w:rsidRDefault="00D20C0A" w:rsidP="00D20C0A">
      <w:pPr>
        <w:pStyle w:val="NormalWeb"/>
        <w:rPr>
          <w:rFonts w:asciiTheme="minorHAnsi" w:hAnsiTheme="minorHAnsi" w:cstheme="minorHAnsi"/>
          <w:b/>
          <w:bCs/>
          <w:lang w:val="en-GB"/>
        </w:rPr>
      </w:pPr>
    </w:p>
    <w:p w14:paraId="66CA0F02" w14:textId="77777777" w:rsidR="00CA1E47" w:rsidRDefault="00CA1E47">
      <w:pPr>
        <w:rPr>
          <w:sz w:val="24"/>
          <w:szCs w:val="24"/>
        </w:rPr>
      </w:pPr>
    </w:p>
    <w:p w14:paraId="1720B9CC" w14:textId="506C27BF" w:rsidR="00043D8F" w:rsidRPr="00427F11" w:rsidRDefault="008837E1">
      <w:pPr>
        <w:rPr>
          <w:b/>
          <w:bCs/>
          <w:sz w:val="24"/>
          <w:szCs w:val="24"/>
        </w:rPr>
      </w:pPr>
      <w:r>
        <w:rPr>
          <w:b/>
          <w:bCs/>
          <w:sz w:val="24"/>
          <w:szCs w:val="24"/>
        </w:rPr>
        <w:t xml:space="preserve">4.1. </w:t>
      </w:r>
      <w:r w:rsidR="00043D8F" w:rsidRPr="00427F11">
        <w:rPr>
          <w:b/>
          <w:bCs/>
          <w:sz w:val="24"/>
          <w:szCs w:val="24"/>
        </w:rPr>
        <w:t xml:space="preserve">How to open a Trados file in </w:t>
      </w:r>
      <w:proofErr w:type="spellStart"/>
      <w:r w:rsidR="00043D8F" w:rsidRPr="00427F11">
        <w:rPr>
          <w:b/>
          <w:bCs/>
          <w:sz w:val="24"/>
          <w:szCs w:val="24"/>
        </w:rPr>
        <w:t>MemoQ</w:t>
      </w:r>
      <w:proofErr w:type="spellEnd"/>
      <w:r w:rsidR="00043D8F" w:rsidRPr="00427F11">
        <w:rPr>
          <w:b/>
          <w:bCs/>
          <w:sz w:val="24"/>
          <w:szCs w:val="24"/>
        </w:rPr>
        <w:t>.</w:t>
      </w:r>
    </w:p>
    <w:p w14:paraId="3DF1AA0B" w14:textId="7B153432" w:rsidR="00043D8F" w:rsidRPr="00E2589C" w:rsidRDefault="00043D8F">
      <w:pPr>
        <w:rPr>
          <w:sz w:val="24"/>
          <w:szCs w:val="24"/>
        </w:rPr>
      </w:pPr>
    </w:p>
    <w:p w14:paraId="778057F3" w14:textId="398D01F0" w:rsidR="00043D8F" w:rsidRPr="00E2589C" w:rsidRDefault="00043D8F" w:rsidP="00043D8F">
      <w:pPr>
        <w:pStyle w:val="ListParagraph"/>
        <w:numPr>
          <w:ilvl w:val="0"/>
          <w:numId w:val="1"/>
        </w:numPr>
        <w:rPr>
          <w:sz w:val="24"/>
          <w:szCs w:val="24"/>
        </w:rPr>
      </w:pPr>
      <w:r w:rsidRPr="00E2589C">
        <w:rPr>
          <w:sz w:val="24"/>
          <w:szCs w:val="24"/>
        </w:rPr>
        <w:t xml:space="preserve">Open </w:t>
      </w:r>
      <w:proofErr w:type="spellStart"/>
      <w:r w:rsidRPr="00E2589C">
        <w:rPr>
          <w:sz w:val="24"/>
          <w:szCs w:val="24"/>
        </w:rPr>
        <w:t>MemoQ</w:t>
      </w:r>
      <w:proofErr w:type="spellEnd"/>
      <w:r w:rsidRPr="00E2589C">
        <w:rPr>
          <w:sz w:val="24"/>
          <w:szCs w:val="24"/>
        </w:rPr>
        <w:t>.</w:t>
      </w:r>
    </w:p>
    <w:p w14:paraId="71901646" w14:textId="07A671BE" w:rsidR="00043D8F" w:rsidRPr="00E2589C" w:rsidRDefault="00043D8F" w:rsidP="00043D8F">
      <w:pPr>
        <w:pStyle w:val="ListParagraph"/>
        <w:numPr>
          <w:ilvl w:val="0"/>
          <w:numId w:val="1"/>
        </w:numPr>
        <w:rPr>
          <w:sz w:val="24"/>
          <w:szCs w:val="24"/>
        </w:rPr>
      </w:pPr>
      <w:r w:rsidRPr="00E2589C">
        <w:rPr>
          <w:sz w:val="24"/>
          <w:szCs w:val="24"/>
        </w:rPr>
        <w:t>Drag and drop the Trados file (.</w:t>
      </w:r>
      <w:proofErr w:type="spellStart"/>
      <w:r w:rsidRPr="00E2589C">
        <w:rPr>
          <w:sz w:val="24"/>
          <w:szCs w:val="24"/>
        </w:rPr>
        <w:t>sdlxliff</w:t>
      </w:r>
      <w:proofErr w:type="spellEnd"/>
      <w:r w:rsidRPr="00E2589C">
        <w:rPr>
          <w:sz w:val="24"/>
          <w:szCs w:val="24"/>
        </w:rPr>
        <w:t>) that you want to use into the designated space</w:t>
      </w:r>
      <w:r w:rsidR="00AD6D98" w:rsidRPr="00E2589C">
        <w:rPr>
          <w:sz w:val="24"/>
          <w:szCs w:val="24"/>
        </w:rPr>
        <w:t>.</w:t>
      </w:r>
    </w:p>
    <w:p w14:paraId="5AA4EFC1" w14:textId="77777777" w:rsidR="002B4393" w:rsidRDefault="002B4393" w:rsidP="002B4393">
      <w:pPr>
        <w:pStyle w:val="ListParagraph"/>
      </w:pPr>
    </w:p>
    <w:p w14:paraId="05671631" w14:textId="1B1AE4EB" w:rsidR="002B4393" w:rsidRDefault="002B4393" w:rsidP="002B4393">
      <w:pPr>
        <w:pStyle w:val="ListParagraph"/>
      </w:pPr>
      <w:r>
        <w:rPr>
          <w:noProof/>
        </w:rPr>
        <w:drawing>
          <wp:inline distT="0" distB="0" distL="0" distR="0" wp14:anchorId="41C3DC71" wp14:editId="113E38EF">
            <wp:extent cx="5760720" cy="430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305300"/>
                    </a:xfrm>
                    <a:prstGeom prst="rect">
                      <a:avLst/>
                    </a:prstGeom>
                    <a:noFill/>
                    <a:ln>
                      <a:noFill/>
                    </a:ln>
                  </pic:spPr>
                </pic:pic>
              </a:graphicData>
            </a:graphic>
          </wp:inline>
        </w:drawing>
      </w:r>
    </w:p>
    <w:p w14:paraId="2D66EE19" w14:textId="048EB86D" w:rsidR="00043D8F" w:rsidRDefault="00043D8F" w:rsidP="002B4393">
      <w:pPr>
        <w:pStyle w:val="ListParagraph"/>
      </w:pPr>
    </w:p>
    <w:p w14:paraId="0613D72F" w14:textId="77777777" w:rsidR="007A044C" w:rsidRPr="00E2589C" w:rsidRDefault="00AD6D98" w:rsidP="00AD6D98">
      <w:pPr>
        <w:pStyle w:val="ListParagraph"/>
        <w:numPr>
          <w:ilvl w:val="0"/>
          <w:numId w:val="1"/>
        </w:numPr>
        <w:rPr>
          <w:sz w:val="24"/>
          <w:szCs w:val="24"/>
        </w:rPr>
      </w:pPr>
      <w:r w:rsidRPr="00E2589C">
        <w:rPr>
          <w:sz w:val="24"/>
          <w:szCs w:val="24"/>
        </w:rPr>
        <w:t xml:space="preserve">Click </w:t>
      </w:r>
      <w:r w:rsidRPr="00E2589C">
        <w:rPr>
          <w:i/>
          <w:iCs/>
          <w:sz w:val="24"/>
          <w:szCs w:val="24"/>
        </w:rPr>
        <w:t>Start translating</w:t>
      </w:r>
      <w:r w:rsidRPr="00E2589C">
        <w:rPr>
          <w:sz w:val="24"/>
          <w:szCs w:val="24"/>
        </w:rPr>
        <w:t>.</w:t>
      </w:r>
      <w:r w:rsidR="007A044C" w:rsidRPr="00E2589C">
        <w:rPr>
          <w:noProof/>
          <w:sz w:val="24"/>
          <w:szCs w:val="24"/>
        </w:rPr>
        <w:t xml:space="preserve"> </w:t>
      </w:r>
    </w:p>
    <w:p w14:paraId="385BA640" w14:textId="77777777" w:rsidR="007A044C" w:rsidRDefault="007A044C" w:rsidP="007A044C">
      <w:pPr>
        <w:pStyle w:val="ListParagraph"/>
      </w:pPr>
    </w:p>
    <w:p w14:paraId="7245E3FE" w14:textId="37F7CC0B" w:rsidR="002B4393" w:rsidRDefault="007A044C" w:rsidP="007A044C">
      <w:pPr>
        <w:ind w:left="360"/>
      </w:pPr>
      <w:r>
        <w:rPr>
          <w:noProof/>
        </w:rPr>
        <w:lastRenderedPageBreak/>
        <w:drawing>
          <wp:inline distT="0" distB="0" distL="0" distR="0" wp14:anchorId="7B40B6AC" wp14:editId="3C9CE434">
            <wp:extent cx="5753100" cy="1516380"/>
            <wp:effectExtent l="0" t="0" r="0" b="762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1516380"/>
                    </a:xfrm>
                    <a:prstGeom prst="rect">
                      <a:avLst/>
                    </a:prstGeom>
                    <a:noFill/>
                    <a:ln>
                      <a:noFill/>
                    </a:ln>
                  </pic:spPr>
                </pic:pic>
              </a:graphicData>
            </a:graphic>
          </wp:inline>
        </w:drawing>
      </w:r>
    </w:p>
    <w:p w14:paraId="5C6BAF8D" w14:textId="77777777" w:rsidR="007A044C" w:rsidRDefault="007A044C" w:rsidP="007A044C">
      <w:pPr>
        <w:pStyle w:val="ListParagraph"/>
      </w:pPr>
    </w:p>
    <w:p w14:paraId="66818E28" w14:textId="41F865F0" w:rsidR="007A044C" w:rsidRPr="00E2589C" w:rsidRDefault="007A044C" w:rsidP="007A044C">
      <w:pPr>
        <w:pStyle w:val="ListParagraph"/>
        <w:numPr>
          <w:ilvl w:val="0"/>
          <w:numId w:val="2"/>
        </w:numPr>
        <w:rPr>
          <w:sz w:val="24"/>
          <w:szCs w:val="24"/>
        </w:rPr>
      </w:pPr>
      <w:r w:rsidRPr="00E2589C">
        <w:rPr>
          <w:sz w:val="24"/>
          <w:szCs w:val="24"/>
        </w:rPr>
        <w:t xml:space="preserve">Create a new project from template. Enter the information, and click </w:t>
      </w:r>
      <w:r w:rsidRPr="00E2589C">
        <w:rPr>
          <w:i/>
          <w:iCs/>
          <w:sz w:val="24"/>
          <w:szCs w:val="24"/>
        </w:rPr>
        <w:t>Finish</w:t>
      </w:r>
      <w:r w:rsidRPr="00E2589C">
        <w:rPr>
          <w:sz w:val="24"/>
          <w:szCs w:val="24"/>
        </w:rPr>
        <w:t>.</w:t>
      </w:r>
    </w:p>
    <w:p w14:paraId="716B77E9" w14:textId="594AED72" w:rsidR="007A044C" w:rsidRDefault="007A044C" w:rsidP="007A044C"/>
    <w:p w14:paraId="2A841345" w14:textId="55A5783E" w:rsidR="007A044C" w:rsidRDefault="007A044C" w:rsidP="007A044C">
      <w:r>
        <w:rPr>
          <w:noProof/>
        </w:rPr>
        <w:drawing>
          <wp:inline distT="0" distB="0" distL="0" distR="0" wp14:anchorId="47140811" wp14:editId="313EEA0B">
            <wp:extent cx="5760720" cy="3825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825240"/>
                    </a:xfrm>
                    <a:prstGeom prst="rect">
                      <a:avLst/>
                    </a:prstGeom>
                    <a:noFill/>
                    <a:ln>
                      <a:noFill/>
                    </a:ln>
                  </pic:spPr>
                </pic:pic>
              </a:graphicData>
            </a:graphic>
          </wp:inline>
        </w:drawing>
      </w:r>
    </w:p>
    <w:p w14:paraId="4EDAA576" w14:textId="350A7A75" w:rsidR="00AD6D98" w:rsidRDefault="00AD6D98" w:rsidP="00AD6D98">
      <w:pPr>
        <w:pStyle w:val="ListParagraph"/>
      </w:pPr>
    </w:p>
    <w:p w14:paraId="6E08A521" w14:textId="3E48372B" w:rsidR="00AD6D98" w:rsidRPr="00E2589C" w:rsidRDefault="007A044C" w:rsidP="007A044C">
      <w:pPr>
        <w:pStyle w:val="ListParagraph"/>
        <w:numPr>
          <w:ilvl w:val="0"/>
          <w:numId w:val="2"/>
        </w:numPr>
        <w:rPr>
          <w:sz w:val="24"/>
          <w:szCs w:val="24"/>
        </w:rPr>
      </w:pPr>
      <w:r w:rsidRPr="00E2589C">
        <w:rPr>
          <w:sz w:val="24"/>
          <w:szCs w:val="24"/>
        </w:rPr>
        <w:t xml:space="preserve">Wait for the operation to complete, and click </w:t>
      </w:r>
      <w:r w:rsidRPr="00E2589C">
        <w:rPr>
          <w:i/>
          <w:iCs/>
          <w:sz w:val="24"/>
          <w:szCs w:val="24"/>
        </w:rPr>
        <w:t>Close</w:t>
      </w:r>
      <w:r w:rsidRPr="00E2589C">
        <w:rPr>
          <w:sz w:val="24"/>
          <w:szCs w:val="24"/>
        </w:rPr>
        <w:t>.</w:t>
      </w:r>
    </w:p>
    <w:p w14:paraId="73793C0B" w14:textId="51954BAB" w:rsidR="007A044C" w:rsidRDefault="007A044C" w:rsidP="007A044C"/>
    <w:p w14:paraId="6784BDAE" w14:textId="786618CB" w:rsidR="007A044C" w:rsidRDefault="007A044C" w:rsidP="007A044C">
      <w:r>
        <w:rPr>
          <w:noProof/>
        </w:rPr>
        <w:lastRenderedPageBreak/>
        <w:drawing>
          <wp:inline distT="0" distB="0" distL="0" distR="0" wp14:anchorId="7B3EA5AA" wp14:editId="2C5919A4">
            <wp:extent cx="5608320" cy="3383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8320" cy="3383280"/>
                    </a:xfrm>
                    <a:prstGeom prst="rect">
                      <a:avLst/>
                    </a:prstGeom>
                    <a:noFill/>
                    <a:ln>
                      <a:noFill/>
                    </a:ln>
                  </pic:spPr>
                </pic:pic>
              </a:graphicData>
            </a:graphic>
          </wp:inline>
        </w:drawing>
      </w:r>
    </w:p>
    <w:p w14:paraId="7FD226CB" w14:textId="3C272E1C" w:rsidR="00CE572C" w:rsidRDefault="00CE572C" w:rsidP="007A044C"/>
    <w:p w14:paraId="4620C575" w14:textId="603DB455" w:rsidR="00CE572C" w:rsidRDefault="00CE572C" w:rsidP="00CE572C">
      <w:pPr>
        <w:pStyle w:val="ListParagraph"/>
        <w:numPr>
          <w:ilvl w:val="0"/>
          <w:numId w:val="2"/>
        </w:numPr>
        <w:rPr>
          <w:sz w:val="24"/>
          <w:szCs w:val="24"/>
        </w:rPr>
      </w:pPr>
      <w:r w:rsidRPr="00E2589C">
        <w:rPr>
          <w:sz w:val="24"/>
          <w:szCs w:val="24"/>
        </w:rPr>
        <w:t xml:space="preserve">You have successfully added the file. In the </w:t>
      </w:r>
      <w:r w:rsidRPr="00E2589C">
        <w:rPr>
          <w:i/>
          <w:iCs/>
          <w:sz w:val="24"/>
          <w:szCs w:val="24"/>
        </w:rPr>
        <w:t>Translations</w:t>
      </w:r>
      <w:r w:rsidRPr="00E2589C">
        <w:rPr>
          <w:sz w:val="24"/>
          <w:szCs w:val="24"/>
        </w:rPr>
        <w:t xml:space="preserve"> panel, double click it to open it.</w:t>
      </w:r>
    </w:p>
    <w:p w14:paraId="3A3C1AF0" w14:textId="09776DA4" w:rsidR="008837E1" w:rsidRPr="00F64DF7" w:rsidRDefault="008837E1" w:rsidP="008837E1">
      <w:pPr>
        <w:rPr>
          <w:b/>
          <w:bCs/>
          <w:sz w:val="24"/>
          <w:szCs w:val="24"/>
        </w:rPr>
      </w:pPr>
    </w:p>
    <w:p w14:paraId="45B5E9CB" w14:textId="77777777" w:rsidR="00D20C0A" w:rsidRPr="00F64DF7" w:rsidRDefault="00D20C0A" w:rsidP="008837E1">
      <w:pPr>
        <w:rPr>
          <w:b/>
          <w:bCs/>
          <w:sz w:val="24"/>
          <w:szCs w:val="24"/>
        </w:rPr>
      </w:pPr>
    </w:p>
    <w:p w14:paraId="0B8EFB70" w14:textId="744DC3DF" w:rsidR="008837E1" w:rsidRPr="00F64DF7" w:rsidRDefault="008837E1" w:rsidP="00F64DF7">
      <w:pPr>
        <w:pStyle w:val="ListParagraph"/>
        <w:numPr>
          <w:ilvl w:val="1"/>
          <w:numId w:val="6"/>
        </w:numPr>
        <w:rPr>
          <w:b/>
          <w:bCs/>
          <w:sz w:val="24"/>
          <w:szCs w:val="24"/>
        </w:rPr>
      </w:pPr>
      <w:r w:rsidRPr="00F64DF7">
        <w:rPr>
          <w:b/>
          <w:bCs/>
          <w:sz w:val="24"/>
          <w:szCs w:val="24"/>
        </w:rPr>
        <w:t xml:space="preserve">How to open a </w:t>
      </w:r>
      <w:proofErr w:type="spellStart"/>
      <w:r w:rsidRPr="00F64DF7">
        <w:rPr>
          <w:b/>
          <w:bCs/>
          <w:sz w:val="24"/>
          <w:szCs w:val="24"/>
        </w:rPr>
        <w:t>MemoQ</w:t>
      </w:r>
      <w:proofErr w:type="spellEnd"/>
      <w:r w:rsidRPr="00F64DF7">
        <w:rPr>
          <w:b/>
          <w:bCs/>
          <w:sz w:val="24"/>
          <w:szCs w:val="24"/>
        </w:rPr>
        <w:t xml:space="preserve"> file in Trados.</w:t>
      </w:r>
    </w:p>
    <w:p w14:paraId="75F5DDE0" w14:textId="500E1916" w:rsidR="00F64DF7" w:rsidRPr="002A3129" w:rsidRDefault="00F64DF7" w:rsidP="00F64DF7">
      <w:pPr>
        <w:rPr>
          <w:b/>
          <w:bCs/>
          <w:sz w:val="24"/>
          <w:szCs w:val="24"/>
        </w:rPr>
      </w:pPr>
    </w:p>
    <w:p w14:paraId="47E54579" w14:textId="0CE3F377" w:rsidR="00F64DF7" w:rsidRPr="002A3129" w:rsidRDefault="002A3129" w:rsidP="0081777B">
      <w:pPr>
        <w:pStyle w:val="ListParagraph"/>
        <w:numPr>
          <w:ilvl w:val="0"/>
          <w:numId w:val="6"/>
        </w:numPr>
        <w:rPr>
          <w:b/>
          <w:bCs/>
          <w:sz w:val="24"/>
          <w:szCs w:val="24"/>
        </w:rPr>
      </w:pPr>
      <w:r w:rsidRPr="002A3129">
        <w:rPr>
          <w:b/>
          <w:bCs/>
          <w:sz w:val="24"/>
          <w:szCs w:val="24"/>
        </w:rPr>
        <w:t>Translation memories (and glossaries?)</w:t>
      </w:r>
    </w:p>
    <w:p w14:paraId="1FFFDC4C" w14:textId="77777777" w:rsidR="002A3129" w:rsidRPr="002A3129" w:rsidRDefault="002A3129" w:rsidP="002A3129">
      <w:pPr>
        <w:pStyle w:val="ListParagraph"/>
        <w:rPr>
          <w:b/>
          <w:bCs/>
          <w:sz w:val="24"/>
          <w:szCs w:val="24"/>
        </w:rPr>
      </w:pPr>
    </w:p>
    <w:p w14:paraId="31BBCAB0" w14:textId="2AABB6A3" w:rsidR="002A3129" w:rsidRDefault="002A3129" w:rsidP="002A3129">
      <w:pPr>
        <w:pStyle w:val="ListParagraph"/>
        <w:rPr>
          <w:b/>
          <w:bCs/>
          <w:sz w:val="24"/>
          <w:szCs w:val="24"/>
        </w:rPr>
      </w:pPr>
      <w:r w:rsidRPr="002A3129">
        <w:rPr>
          <w:b/>
          <w:bCs/>
          <w:sz w:val="24"/>
          <w:szCs w:val="24"/>
        </w:rPr>
        <w:t xml:space="preserve">5.1. </w:t>
      </w:r>
      <w:proofErr w:type="spellStart"/>
      <w:r w:rsidRPr="002A3129">
        <w:rPr>
          <w:b/>
          <w:bCs/>
          <w:sz w:val="24"/>
          <w:szCs w:val="24"/>
        </w:rPr>
        <w:t>MemoQ</w:t>
      </w:r>
      <w:proofErr w:type="spellEnd"/>
    </w:p>
    <w:p w14:paraId="188A5A31" w14:textId="0EB2CE83" w:rsidR="002A3129" w:rsidRDefault="002A3129" w:rsidP="002A3129">
      <w:pPr>
        <w:pStyle w:val="ListParagraph"/>
        <w:rPr>
          <w:b/>
          <w:bCs/>
          <w:sz w:val="24"/>
          <w:szCs w:val="24"/>
        </w:rPr>
      </w:pPr>
    </w:p>
    <w:p w14:paraId="7CA940B7" w14:textId="0424B77A" w:rsidR="002A3129" w:rsidRDefault="002A3129" w:rsidP="002A3129">
      <w:pPr>
        <w:pStyle w:val="ListParagraph"/>
        <w:rPr>
          <w:b/>
          <w:bCs/>
          <w:sz w:val="24"/>
          <w:szCs w:val="24"/>
        </w:rPr>
      </w:pPr>
    </w:p>
    <w:p w14:paraId="0F9F74B4" w14:textId="77777777" w:rsidR="002A3129" w:rsidRPr="002A3129" w:rsidRDefault="002A3129" w:rsidP="002A3129">
      <w:pPr>
        <w:pStyle w:val="ListParagraph"/>
        <w:rPr>
          <w:b/>
          <w:bCs/>
          <w:sz w:val="24"/>
          <w:szCs w:val="24"/>
        </w:rPr>
      </w:pPr>
    </w:p>
    <w:p w14:paraId="633DDA1B" w14:textId="12E32745" w:rsidR="002A3129" w:rsidRPr="002A3129" w:rsidRDefault="002A3129" w:rsidP="002A3129">
      <w:pPr>
        <w:pStyle w:val="ListParagraph"/>
        <w:rPr>
          <w:b/>
          <w:bCs/>
          <w:sz w:val="24"/>
          <w:szCs w:val="24"/>
        </w:rPr>
      </w:pPr>
      <w:r w:rsidRPr="002A3129">
        <w:rPr>
          <w:b/>
          <w:bCs/>
          <w:sz w:val="24"/>
          <w:szCs w:val="24"/>
        </w:rPr>
        <w:t>5.2. SDL Trados Studio</w:t>
      </w:r>
    </w:p>
    <w:p w14:paraId="303BB0C9" w14:textId="2F663D30" w:rsidR="002A3129" w:rsidRDefault="002A3129" w:rsidP="002A3129">
      <w:pPr>
        <w:rPr>
          <w:b/>
          <w:bCs/>
          <w:sz w:val="24"/>
          <w:szCs w:val="24"/>
        </w:rPr>
      </w:pPr>
    </w:p>
    <w:p w14:paraId="004619FB" w14:textId="30A172B5" w:rsidR="002A3129" w:rsidRDefault="008B236B" w:rsidP="008B236B">
      <w:pPr>
        <w:pStyle w:val="ListParagraph"/>
        <w:numPr>
          <w:ilvl w:val="0"/>
          <w:numId w:val="6"/>
        </w:numPr>
        <w:rPr>
          <w:b/>
          <w:bCs/>
          <w:sz w:val="24"/>
          <w:szCs w:val="24"/>
        </w:rPr>
      </w:pPr>
      <w:r>
        <w:rPr>
          <w:b/>
          <w:bCs/>
          <w:sz w:val="24"/>
          <w:szCs w:val="24"/>
        </w:rPr>
        <w:t>Glossaries(?)</w:t>
      </w:r>
    </w:p>
    <w:p w14:paraId="3CBA4FBD" w14:textId="7A3E0B8C" w:rsidR="008B236B" w:rsidRDefault="008B236B" w:rsidP="008B236B">
      <w:pPr>
        <w:rPr>
          <w:b/>
          <w:bCs/>
          <w:sz w:val="24"/>
          <w:szCs w:val="24"/>
        </w:rPr>
      </w:pPr>
    </w:p>
    <w:p w14:paraId="394E01B5" w14:textId="64422A73" w:rsidR="008B236B" w:rsidRPr="008B236B" w:rsidRDefault="008B236B" w:rsidP="008B236B">
      <w:pPr>
        <w:rPr>
          <w:sz w:val="24"/>
          <w:szCs w:val="24"/>
        </w:rPr>
      </w:pPr>
      <w:r>
        <w:rPr>
          <w:sz w:val="24"/>
          <w:szCs w:val="24"/>
        </w:rPr>
        <w:t xml:space="preserve">Glossaries (also called term bases) are databases that contain </w:t>
      </w:r>
      <w:r w:rsidR="00C803F0">
        <w:rPr>
          <w:sz w:val="24"/>
          <w:szCs w:val="24"/>
        </w:rPr>
        <w:t>words or phrases connected with a particular vocabulary item. They are often bilingual but can include more languages.</w:t>
      </w:r>
    </w:p>
    <w:p w14:paraId="37ACC428" w14:textId="77777777" w:rsidR="008B236B" w:rsidRPr="008B236B" w:rsidRDefault="008B236B" w:rsidP="008B236B">
      <w:pPr>
        <w:rPr>
          <w:b/>
          <w:bCs/>
          <w:sz w:val="24"/>
          <w:szCs w:val="24"/>
        </w:rPr>
      </w:pPr>
    </w:p>
    <w:p w14:paraId="39DD5EA6" w14:textId="2725DDD1" w:rsidR="008B236B" w:rsidRDefault="008B236B" w:rsidP="008B236B">
      <w:pPr>
        <w:pStyle w:val="ListParagraph"/>
        <w:numPr>
          <w:ilvl w:val="1"/>
          <w:numId w:val="2"/>
        </w:numPr>
        <w:rPr>
          <w:b/>
          <w:bCs/>
          <w:sz w:val="24"/>
          <w:szCs w:val="24"/>
        </w:rPr>
      </w:pPr>
      <w:proofErr w:type="spellStart"/>
      <w:r>
        <w:rPr>
          <w:b/>
          <w:bCs/>
          <w:sz w:val="24"/>
          <w:szCs w:val="24"/>
        </w:rPr>
        <w:lastRenderedPageBreak/>
        <w:t>MemoQ</w:t>
      </w:r>
      <w:proofErr w:type="spellEnd"/>
    </w:p>
    <w:p w14:paraId="562CF026" w14:textId="541BD050" w:rsidR="00E32E12" w:rsidRDefault="00E32E12" w:rsidP="008B236B">
      <w:pPr>
        <w:rPr>
          <w:b/>
          <w:bCs/>
          <w:sz w:val="24"/>
          <w:szCs w:val="24"/>
        </w:rPr>
      </w:pPr>
    </w:p>
    <w:p w14:paraId="4A135E49" w14:textId="5FDDC60F" w:rsidR="00E32E12" w:rsidRDefault="00E32E12" w:rsidP="00E32E12">
      <w:pPr>
        <w:pStyle w:val="ListParagraph"/>
        <w:numPr>
          <w:ilvl w:val="0"/>
          <w:numId w:val="7"/>
        </w:numPr>
        <w:rPr>
          <w:sz w:val="24"/>
          <w:szCs w:val="24"/>
        </w:rPr>
      </w:pPr>
      <w:r w:rsidRPr="00E32E12">
        <w:rPr>
          <w:sz w:val="24"/>
          <w:szCs w:val="24"/>
        </w:rPr>
        <w:t xml:space="preserve">To create a new term base, go to the </w:t>
      </w:r>
      <w:r w:rsidRPr="00E32E12">
        <w:rPr>
          <w:i/>
          <w:iCs/>
          <w:sz w:val="24"/>
          <w:szCs w:val="24"/>
        </w:rPr>
        <w:t>Term bases</w:t>
      </w:r>
      <w:r w:rsidRPr="00E32E12">
        <w:rPr>
          <w:sz w:val="24"/>
          <w:szCs w:val="24"/>
        </w:rPr>
        <w:t xml:space="preserve"> section</w:t>
      </w:r>
      <w:r>
        <w:rPr>
          <w:sz w:val="24"/>
          <w:szCs w:val="24"/>
        </w:rPr>
        <w:t xml:space="preserve"> of your project.</w:t>
      </w:r>
    </w:p>
    <w:p w14:paraId="5A041A05" w14:textId="2FDC64F5" w:rsidR="00E32E12" w:rsidRDefault="00E32E12" w:rsidP="00E32E12">
      <w:pPr>
        <w:rPr>
          <w:sz w:val="24"/>
          <w:szCs w:val="24"/>
        </w:rPr>
      </w:pPr>
    </w:p>
    <w:p w14:paraId="3519E525" w14:textId="422BDC29" w:rsidR="00E32E12" w:rsidRDefault="00E32E12" w:rsidP="00E32E12">
      <w:pPr>
        <w:rPr>
          <w:sz w:val="24"/>
          <w:szCs w:val="24"/>
        </w:rPr>
      </w:pPr>
      <w:r>
        <w:rPr>
          <w:noProof/>
          <w:sz w:val="24"/>
          <w:szCs w:val="24"/>
        </w:rPr>
        <w:drawing>
          <wp:inline distT="0" distB="0" distL="0" distR="0" wp14:anchorId="06390021" wp14:editId="7E6D4CE5">
            <wp:extent cx="2057400" cy="441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0" cy="4419600"/>
                    </a:xfrm>
                    <a:prstGeom prst="rect">
                      <a:avLst/>
                    </a:prstGeom>
                    <a:noFill/>
                    <a:ln>
                      <a:noFill/>
                    </a:ln>
                  </pic:spPr>
                </pic:pic>
              </a:graphicData>
            </a:graphic>
          </wp:inline>
        </w:drawing>
      </w:r>
    </w:p>
    <w:p w14:paraId="535E5A08" w14:textId="77777777" w:rsidR="00E32E12" w:rsidRPr="00E32E12" w:rsidRDefault="00E32E12" w:rsidP="00E32E12">
      <w:pPr>
        <w:rPr>
          <w:sz w:val="24"/>
          <w:szCs w:val="24"/>
        </w:rPr>
      </w:pPr>
    </w:p>
    <w:p w14:paraId="3609C6E9" w14:textId="15D2C4CA" w:rsidR="00E32E12" w:rsidRDefault="00E32E12" w:rsidP="00E32E12">
      <w:pPr>
        <w:pStyle w:val="ListParagraph"/>
        <w:numPr>
          <w:ilvl w:val="0"/>
          <w:numId w:val="7"/>
        </w:numPr>
        <w:rPr>
          <w:sz w:val="24"/>
          <w:szCs w:val="24"/>
        </w:rPr>
      </w:pPr>
      <w:r>
        <w:rPr>
          <w:sz w:val="24"/>
          <w:szCs w:val="24"/>
        </w:rPr>
        <w:t xml:space="preserve">Click </w:t>
      </w:r>
      <w:r w:rsidRPr="00E32E12">
        <w:rPr>
          <w:i/>
          <w:iCs/>
          <w:sz w:val="24"/>
          <w:szCs w:val="24"/>
        </w:rPr>
        <w:t>Create/Use New</w:t>
      </w:r>
      <w:r>
        <w:rPr>
          <w:sz w:val="24"/>
          <w:szCs w:val="24"/>
        </w:rPr>
        <w:t>.</w:t>
      </w:r>
    </w:p>
    <w:p w14:paraId="53C39ABE" w14:textId="0550867C" w:rsidR="00E32E12" w:rsidRDefault="00E32E12" w:rsidP="00E32E12">
      <w:pPr>
        <w:rPr>
          <w:sz w:val="24"/>
          <w:szCs w:val="24"/>
        </w:rPr>
      </w:pPr>
    </w:p>
    <w:p w14:paraId="7D440881" w14:textId="1908D01C" w:rsidR="00E32E12" w:rsidRDefault="00E32E12" w:rsidP="00E32E12">
      <w:pPr>
        <w:rPr>
          <w:sz w:val="24"/>
          <w:szCs w:val="24"/>
        </w:rPr>
      </w:pPr>
      <w:r>
        <w:rPr>
          <w:noProof/>
          <w:sz w:val="24"/>
          <w:szCs w:val="24"/>
        </w:rPr>
        <w:lastRenderedPageBreak/>
        <w:drawing>
          <wp:inline distT="0" distB="0" distL="0" distR="0" wp14:anchorId="4E00127D" wp14:editId="34C2321A">
            <wp:extent cx="2080260" cy="26822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0260" cy="2682240"/>
                    </a:xfrm>
                    <a:prstGeom prst="rect">
                      <a:avLst/>
                    </a:prstGeom>
                    <a:noFill/>
                    <a:ln>
                      <a:noFill/>
                    </a:ln>
                  </pic:spPr>
                </pic:pic>
              </a:graphicData>
            </a:graphic>
          </wp:inline>
        </w:drawing>
      </w:r>
    </w:p>
    <w:p w14:paraId="4B2F4FFE" w14:textId="77777777" w:rsidR="00E32E12" w:rsidRPr="00E32E12" w:rsidRDefault="00E32E12" w:rsidP="00E32E12">
      <w:pPr>
        <w:rPr>
          <w:sz w:val="24"/>
          <w:szCs w:val="24"/>
        </w:rPr>
      </w:pPr>
    </w:p>
    <w:p w14:paraId="34942D04" w14:textId="256D467B" w:rsidR="00E32E12" w:rsidRDefault="00E331A1" w:rsidP="00E32E12">
      <w:pPr>
        <w:pStyle w:val="ListParagraph"/>
        <w:numPr>
          <w:ilvl w:val="0"/>
          <w:numId w:val="7"/>
        </w:numPr>
        <w:rPr>
          <w:sz w:val="24"/>
          <w:szCs w:val="24"/>
        </w:rPr>
      </w:pPr>
      <w:r>
        <w:rPr>
          <w:sz w:val="24"/>
          <w:szCs w:val="24"/>
        </w:rPr>
        <w:t xml:space="preserve">(1) Enter the base properties and meta-information of the term base. (2) Choose the languages of the terms. (3) Click </w:t>
      </w:r>
      <w:r w:rsidRPr="00E331A1">
        <w:rPr>
          <w:i/>
          <w:iCs/>
          <w:sz w:val="24"/>
          <w:szCs w:val="24"/>
        </w:rPr>
        <w:t>OK</w:t>
      </w:r>
      <w:r>
        <w:rPr>
          <w:sz w:val="24"/>
          <w:szCs w:val="24"/>
        </w:rPr>
        <w:t>.</w:t>
      </w:r>
    </w:p>
    <w:p w14:paraId="031271B0" w14:textId="45704675" w:rsidR="00E32E12" w:rsidRDefault="00E32E12" w:rsidP="00E32E12">
      <w:pPr>
        <w:rPr>
          <w:sz w:val="24"/>
          <w:szCs w:val="24"/>
        </w:rPr>
      </w:pPr>
    </w:p>
    <w:p w14:paraId="7F4BC4F3" w14:textId="1FE43F24" w:rsidR="00E32E12" w:rsidRPr="00E32E12" w:rsidRDefault="00DA75B8" w:rsidP="00E32E12">
      <w:pPr>
        <w:rPr>
          <w:sz w:val="24"/>
          <w:szCs w:val="24"/>
        </w:rPr>
      </w:pPr>
      <w:r>
        <w:rPr>
          <w:noProof/>
          <w:sz w:val="24"/>
          <w:szCs w:val="24"/>
        </w:rPr>
        <w:drawing>
          <wp:inline distT="0" distB="0" distL="0" distR="0" wp14:anchorId="33D996CB" wp14:editId="45E5E739">
            <wp:extent cx="5760720" cy="25450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545080"/>
                    </a:xfrm>
                    <a:prstGeom prst="rect">
                      <a:avLst/>
                    </a:prstGeom>
                    <a:noFill/>
                    <a:ln>
                      <a:noFill/>
                    </a:ln>
                  </pic:spPr>
                </pic:pic>
              </a:graphicData>
            </a:graphic>
          </wp:inline>
        </w:drawing>
      </w:r>
    </w:p>
    <w:p w14:paraId="27491409" w14:textId="77777777" w:rsidR="008B236B" w:rsidRDefault="008B236B" w:rsidP="008B236B">
      <w:pPr>
        <w:rPr>
          <w:b/>
          <w:bCs/>
          <w:sz w:val="24"/>
          <w:szCs w:val="24"/>
        </w:rPr>
      </w:pPr>
    </w:p>
    <w:p w14:paraId="56BD20D5" w14:textId="77777777" w:rsidR="008B236B" w:rsidRPr="008B236B" w:rsidRDefault="008B236B" w:rsidP="008B236B">
      <w:pPr>
        <w:rPr>
          <w:b/>
          <w:bCs/>
          <w:sz w:val="24"/>
          <w:szCs w:val="24"/>
        </w:rPr>
      </w:pPr>
    </w:p>
    <w:p w14:paraId="6537C680" w14:textId="4E2972CC" w:rsidR="008B236B" w:rsidRPr="008B236B" w:rsidRDefault="008B236B" w:rsidP="008B236B">
      <w:pPr>
        <w:pStyle w:val="ListParagraph"/>
        <w:numPr>
          <w:ilvl w:val="1"/>
          <w:numId w:val="2"/>
        </w:numPr>
        <w:rPr>
          <w:b/>
          <w:bCs/>
          <w:sz w:val="24"/>
          <w:szCs w:val="24"/>
        </w:rPr>
      </w:pPr>
      <w:r>
        <w:rPr>
          <w:b/>
          <w:bCs/>
          <w:sz w:val="24"/>
          <w:szCs w:val="24"/>
        </w:rPr>
        <w:t>SDL Trados Studio</w:t>
      </w:r>
    </w:p>
    <w:p w14:paraId="1EF96694" w14:textId="39926700" w:rsidR="002A3129" w:rsidRDefault="002A3129" w:rsidP="002A3129">
      <w:pPr>
        <w:pStyle w:val="ListParagraph"/>
        <w:rPr>
          <w:b/>
          <w:bCs/>
          <w:sz w:val="24"/>
          <w:szCs w:val="24"/>
        </w:rPr>
      </w:pPr>
    </w:p>
    <w:p w14:paraId="40864627" w14:textId="77777777" w:rsidR="008B236B" w:rsidRDefault="008B236B" w:rsidP="002A3129">
      <w:pPr>
        <w:pStyle w:val="ListParagraph"/>
        <w:rPr>
          <w:b/>
          <w:bCs/>
          <w:sz w:val="24"/>
          <w:szCs w:val="24"/>
        </w:rPr>
      </w:pPr>
    </w:p>
    <w:p w14:paraId="348589D0" w14:textId="74CC1F6A" w:rsidR="002A3129" w:rsidRDefault="002A3129" w:rsidP="002A3129">
      <w:pPr>
        <w:pStyle w:val="ListParagraph"/>
        <w:numPr>
          <w:ilvl w:val="0"/>
          <w:numId w:val="6"/>
        </w:numPr>
        <w:rPr>
          <w:b/>
          <w:bCs/>
          <w:sz w:val="24"/>
          <w:szCs w:val="24"/>
        </w:rPr>
      </w:pPr>
      <w:r>
        <w:rPr>
          <w:b/>
          <w:bCs/>
          <w:sz w:val="24"/>
          <w:szCs w:val="24"/>
        </w:rPr>
        <w:t>Glossary</w:t>
      </w:r>
    </w:p>
    <w:p w14:paraId="55DE1FDD" w14:textId="034330B9" w:rsidR="002A3129" w:rsidRDefault="002A3129" w:rsidP="002A3129">
      <w:pPr>
        <w:rPr>
          <w:b/>
          <w:bCs/>
          <w:sz w:val="24"/>
          <w:szCs w:val="24"/>
        </w:rPr>
      </w:pPr>
    </w:p>
    <w:p w14:paraId="43B0E6B9" w14:textId="749025EA" w:rsidR="002A3129" w:rsidRDefault="002A3129" w:rsidP="002A3129">
      <w:pPr>
        <w:rPr>
          <w:b/>
          <w:bCs/>
          <w:sz w:val="24"/>
          <w:szCs w:val="24"/>
        </w:rPr>
      </w:pPr>
    </w:p>
    <w:p w14:paraId="590B89A0" w14:textId="77777777" w:rsidR="002A3129" w:rsidRDefault="002A3129" w:rsidP="002A3129">
      <w:pPr>
        <w:rPr>
          <w:b/>
          <w:bCs/>
          <w:sz w:val="24"/>
          <w:szCs w:val="24"/>
        </w:rPr>
      </w:pPr>
    </w:p>
    <w:p w14:paraId="101A7F7E" w14:textId="5492152D" w:rsidR="002A3129" w:rsidRPr="002A3129" w:rsidRDefault="002A3129" w:rsidP="002A3129">
      <w:pPr>
        <w:pStyle w:val="ListParagraph"/>
        <w:numPr>
          <w:ilvl w:val="0"/>
          <w:numId w:val="6"/>
        </w:numPr>
        <w:rPr>
          <w:b/>
          <w:bCs/>
          <w:sz w:val="24"/>
          <w:szCs w:val="24"/>
        </w:rPr>
      </w:pPr>
      <w:r>
        <w:rPr>
          <w:b/>
          <w:bCs/>
          <w:sz w:val="24"/>
          <w:szCs w:val="24"/>
        </w:rPr>
        <w:lastRenderedPageBreak/>
        <w:t>Useful links</w:t>
      </w:r>
    </w:p>
    <w:p w14:paraId="44515141" w14:textId="2BC56FE0" w:rsidR="002A3129" w:rsidRDefault="002A3129" w:rsidP="002A3129">
      <w:pPr>
        <w:pStyle w:val="ListParagraph"/>
        <w:rPr>
          <w:sz w:val="24"/>
          <w:szCs w:val="24"/>
        </w:rPr>
      </w:pPr>
    </w:p>
    <w:p w14:paraId="5061B9A5" w14:textId="33AB469F" w:rsidR="004658AD" w:rsidRDefault="00C47A12" w:rsidP="002A3129">
      <w:pPr>
        <w:pStyle w:val="ListParagraph"/>
        <w:rPr>
          <w:sz w:val="24"/>
          <w:szCs w:val="24"/>
        </w:rPr>
      </w:pPr>
      <w:hyperlink r:id="rId12" w:history="1">
        <w:r w:rsidR="004658AD" w:rsidRPr="00C47A12">
          <w:rPr>
            <w:rStyle w:val="Hyperlink"/>
            <w:sz w:val="24"/>
            <w:szCs w:val="24"/>
          </w:rPr>
          <w:t>https://webassets.rws.com/static/tp/2021-interactive/index.html</w:t>
        </w:r>
      </w:hyperlink>
    </w:p>
    <w:p w14:paraId="66F2B85D" w14:textId="314C3E55" w:rsidR="002A3129" w:rsidRDefault="00C47A12" w:rsidP="002A3129">
      <w:pPr>
        <w:pStyle w:val="ListParagraph"/>
        <w:rPr>
          <w:sz w:val="24"/>
          <w:szCs w:val="24"/>
        </w:rPr>
      </w:pPr>
      <w:hyperlink r:id="rId13" w:history="1">
        <w:r w:rsidR="004658AD" w:rsidRPr="00EE748F">
          <w:rPr>
            <w:rStyle w:val="Hyperlink"/>
            <w:sz w:val="24"/>
            <w:szCs w:val="24"/>
          </w:rPr>
          <w:t>https://docs.memoq.com/current/en/Places/import-sdl-studio-package.html</w:t>
        </w:r>
      </w:hyperlink>
    </w:p>
    <w:p w14:paraId="014FA814" w14:textId="77777777" w:rsidR="004658AD" w:rsidRPr="0081777B" w:rsidRDefault="004658AD" w:rsidP="002A3129">
      <w:pPr>
        <w:pStyle w:val="ListParagraph"/>
        <w:rPr>
          <w:sz w:val="24"/>
          <w:szCs w:val="24"/>
        </w:rPr>
      </w:pPr>
    </w:p>
    <w:p w14:paraId="590FDA7F" w14:textId="783F0AAE" w:rsidR="00DC0502" w:rsidRDefault="00DC0502" w:rsidP="00DC0502">
      <w:pPr>
        <w:rPr>
          <w:sz w:val="24"/>
          <w:szCs w:val="24"/>
        </w:rPr>
      </w:pPr>
    </w:p>
    <w:p w14:paraId="2589ABAD" w14:textId="2D8BC612" w:rsidR="00E2589C" w:rsidRDefault="00E2589C" w:rsidP="00DC0502">
      <w:pPr>
        <w:rPr>
          <w:sz w:val="24"/>
          <w:szCs w:val="24"/>
        </w:rPr>
      </w:pPr>
    </w:p>
    <w:p w14:paraId="663A592F" w14:textId="677C4633" w:rsidR="00E2589C" w:rsidRDefault="00E2589C" w:rsidP="00DC0502">
      <w:pPr>
        <w:rPr>
          <w:sz w:val="24"/>
          <w:szCs w:val="24"/>
        </w:rPr>
      </w:pPr>
    </w:p>
    <w:p w14:paraId="259E0279" w14:textId="77777777" w:rsidR="00E2589C" w:rsidRPr="00E2589C" w:rsidRDefault="00E2589C" w:rsidP="00DC0502">
      <w:pPr>
        <w:rPr>
          <w:sz w:val="24"/>
          <w:szCs w:val="24"/>
        </w:rPr>
      </w:pPr>
    </w:p>
    <w:p w14:paraId="6841170A" w14:textId="77777777" w:rsidR="00CA1E47" w:rsidRPr="00CA1E47" w:rsidRDefault="00CA1E47" w:rsidP="00DC0502">
      <w:pPr>
        <w:rPr>
          <w:b/>
          <w:bCs/>
          <w:sz w:val="24"/>
          <w:szCs w:val="24"/>
        </w:rPr>
      </w:pPr>
    </w:p>
    <w:sectPr w:rsidR="00CA1E47" w:rsidRPr="00CA1E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63E19"/>
    <w:multiLevelType w:val="hybridMultilevel"/>
    <w:tmpl w:val="AE323A1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38E7487"/>
    <w:multiLevelType w:val="multilevel"/>
    <w:tmpl w:val="CCBE28D0"/>
    <w:lvl w:ilvl="0">
      <w:start w:val="4"/>
      <w:numFmt w:val="decimal"/>
      <w:lvlText w:val="%1."/>
      <w:lvlJc w:val="left"/>
      <w:pPr>
        <w:ind w:left="720" w:hanging="360"/>
      </w:pPr>
      <w:rPr>
        <w:rFonts w:hint="default"/>
      </w:rPr>
    </w:lvl>
    <w:lvl w:ilvl="1">
      <w:start w:val="2"/>
      <w:numFmt w:val="decimal"/>
      <w:isLgl/>
      <w:lvlText w:val="%1.%2."/>
      <w:lvlJc w:val="left"/>
      <w:pPr>
        <w:ind w:left="780" w:hanging="42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2" w15:restartNumberingAfterBreak="0">
    <w:nsid w:val="13F251C2"/>
    <w:multiLevelType w:val="hybridMultilevel"/>
    <w:tmpl w:val="49909EF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97E3986"/>
    <w:multiLevelType w:val="multilevel"/>
    <w:tmpl w:val="09F67E8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993201A"/>
    <w:multiLevelType w:val="multilevel"/>
    <w:tmpl w:val="5ED207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53AB09D0"/>
    <w:multiLevelType w:val="multilevel"/>
    <w:tmpl w:val="F08A8660"/>
    <w:lvl w:ilvl="0">
      <w:start w:val="4"/>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3BC1B99"/>
    <w:multiLevelType w:val="multilevel"/>
    <w:tmpl w:val="B704CC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5"/>
  </w:num>
  <w:num w:numId="3">
    <w:abstractNumId w:val="6"/>
  </w:num>
  <w:num w:numId="4">
    <w:abstractNumId w:val="3"/>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D8F"/>
    <w:rsid w:val="00043D8F"/>
    <w:rsid w:val="002A3129"/>
    <w:rsid w:val="002B4393"/>
    <w:rsid w:val="00427F11"/>
    <w:rsid w:val="004658AD"/>
    <w:rsid w:val="007A044C"/>
    <w:rsid w:val="0081777B"/>
    <w:rsid w:val="008677E3"/>
    <w:rsid w:val="008837E1"/>
    <w:rsid w:val="008B236B"/>
    <w:rsid w:val="00AD6D98"/>
    <w:rsid w:val="00C47A12"/>
    <w:rsid w:val="00C803F0"/>
    <w:rsid w:val="00CA1E47"/>
    <w:rsid w:val="00CE572C"/>
    <w:rsid w:val="00D20C0A"/>
    <w:rsid w:val="00DA75B8"/>
    <w:rsid w:val="00DC0502"/>
    <w:rsid w:val="00E2589C"/>
    <w:rsid w:val="00E32E12"/>
    <w:rsid w:val="00E331A1"/>
    <w:rsid w:val="00F30ABA"/>
    <w:rsid w:val="00F64DF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BCF8B"/>
  <w15:chartTrackingRefBased/>
  <w15:docId w15:val="{618E387D-ABB9-4BCB-AE71-52029481A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D8F"/>
    <w:pPr>
      <w:ind w:left="720"/>
      <w:contextualSpacing/>
    </w:pPr>
  </w:style>
  <w:style w:type="paragraph" w:styleId="NormalWeb">
    <w:name w:val="Normal (Web)"/>
    <w:basedOn w:val="Normal"/>
    <w:uiPriority w:val="99"/>
    <w:unhideWhenUsed/>
    <w:rsid w:val="00D20C0A"/>
    <w:pPr>
      <w:spacing w:before="100" w:beforeAutospacing="1" w:after="100" w:afterAutospacing="1" w:line="240" w:lineRule="auto"/>
    </w:pPr>
    <w:rPr>
      <w:rFonts w:ascii="Times New Roman" w:eastAsia="Times New Roman" w:hAnsi="Times New Roman" w:cs="Times New Roman"/>
      <w:sz w:val="24"/>
      <w:szCs w:val="24"/>
      <w:lang w:val="pl-PL" w:eastAsia="pl-PL"/>
    </w:rPr>
  </w:style>
  <w:style w:type="character" w:styleId="Hyperlink">
    <w:name w:val="Hyperlink"/>
    <w:basedOn w:val="DefaultParagraphFont"/>
    <w:uiPriority w:val="99"/>
    <w:unhideWhenUsed/>
    <w:rsid w:val="004658AD"/>
    <w:rPr>
      <w:color w:val="0563C1" w:themeColor="hyperlink"/>
      <w:u w:val="single"/>
    </w:rPr>
  </w:style>
  <w:style w:type="character" w:styleId="UnresolvedMention">
    <w:name w:val="Unresolved Mention"/>
    <w:basedOn w:val="DefaultParagraphFont"/>
    <w:uiPriority w:val="99"/>
    <w:semiHidden/>
    <w:unhideWhenUsed/>
    <w:rsid w:val="004658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025751">
      <w:bodyDiv w:val="1"/>
      <w:marLeft w:val="0"/>
      <w:marRight w:val="0"/>
      <w:marTop w:val="0"/>
      <w:marBottom w:val="0"/>
      <w:divBdr>
        <w:top w:val="none" w:sz="0" w:space="0" w:color="auto"/>
        <w:left w:val="none" w:sz="0" w:space="0" w:color="auto"/>
        <w:bottom w:val="none" w:sz="0" w:space="0" w:color="auto"/>
        <w:right w:val="none" w:sz="0" w:space="0" w:color="auto"/>
      </w:divBdr>
    </w:div>
    <w:div w:id="1821657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cs.memoq.com/current/en/Places/import-sdl-studio-package.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ebassets.rws.com/static/tp/2021-interactive/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7</Pages>
  <Words>288</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Gutowski</dc:creator>
  <cp:keywords/>
  <dc:description/>
  <cp:lastModifiedBy>Adam Gutowski</cp:lastModifiedBy>
  <cp:revision>9</cp:revision>
  <dcterms:created xsi:type="dcterms:W3CDTF">2022-03-26T18:52:00Z</dcterms:created>
  <dcterms:modified xsi:type="dcterms:W3CDTF">2022-03-27T06:55:00Z</dcterms:modified>
</cp:coreProperties>
</file>