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1A2D47C0" w:rsidR="00925BCA" w:rsidRPr="00CE6D1F" w:rsidRDefault="00B34305" w:rsidP="00925BCA">
      <w:pPr>
        <w:pStyle w:val="Title"/>
        <w:jc w:val="center"/>
        <w:rPr>
          <w:rFonts w:ascii="Arial Nova" w:hAnsi="Arial Nova"/>
        </w:rPr>
      </w:pPr>
      <w:r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925BCA" w:rsidRPr="00CE6D1F">
        <w:rPr>
          <w:rFonts w:ascii="Arial Nova" w:hAnsi="Arial Nova"/>
        </w:rPr>
        <w:t xml:space="preserve">Manual to </w:t>
      </w:r>
      <w:r w:rsidR="00A65850">
        <w:rPr>
          <w:rFonts w:ascii="Arial Nova" w:hAnsi="Arial Nova"/>
        </w:rPr>
        <w:t>bpp_Res2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259475BE" w:rsidR="00320D1B" w:rsidRPr="00CE6D1F" w:rsidRDefault="00E272B2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08</w:t>
            </w:r>
            <w:r w:rsidR="00320D1B">
              <w:rPr>
                <w:lang w:val="en-US"/>
              </w:rPr>
              <w:t>/0</w:t>
            </w:r>
            <w:r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Extend scope of calculated variables so they match key </w:t>
            </w:r>
            <w:proofErr w:type="spellStart"/>
            <w:r w:rsidRPr="009036F2">
              <w:rPr>
                <w:lang w:val="en-US"/>
              </w:rPr>
              <w:t>Sphygmocor</w:t>
            </w:r>
            <w:proofErr w:type="spellEnd"/>
            <w:r w:rsidRPr="009036F2">
              <w:rPr>
                <w:lang w:val="en-US"/>
              </w:rPr>
              <w:t xml:space="preserve"> variables.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6708CE3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bugs in figures and cut number of figures to one per dataset</w:t>
            </w:r>
          </w:p>
          <w:p w14:paraId="57DB3A24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setting default folder (rather than hard coding it) but keep it easy.</w:t>
            </w:r>
          </w:p>
          <w:p w14:paraId="491A1A38" w14:textId="60E80D26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lastRenderedPageBreak/>
              <w:t>Minor bug fixes and tidy code</w:t>
            </w:r>
            <w:r w:rsidR="00090FE2">
              <w:rPr>
                <w:lang w:val="en-US"/>
              </w:rPr>
              <w:t xml:space="preserve"> indents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32A6DDEF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3E49EDF" w14:textId="1ADBF922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24AFD2CA" w14:textId="2C97DB53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83659F1" w14:textId="6314B6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28251BC3" w14:textId="715667E0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58E41952" w14:textId="77777777" w:rsidTr="004B34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D94487D" w14:textId="6D313F3C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3CADE87C" w14:textId="5C16AE80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76BCBE60" w14:textId="0D5A4BB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41E06734" w14:textId="1F72ACC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22E4DB06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ECFF8E0" w14:textId="601420EF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0B8B9FD7" w14:textId="0E25ED7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67FB554" w14:textId="4DBAB1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6C5C1029" w14:textId="1553DFB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1FD14A7" w14:textId="26656D8F" w:rsidR="008D7751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2579" w:history="1">
            <w:r w:rsidR="008D7751" w:rsidRPr="00D44403">
              <w:rPr>
                <w:rStyle w:val="Hyperlink"/>
                <w:noProof/>
              </w:rPr>
              <w:t>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_Toc166072579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50E0663" w14:textId="2B945C17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0" w:history="1">
            <w:r w:rsidRPr="00D44403">
              <w:rPr>
                <w:rStyle w:val="Hyperlink"/>
                <w:noProof/>
              </w:rPr>
              <w:t>Using the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D4E4" w14:textId="57BB3A48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1" w:history="1">
            <w:r w:rsidRPr="00D44403">
              <w:rPr>
                <w:rStyle w:val="Hyperlink"/>
                <w:noProof/>
              </w:rPr>
              <w:t>Quality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EE8E6" w14:textId="1B558C47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2" w:history="1">
            <w:r w:rsidRPr="00D44403">
              <w:rPr>
                <w:rStyle w:val="Hyperlink"/>
                <w:noProof/>
              </w:rPr>
              <w:t>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990A1" w14:textId="3D377DDE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3" w:history="1">
            <w:r w:rsidRPr="00D44403">
              <w:rPr>
                <w:rStyle w:val="Hyperlink"/>
                <w:noProof/>
              </w:rPr>
              <w:t>Subendocardial viability ratio (SEVR)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387E" w14:textId="04E375EB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4" w:history="1">
            <w:r w:rsidRPr="00D44403">
              <w:rPr>
                <w:rStyle w:val="Hyperlink"/>
                <w:noProof/>
              </w:rPr>
              <w:t>Wave intensity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28F8" w14:textId="4A1EE4BE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5" w:history="1">
            <w:r w:rsidRPr="00D44403">
              <w:rPr>
                <w:rStyle w:val="Hyperlink"/>
                <w:noProof/>
              </w:rPr>
              <w:t>Backward and forward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7AD9" w14:textId="38459FC6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6" w:history="1">
            <w:r w:rsidRPr="00D44403">
              <w:rPr>
                <w:rStyle w:val="Hyperlink"/>
                <w:noProof/>
              </w:rPr>
              <w:t>Stroke volume and cardiac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BEFB" w14:textId="78193B5E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7" w:history="1">
            <w:r w:rsidRPr="00D44403">
              <w:rPr>
                <w:rStyle w:val="Hyperlink"/>
                <w:noProof/>
              </w:rPr>
              <w:t>Output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E8F75" w14:textId="03BB5F5A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8" w:history="1">
            <w:r w:rsidRPr="00D4440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410A" w14:textId="26E4A999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9" w:history="1">
            <w:r w:rsidRPr="00D44403">
              <w:rPr>
                <w:rStyle w:val="Hyperlink"/>
                <w:noProof/>
              </w:rPr>
              <w:t>Appendix 1: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A2E6" w14:textId="38A5E5B0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77777777" w:rsidR="008C68DE" w:rsidRPr="00342793" w:rsidRDefault="008C68DE" w:rsidP="00485445">
      <w:pPr>
        <w:pStyle w:val="Heading1"/>
      </w:pPr>
      <w:bookmarkStart w:id="0" w:name="_Toc166072579"/>
      <w:r w:rsidRPr="00342793">
        <w:lastRenderedPageBreak/>
        <w:t>The script</w:t>
      </w:r>
      <w:bookmarkEnd w:id="0"/>
    </w:p>
    <w:p w14:paraId="7471BC84" w14:textId="34DD7E47" w:rsidR="00691735" w:rsidRPr="00CE6D1F" w:rsidRDefault="00A65850" w:rsidP="00691735">
      <w:r>
        <w:t>bpp_Res2.m is</w:t>
      </w:r>
      <w:r w:rsidR="008C68DE" w:rsidRPr="00CE6D1F">
        <w:t xml:space="preserve"> a </w:t>
      </w:r>
      <w:proofErr w:type="spellStart"/>
      <w:r w:rsidR="008C68DE" w:rsidRPr="00CE6D1F">
        <w:t>matlab</w:t>
      </w:r>
      <w:proofErr w:type="spellEnd"/>
      <w:r w:rsidR="008C68DE" w:rsidRPr="00CE6D1F">
        <w:t xml:space="preserve"> script that calculates reservoir and excess pressure </w:t>
      </w:r>
      <w:r>
        <w:t xml:space="preserve">for BP+ 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</w:t>
      </w:r>
      <w:proofErr w:type="spellStart"/>
      <w:r w:rsidR="00B357AE">
        <w:t>Sphygmocor</w:t>
      </w:r>
      <w:proofErr w:type="spellEnd"/>
      <w:r w:rsidR="00B357AE">
        <w:t>©</w:t>
      </w:r>
      <w:r w:rsidR="00C745B3">
        <w:noBreakHyphen/>
      </w:r>
      <w:r w:rsidR="00B357AE">
        <w:t>derived files</w:t>
      </w:r>
      <w:r>
        <w:t xml:space="preserve">, and similar to that used in the </w:t>
      </w:r>
      <w:proofErr w:type="spellStart"/>
      <w:r>
        <w:t>Sphygmocor</w:t>
      </w:r>
      <w:proofErr w:type="spellEnd"/>
      <w:r>
        <w:t xml:space="preserve">-reservoir </w:t>
      </w:r>
      <w:proofErr w:type="spellStart"/>
      <w:r>
        <w:t>matlab</w:t>
      </w:r>
      <w:proofErr w:type="spellEnd"/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691735">
        <w:t xml:space="preserve">  </w:t>
      </w:r>
      <w:r>
        <w:t>Note that a</w:t>
      </w:r>
      <w:r w:rsidR="00691735">
        <w:t>n improved algorithm for fitting the reservoir in diastole has been used – this excludes upstrokes at the end of diastole from the fit. This results in lower values for P</w:t>
      </w:r>
      <w:r w:rsidR="00691735" w:rsidRPr="00691735">
        <w:rPr>
          <w:rFonts w:ascii="Times New Roman" w:hAnsi="Times New Roman" w:cs="Times New Roman"/>
          <w:vertAlign w:val="subscript"/>
        </w:rPr>
        <w:t>∞</w:t>
      </w:r>
      <w:r w:rsidR="00691735" w:rsidRPr="00691735">
        <w:rPr>
          <w:vertAlign w:val="subscript"/>
        </w:rPr>
        <w:t xml:space="preserve"> </w:t>
      </w:r>
      <w:r w:rsidR="00691735">
        <w:t>and slightly different values for other reservoir parameters</w:t>
      </w:r>
      <w:r w:rsidR="00C745B3">
        <w:t xml:space="preserve"> from those described in the paper by Davies et al</w:t>
      </w:r>
      <w:r w:rsidR="00691735">
        <w:t>.</w:t>
      </w:r>
      <w:r w:rsidR="00C745B3">
        <w:t xml:space="preserve">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66072580"/>
      <w:r w:rsidRPr="00CE6D1F">
        <w:t>Using the script</w:t>
      </w:r>
      <w:bookmarkEnd w:id="1"/>
    </w:p>
    <w:p w14:paraId="79405CD4" w14:textId="14089DA8" w:rsidR="000B22E6" w:rsidRPr="00CE6D1F" w:rsidRDefault="000B22E6" w:rsidP="000B22E6"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1"/>
      </w:r>
    </w:p>
    <w:p w14:paraId="3536303F" w14:textId="3359294A" w:rsidR="000B22E6" w:rsidRPr="00CE6D1F" w:rsidRDefault="000B22E6" w:rsidP="000B22E6">
      <w:pPr>
        <w:rPr>
          <w:color w:val="0070C0"/>
        </w:rPr>
      </w:pPr>
      <w:r w:rsidRPr="00CE6D1F">
        <w:rPr>
          <w:color w:val="0070C0"/>
        </w:rPr>
        <w:t>C:\</w:t>
      </w:r>
      <w:r w:rsidR="00C745B3" w:rsidRPr="00C745B3">
        <w:t xml:space="preserve"> </w:t>
      </w:r>
      <w:proofErr w:type="spellStart"/>
      <w:r w:rsidR="00C745B3" w:rsidRPr="00C745B3">
        <w:rPr>
          <w:color w:val="0070C0"/>
        </w:rPr>
        <w:t>BPPdata</w:t>
      </w:r>
      <w:proofErr w:type="spellEnd"/>
    </w:p>
    <w:p w14:paraId="56F1E901" w14:textId="77777777" w:rsidR="000B22E6" w:rsidRPr="00CE6D1F" w:rsidRDefault="000B22E6" w:rsidP="000B22E6">
      <w:r w:rsidRPr="00CE6D1F">
        <w:t xml:space="preserve">Open </w:t>
      </w:r>
      <w:proofErr w:type="spellStart"/>
      <w:r w:rsidRPr="00CE6D1F">
        <w:t>matlab</w:t>
      </w:r>
      <w:proofErr w:type="spellEnd"/>
      <w:r w:rsidRPr="00CE6D1F">
        <w:t xml:space="preserve"> 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E6D1F" w:rsidRDefault="000B22E6" w:rsidP="000B22E6">
      <w:pPr>
        <w:rPr>
          <w:color w:val="0070C0"/>
        </w:rPr>
      </w:pPr>
      <w:r w:rsidRPr="00CE6D1F">
        <w:rPr>
          <w:color w:val="0070C0"/>
        </w:rPr>
        <w:t>C:\</w:t>
      </w:r>
      <w:r w:rsidR="00C745B3" w:rsidRPr="00C745B3">
        <w:t xml:space="preserve"> </w:t>
      </w:r>
      <w:r w:rsidR="00C745B3">
        <w:rPr>
          <w:color w:val="0070C0"/>
        </w:rPr>
        <w:t>…</w:t>
      </w:r>
      <w:r w:rsidR="00C745B3" w:rsidRPr="00C745B3">
        <w:rPr>
          <w:color w:val="0070C0"/>
        </w:rPr>
        <w:t>\Documents\MATLAB</w:t>
      </w:r>
    </w:p>
    <w:p w14:paraId="5559C295" w14:textId="77777777" w:rsidR="000B22E6" w:rsidRPr="00CE6D1F" w:rsidRDefault="000B22E6" w:rsidP="000B22E6">
      <w:r w:rsidRPr="00CE6D1F">
        <w:t xml:space="preserve">Type into command line: </w:t>
      </w:r>
    </w:p>
    <w:p w14:paraId="51CF61A0" w14:textId="7271E202" w:rsidR="00C745B3" w:rsidRDefault="00B357AE" w:rsidP="000B22E6">
      <w:pPr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>
        <w:rPr>
          <w:color w:val="0070C0"/>
        </w:rPr>
        <w:t>bpp</w:t>
      </w:r>
      <w:r w:rsidR="003B01F4">
        <w:rPr>
          <w:color w:val="0070C0"/>
        </w:rPr>
        <w:t>_</w:t>
      </w:r>
      <w:r w:rsidR="00A65850">
        <w:rPr>
          <w:color w:val="0070C0"/>
        </w:rPr>
        <w:t>Res2</w:t>
      </w:r>
      <w:r w:rsidR="00C745B3" w:rsidRPr="00C745B3">
        <w:rPr>
          <w:color w:val="0070C0"/>
        </w:rPr>
        <w:t xml:space="preserve"> </w:t>
      </w:r>
    </w:p>
    <w:p w14:paraId="6D532D01" w14:textId="2092447C" w:rsidR="000B22E6" w:rsidRPr="00CE6D1F" w:rsidRDefault="000B22E6" w:rsidP="000B22E6">
      <w:r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 </w:t>
      </w:r>
    </w:p>
    <w:p w14:paraId="2AF2669E" w14:textId="6E937BA0" w:rsidR="00B71DE2" w:rsidRPr="00CE6D1F" w:rsidRDefault="00B71DE2" w:rsidP="00C2060C">
      <w:pPr>
        <w:jc w:val="center"/>
      </w:pPr>
      <w:r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63D4535C" w:rsidR="00B71DE2" w:rsidRPr="00CE6D1F" w:rsidRDefault="00B71DE2" w:rsidP="00B71DE2">
      <w:r w:rsidRPr="00CE6D1F">
        <w:lastRenderedPageBreak/>
        <w:t xml:space="preserve">Two new folders should now exist in </w:t>
      </w:r>
      <w:r w:rsidR="00C745B3" w:rsidRPr="00C745B3">
        <w:t xml:space="preserve">C:\BPPdata </w:t>
      </w:r>
      <w:r w:rsidRPr="00CE6D1F">
        <w:t xml:space="preserve">- </w:t>
      </w:r>
      <w:r w:rsidR="00C745B3" w:rsidRPr="00C745B3">
        <w:t>C:\BPPdata</w:t>
      </w:r>
      <w:r w:rsidRPr="00CE6D1F">
        <w:t xml:space="preserve">\figures and </w:t>
      </w:r>
      <w:r w:rsidR="00C745B3" w:rsidRPr="00C745B3">
        <w:t xml:space="preserve">C </w:t>
      </w:r>
      <w:r w:rsidR="00C745B3">
        <w:t>C:\BPPdata</w:t>
      </w:r>
      <w:r w:rsidRPr="00CE6D1F">
        <w:t xml:space="preserve">\results. </w:t>
      </w:r>
    </w:p>
    <w:p w14:paraId="2705C4E0" w14:textId="06ACB902" w:rsidR="00B71DE2" w:rsidRDefault="00C745B3" w:rsidP="00B71DE2">
      <w:r w:rsidRPr="00C745B3">
        <w:t>C:\BPPdata</w:t>
      </w:r>
      <w:r w:rsidR="00B71DE2" w:rsidRPr="00CE6D1F">
        <w:t>\figures contains figures of the signal (all the uncalibrated data) and the pulse (the calibrated ensemble averaged data)</w:t>
      </w:r>
      <w:r w:rsidR="00B34305">
        <w:t xml:space="preserve"> with the reservoir pressure shown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inline distT="0" distB="0" distL="0" distR="0" wp14:anchorId="0561AAD9" wp14:editId="0AD8E82A">
                  <wp:extent cx="5724525" cy="4305300"/>
                  <wp:effectExtent l="0" t="0" r="9525" b="0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CE6D1F" w:rsidRDefault="00CD70A9" w:rsidP="00CD70A9">
            <w:pPr>
              <w:jc w:val="center"/>
              <w:rPr>
                <w:i/>
                <w:color w:val="0070C0"/>
              </w:rPr>
            </w:pPr>
            <w:r>
              <w:rPr>
                <w:i/>
                <w:color w:val="0070C0"/>
              </w:rPr>
              <w:t xml:space="preserve">Figure 1. </w:t>
            </w:r>
            <w:r w:rsidRPr="00CE6D1F">
              <w:rPr>
                <w:i/>
                <w:color w:val="0070C0"/>
              </w:rPr>
              <w:t>Example of the figure</w:t>
            </w:r>
            <w:r>
              <w:rPr>
                <w:i/>
                <w:color w:val="0070C0"/>
              </w:rPr>
              <w:t>s</w:t>
            </w:r>
            <w:r w:rsidRPr="00CE6D1F">
              <w:rPr>
                <w:i/>
                <w:color w:val="0070C0"/>
              </w:rPr>
              <w:t xml:space="preserve"> saved by </w:t>
            </w:r>
            <w:r>
              <w:rPr>
                <w:i/>
                <w:color w:val="0070C0"/>
              </w:rPr>
              <w:t xml:space="preserve">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6E0BBB8E" w:rsidR="00B71DE2" w:rsidRDefault="00C745B3" w:rsidP="00B71DE2">
      <w:r>
        <w:t>C:\BPPdata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ID. This can then be imported into </w:t>
      </w:r>
      <w:r w:rsidR="00336CEE" w:rsidRPr="00CE6D1F">
        <w:t>S</w:t>
      </w:r>
      <w:r w:rsidR="00B71DE2" w:rsidRPr="00CE6D1F">
        <w:t xml:space="preserve">tata (or some other stats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66072581"/>
      <w:r>
        <w:t>Quality control</w:t>
      </w:r>
      <w:bookmarkEnd w:id="2"/>
    </w:p>
    <w:p w14:paraId="6B89BD93" w14:textId="7A97ADD2" w:rsidR="002C2742" w:rsidRPr="002C2742" w:rsidRDefault="002C2742" w:rsidP="002C2742">
      <w:r>
        <w:t>tba</w:t>
      </w:r>
    </w:p>
    <w:p w14:paraId="4CD50C92" w14:textId="77777777" w:rsidR="002C2742" w:rsidRDefault="002C2742" w:rsidP="00B71DE2"/>
    <w:p w14:paraId="4CFC65E4" w14:textId="0FD5B64D" w:rsidR="00645922" w:rsidRDefault="00645922" w:rsidP="00B71DE2"/>
    <w:p w14:paraId="508395B5" w14:textId="2475B7A6" w:rsidR="00BD179C" w:rsidRPr="00485445" w:rsidRDefault="00BD179C" w:rsidP="00485445">
      <w:pPr>
        <w:pStyle w:val="Heading1"/>
      </w:pPr>
      <w:bookmarkStart w:id="3" w:name="_Toc166072582"/>
      <w:r w:rsidRPr="00485445">
        <w:lastRenderedPageBreak/>
        <w:t>Calculations</w:t>
      </w:r>
      <w:bookmarkEnd w:id="3"/>
    </w:p>
    <w:p w14:paraId="2E4ADFDC" w14:textId="76A26EDA" w:rsidR="00B30660" w:rsidRPr="00BB774C" w:rsidRDefault="00645922" w:rsidP="00BB774C">
      <w:pPr>
        <w:pStyle w:val="Heading2"/>
      </w:pPr>
      <w:bookmarkStart w:id="4" w:name="_Toc166072583"/>
      <w:r w:rsidRPr="00BB774C">
        <w:t>Subendocardial viability ratio (SEVR)</w:t>
      </w:r>
      <w:bookmarkEnd w:id="4"/>
    </w:p>
    <w:p w14:paraId="109B8777" w14:textId="3DC53C04" w:rsidR="00645922" w:rsidRDefault="00645922" w:rsidP="00B71DE2">
      <w:r>
        <w:t xml:space="preserve">SEVR (aka </w:t>
      </w:r>
      <w:proofErr w:type="spellStart"/>
      <w:r>
        <w:t>Buckberg</w:t>
      </w:r>
      <w:proofErr w:type="spellEnd"/>
      <w:r>
        <w:t xml:space="preserve"> index</w:t>
      </w:r>
      <w:r w:rsidR="00044CFB">
        <w:t xml:space="preserve"> – see Figure</w:t>
      </w:r>
      <w:r>
        <w:t xml:space="preserve">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040781">
        <w:instrText xml:space="preserve"> ADDIN EN.CITE.DATA </w:instrText>
      </w:r>
      <w:r w:rsidR="00040781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Note</w:t>
      </w:r>
      <w:r w:rsidR="00040781">
        <w:t xml:space="preserve"> in this script this is calculated assuming maximum –</w:t>
      </w:r>
      <w:proofErr w:type="spellStart"/>
      <w:r w:rsidR="00040781" w:rsidRPr="00040781">
        <w:rPr>
          <w:rFonts w:ascii="Times New Roman" w:hAnsi="Times New Roman" w:cs="Times New Roman"/>
        </w:rPr>
        <w:t>dp</w:t>
      </w:r>
      <w:proofErr w:type="spellEnd"/>
      <w:r w:rsidR="00040781" w:rsidRPr="00040781">
        <w:rPr>
          <w:rFonts w:ascii="Times New Roman" w:hAnsi="Times New Roman" w:cs="Times New Roman"/>
        </w:rPr>
        <w:t>/dt</w:t>
      </w:r>
      <w:r w:rsidR="00040781">
        <w:t xml:space="preserve"> marks the end of systole, not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 w:rsidR="00040781">
        <w:t>– th</w:t>
      </w:r>
      <w:r w:rsidR="001A1AC0">
        <w:t>e</w:t>
      </w:r>
      <w:r w:rsidR="00040781">
        <w:t>s</w:t>
      </w:r>
      <w:r w:rsidR="001A1AC0">
        <w:t>e considerations</w:t>
      </w:r>
      <w:r w:rsidR="00040781">
        <w:t xml:space="preserve"> may result in some differences in magnitude of SEVR</w:t>
      </w:r>
      <w:r w:rsidR="001A1AC0">
        <w:t xml:space="preserve"> compared with invasive measures</w:t>
      </w:r>
      <w:r w:rsidR="00040781"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1A1AC0">
        <w:instrText xml:space="preserve"> ADDIN EN.CITE </w:instrText>
      </w:r>
      <w:r w:rsidR="001A1AC0">
        <w:fldChar w:fldCharType="begin">
          <w:fldData xml:space="preserve">PEVuZE5vdGU+PENpdGU+PEF1dGhvcj5Ib2ZmbWFuPC9BdXRob3I+PFllYXI+MjAxNDwvWWVhcj48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==
</w:fldData>
        </w:fldChar>
      </w:r>
      <w:r w:rsidR="001A1AC0">
        <w:instrText xml:space="preserve"> ADDIN EN.CITE.DATA </w:instrText>
      </w:r>
      <w:r w:rsidR="001A1AC0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 w:rsidR="00040781">
        <w:t xml:space="preserve">SEVR calculated from the aortic and brachial pressure is provided. 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66072584"/>
      <w:r w:rsidRPr="00596BE4">
        <w:t>Wave intensity</w:t>
      </w:r>
      <w:bookmarkEnd w:id="5"/>
    </w:p>
    <w:p w14:paraId="7F447DE5" w14:textId="3816B0DD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 – see above)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BE30EF">
        <w:rPr>
          <w:rFonts w:ascii="Times New Roman" w:hAnsi="Times New Roman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proofErr w:type="spellStart"/>
      <w:r>
        <w:rPr>
          <w:rFonts w:cs="Times New Roman"/>
        </w:rPr>
        <w:t>Waterhammer</w:t>
      </w:r>
      <w:proofErr w:type="spellEnd"/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case, it is assumed that peak aortic flow (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4A1842">
        <w:rPr>
          <w:rFonts w:cs="Times New Roman"/>
        </w:rPr>
        <w:t xml:space="preserve">1m/s (based on data from 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PFJlY051bT4yMDU3OTwvUmVjTnVtPjxEaXNwbGF5VGV4dD48c3R5bGUgZmFjZT0ic3VwZXJzY3Jp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</w:fldData>
        </w:fldChar>
      </w:r>
      <w:r w:rsidR="00040781">
        <w:rPr>
          <w:rFonts w:cs="Times New Roman"/>
        </w:rPr>
        <w:instrText xml:space="preserve"> ADDIN EN.CITE </w:instrText>
      </w:r>
      <w:r w:rsidR="00040781">
        <w:rPr>
          <w:rFonts w:cs="Times New Roman"/>
        </w:rPr>
        <w:fldChar w:fldCharType="begin">
          <w:fldData xml:space="preserve">PEVuZE5vdGU+PENpdGU+PEF1dGhvcj5MaW5kcm9vczwvQXV0aG9yPjxZZWFyPjE5OTM8L1llYXI+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</w:fldData>
        </w:fldChar>
      </w:r>
      <w:r w:rsidR="00040781">
        <w:rPr>
          <w:rFonts w:cs="Times New Roman"/>
        </w:rPr>
        <w:instrText xml:space="preserve"> ADDIN EN.CITE.DATA </w:instrText>
      </w:r>
      <w:r w:rsidR="00040781">
        <w:rPr>
          <w:rFonts w:cs="Times New Roman"/>
        </w:rPr>
      </w:r>
      <w:r w:rsidR="00040781">
        <w:rPr>
          <w:rFonts w:cs="Times New Roman"/>
        </w:rPr>
        <w:fldChar w:fldCharType="end"/>
      </w:r>
      <w:r w:rsidR="004A1842">
        <w:rPr>
          <w:rFonts w:cs="Times New Roman"/>
        </w:rPr>
      </w:r>
      <w:r w:rsidR="004A1842">
        <w:rPr>
          <w:rFonts w:cs="Times New Roman"/>
        </w:rPr>
        <w:fldChar w:fldCharType="separate"/>
      </w:r>
      <w:r w:rsidR="00040781" w:rsidRPr="00040781">
        <w:rPr>
          <w:rFonts w:cs="Times New Roman"/>
          <w:noProof/>
          <w:vertAlign w:val="superscript"/>
        </w:rPr>
        <w:t>3</w:t>
      </w:r>
      <w:r w:rsidR="004A1842">
        <w:rPr>
          <w:rFonts w:cs="Times New Roman"/>
        </w:rPr>
        <w:fldChar w:fldCharType="end"/>
      </w:r>
      <w:r w:rsidR="004A1842">
        <w:rPr>
          <w:rFonts w:cs="Times New Roman"/>
        </w:rPr>
        <w:t>) and doesn’t not vary with age, sex etc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While this is not true, it is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approximation,</w:t>
      </w:r>
      <w:r w:rsidR="004A1842">
        <w:rPr>
          <w:rFonts w:cs="Times New Roman"/>
        </w:rPr>
        <w:t xml:space="preserve"> but this remains to be tested. </w:t>
      </w:r>
      <w:r w:rsidR="003D3255">
        <w:rPr>
          <w:rFonts w:cs="Times New Roman"/>
        </w:rPr>
        <w:t xml:space="preserve">Further details about this approach can be found in a pre-print at </w:t>
      </w:r>
      <w:proofErr w:type="spellStart"/>
      <w:r w:rsidR="003D3255" w:rsidRPr="003D3255">
        <w:rPr>
          <w:rFonts w:cs="Times New Roman"/>
        </w:rPr>
        <w:t>medRxiv</w:t>
      </w:r>
      <w:proofErr w:type="spellEnd"/>
      <w:r w:rsidR="003D3255" w:rsidRPr="003D3255">
        <w:rPr>
          <w:rFonts w:cs="Times New Roman"/>
        </w:rPr>
        <w:t xml:space="preserve"> 2020.01.22.20018457; </w:t>
      </w:r>
      <w:proofErr w:type="spellStart"/>
      <w:r w:rsidR="003D3255" w:rsidRPr="003D3255">
        <w:rPr>
          <w:rFonts w:cs="Times New Roman"/>
        </w:rPr>
        <w:t>doi</w:t>
      </w:r>
      <w:proofErr w:type="spellEnd"/>
      <w:r w:rsidR="003D3255" w:rsidRPr="003D3255">
        <w:rPr>
          <w:rFonts w:cs="Times New Roman"/>
        </w:rPr>
        <w:t xml:space="preserve">: </w:t>
      </w:r>
      <w:hyperlink r:id="rId14" w:history="1">
        <w:r w:rsidR="003D3255" w:rsidRPr="0045496C">
          <w:rPr>
            <w:rStyle w:val="Hyperlink"/>
            <w:rFonts w:cs="Times New Roman"/>
          </w:rPr>
          <w:t>https://doi.org/10.1101/2020.01.22.20018457</w:t>
        </w:r>
      </w:hyperlink>
      <w:r w:rsidR="003D3255">
        <w:rPr>
          <w:rFonts w:cs="Times New Roman"/>
        </w:rPr>
        <w:t xml:space="preserve"> .</w:t>
      </w:r>
    </w:p>
    <w:p w14:paraId="019EBA19" w14:textId="77777777" w:rsidR="00CF23CD" w:rsidRPr="00CF23CD" w:rsidRDefault="00CF23CD" w:rsidP="00485445">
      <w:pPr>
        <w:pStyle w:val="Heading2"/>
      </w:pPr>
      <w:bookmarkStart w:id="6" w:name="_Toc166072585"/>
      <w:r w:rsidRPr="00CF23CD">
        <w:t>Backward and forward pressure</w:t>
      </w:r>
      <w:bookmarkEnd w:id="6"/>
      <w:r w:rsidRPr="00CF23CD">
        <w:t xml:space="preserve"> </w:t>
      </w:r>
    </w:p>
    <w:p w14:paraId="1C55AF7C" w14:textId="4610EDB1" w:rsidR="00CF23CD" w:rsidRDefault="00CF23CD" w:rsidP="00B71DE2">
      <w:r>
        <w:t xml:space="preserve">These are calculated </w:t>
      </w:r>
      <w:r w:rsidR="00954DF3">
        <w:t xml:space="preserve">based on the assumptions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040781">
        <w:instrText xml:space="preserve"> ADDIN EN.CITE &lt;EndNote&gt;&lt;Cite&gt;&lt;Author&gt;Westerhof&lt;/Author&gt;&lt;Year&gt;2015&lt;/Year&gt;&lt;RecNum&gt;13976&lt;/RecNum&gt;&lt;DisplayText&gt;&lt;style face="superscript"&gt;4&lt;/style&gt;&lt;/DisplayText&gt;&lt;record&gt;&lt;rec-number&gt;13976&lt;/rec-number&gt;&lt;foreign-keys&gt;&lt;key app="EN" db-id="pd5zdw0xowzet5eeswvpxdvm29fvrpdterdv" timestamp="1484399528" guid="8907dc8a-d680-4030-b443-99e15390fc43"&gt;13976&lt;/key&gt;&lt;/foreign-keys&gt;&lt;ref-type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040781" w:rsidRPr="00040781">
        <w:rPr>
          <w:noProof/>
          <w:vertAlign w:val="superscript"/>
        </w:rPr>
        <w:t>4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TnVtPjYzNzY8L1JlY051bT48RGlzcGxheVRleHQ+PHN0eWxlIGZhY2U9InN1cGVyc2NyaXB0Ij41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PEVuZE5vdGU+PENpdGU+PEF1dGhvcj5XYW5nPC9BdXRob3I+PFllYXI+MjAwMzwvWWVhcj48UmVj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</w:fldData>
        </w:fldChar>
      </w:r>
      <w:r w:rsidR="00040781">
        <w:instrText xml:space="preserve"> ADDIN EN.CITE.DATA </w:instrText>
      </w:r>
      <w:r w:rsidR="00040781">
        <w:fldChar w:fldCharType="end"/>
      </w:r>
      <w:r w:rsidR="00954DF3">
        <w:fldChar w:fldCharType="separate"/>
      </w:r>
      <w:r w:rsidR="00040781" w:rsidRPr="00040781">
        <w:rPr>
          <w:noProof/>
          <w:vertAlign w:val="superscript"/>
        </w:rPr>
        <w:t>5</w:t>
      </w:r>
      <w:r w:rsidR="00954DF3">
        <w:fldChar w:fldCharType="end"/>
      </w:r>
      <w:r w:rsidR="00B76AC3">
        <w:t xml:space="preserve"> </w:t>
      </w:r>
      <w:r w:rsidR="004A50D9">
        <w:t xml:space="preserve">and total aortic flow equals aortic inflow.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PFJlY051bT41MTk3PC9SZWNOdW0+PERpc3BsYXlUZXh0PjxzdHlsZSBmYWNlPSJzdXBlcnNjcmlw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</w:fldData>
        </w:fldChar>
      </w:r>
      <w:r w:rsidR="00040781">
        <w:instrText xml:space="preserve"> ADDIN EN.CITE </w:instrText>
      </w:r>
      <w:r w:rsidR="00040781">
        <w:fldChar w:fldCharType="begin">
          <w:fldData xml:space="preserve">PEVuZE5vdGU+PENpdGU+PEF1dGhvcj5IYW1ldG5lcjwvQXV0aG9yPjxZZWFyPjIwMTM8L1llYXI+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</w:fldData>
        </w:fldChar>
      </w:r>
      <w:r w:rsidR="00040781">
        <w:instrText xml:space="preserve"> ADDIN EN.CITE.DATA </w:instrText>
      </w:r>
      <w:r w:rsidR="00040781">
        <w:fldChar w:fldCharType="end"/>
      </w:r>
      <w:r w:rsidR="00645922">
        <w:fldChar w:fldCharType="separate"/>
      </w:r>
      <w:r w:rsidR="00040781" w:rsidRPr="00040781">
        <w:rPr>
          <w:noProof/>
          <w:vertAlign w:val="superscript"/>
        </w:rPr>
        <w:t>6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shares similarities with the ARCSOLVER </w:t>
      </w:r>
      <w:r w:rsidR="00624DA4">
        <w:t>method,</w:t>
      </w:r>
      <w:r w:rsidR="00624DA4" w:rsidRPr="00B76AC3">
        <w:t xml:space="preserve"> </w:t>
      </w:r>
      <w:r w:rsidR="00624DA4">
        <w:t>which 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7" w:name="_Toc166072586"/>
      <w:r w:rsidRPr="00342793">
        <w:t>Str</w:t>
      </w:r>
      <w:r w:rsidRPr="00485445">
        <w:t>oke volume and cardiac output</w:t>
      </w:r>
      <w:bookmarkEnd w:id="7"/>
    </w:p>
    <w:p w14:paraId="11697167" w14:textId="2F088576" w:rsidR="00342793" w:rsidRPr="00342793" w:rsidRDefault="00342793" w:rsidP="00342793">
      <w:r>
        <w:t>tba</w:t>
      </w:r>
    </w:p>
    <w:p w14:paraId="2AB48202" w14:textId="09B9A134" w:rsidR="00342793" w:rsidRDefault="008D7751" w:rsidP="00485445">
      <w:pPr>
        <w:pStyle w:val="Heading1"/>
      </w:pPr>
      <w:bookmarkStart w:id="8" w:name="_Toc166072587"/>
      <w:r>
        <w:t>Output of r</w:t>
      </w:r>
      <w:r w:rsidR="00342793">
        <w:t>esults</w:t>
      </w:r>
      <w:bookmarkEnd w:id="8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9" w:name="_Toc166072588"/>
      <w:r w:rsidRPr="00CE6D1F">
        <w:lastRenderedPageBreak/>
        <w:t>References</w:t>
      </w:r>
      <w:bookmarkEnd w:id="9"/>
    </w:p>
    <w:p w14:paraId="1B695866" w14:textId="77777777" w:rsidR="003B5F3D" w:rsidRPr="001A1AC0" w:rsidRDefault="003B5F3D" w:rsidP="003B5F3D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Pr="001A1AC0">
        <w:t>1.</w:t>
      </w:r>
      <w:r w:rsidRPr="001A1AC0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Pr="001A1AC0">
        <w:rPr>
          <w:i/>
        </w:rPr>
        <w:t>Hypertension</w:t>
      </w:r>
      <w:r w:rsidRPr="001A1AC0">
        <w:t xml:space="preserve"> 2014; </w:t>
      </w:r>
      <w:r w:rsidRPr="001A1AC0">
        <w:rPr>
          <w:b/>
        </w:rPr>
        <w:t>64</w:t>
      </w:r>
      <w:r w:rsidRPr="001A1AC0">
        <w:t>(1): 60-8.</w:t>
      </w:r>
    </w:p>
    <w:p w14:paraId="3370EFD0" w14:textId="77777777" w:rsidR="003B5F3D" w:rsidRPr="001A1AC0" w:rsidRDefault="003B5F3D" w:rsidP="003B5F3D">
      <w:pPr>
        <w:pStyle w:val="EndNoteBibliography"/>
        <w:spacing w:after="0"/>
      </w:pPr>
      <w:r w:rsidRPr="001A1AC0">
        <w:t>2.</w:t>
      </w:r>
      <w:r w:rsidRPr="001A1AC0">
        <w:tab/>
        <w:t xml:space="preserve">Hoffman JI, Buckberg GD. The myocardial oxygen supply:demand index revisited. </w:t>
      </w:r>
      <w:r w:rsidRPr="001A1AC0">
        <w:rPr>
          <w:i/>
        </w:rPr>
        <w:t>J Am Heart Assoc</w:t>
      </w:r>
      <w:r w:rsidRPr="001A1AC0">
        <w:t xml:space="preserve"> 2014; </w:t>
      </w:r>
      <w:r w:rsidRPr="001A1AC0">
        <w:rPr>
          <w:b/>
        </w:rPr>
        <w:t>3</w:t>
      </w:r>
      <w:r w:rsidRPr="001A1AC0">
        <w:t>(1): e000285.</w:t>
      </w:r>
    </w:p>
    <w:p w14:paraId="0EACBF3B" w14:textId="77777777" w:rsidR="003B5F3D" w:rsidRPr="001A1AC0" w:rsidRDefault="003B5F3D" w:rsidP="003B5F3D">
      <w:pPr>
        <w:pStyle w:val="EndNoteBibliography"/>
        <w:spacing w:after="0"/>
      </w:pPr>
      <w:r w:rsidRPr="001A1AC0">
        <w:t>3.</w:t>
      </w:r>
      <w:r w:rsidRPr="001A1AC0">
        <w:tab/>
        <w:t xml:space="preserve">Lindroos M, Kupari M, Heikkila J, Tilvis R. Prevalence of aortic valve abnormalities in the elderly: an echocardiographic study of a random population sample. </w:t>
      </w:r>
      <w:r w:rsidRPr="001A1AC0">
        <w:rPr>
          <w:i/>
        </w:rPr>
        <w:t>J Am Coll Cardiol</w:t>
      </w:r>
      <w:r w:rsidRPr="001A1AC0">
        <w:t xml:space="preserve"> 1993; </w:t>
      </w:r>
      <w:r w:rsidRPr="001A1AC0">
        <w:rPr>
          <w:b/>
        </w:rPr>
        <w:t>21</w:t>
      </w:r>
      <w:r w:rsidRPr="001A1AC0">
        <w:t>(5): 1220-5.</w:t>
      </w:r>
    </w:p>
    <w:p w14:paraId="1430E48C" w14:textId="77777777" w:rsidR="003B5F3D" w:rsidRPr="001A1AC0" w:rsidRDefault="003B5F3D" w:rsidP="003B5F3D">
      <w:pPr>
        <w:pStyle w:val="EndNoteBibliography"/>
        <w:spacing w:after="0"/>
      </w:pPr>
      <w:r w:rsidRPr="001A1AC0">
        <w:t>4.</w:t>
      </w:r>
      <w:r w:rsidRPr="001A1AC0">
        <w:tab/>
        <w:t xml:space="preserve">Westerhof N, Westerhof BE. The reservoir wave paradigm discussion. </w:t>
      </w:r>
      <w:r w:rsidRPr="001A1AC0">
        <w:rPr>
          <w:i/>
        </w:rPr>
        <w:t>J Hypertens</w:t>
      </w:r>
      <w:r w:rsidRPr="001A1AC0">
        <w:t xml:space="preserve"> 2015; </w:t>
      </w:r>
      <w:r w:rsidRPr="001A1AC0">
        <w:rPr>
          <w:b/>
        </w:rPr>
        <w:t>33</w:t>
      </w:r>
      <w:r w:rsidRPr="001A1AC0">
        <w:t>(3): 458-60.</w:t>
      </w:r>
    </w:p>
    <w:p w14:paraId="32BC857C" w14:textId="77777777" w:rsidR="003B5F3D" w:rsidRPr="001A1AC0" w:rsidRDefault="003B5F3D" w:rsidP="003B5F3D">
      <w:pPr>
        <w:pStyle w:val="EndNoteBibliography"/>
        <w:spacing w:after="0"/>
      </w:pPr>
      <w:r w:rsidRPr="001A1AC0">
        <w:t>5.</w:t>
      </w:r>
      <w:r w:rsidRPr="001A1AC0">
        <w:tab/>
        <w:t xml:space="preserve">Wang JJ, O'Brien AB, Shrive NG, Parker KH, Tyberg JV. Time-domain representation of ventricular-arterial coupling as a windkessel and wave system. </w:t>
      </w:r>
      <w:r w:rsidRPr="001A1AC0">
        <w:rPr>
          <w:i/>
        </w:rPr>
        <w:t>Am J Physiol Heart Circ Physiol</w:t>
      </w:r>
      <w:r w:rsidRPr="001A1AC0">
        <w:t xml:space="preserve"> 2003; </w:t>
      </w:r>
      <w:r w:rsidRPr="001A1AC0">
        <w:rPr>
          <w:b/>
        </w:rPr>
        <w:t>284</w:t>
      </w:r>
      <w:r w:rsidRPr="001A1AC0">
        <w:t>(4): H1358-68.</w:t>
      </w:r>
    </w:p>
    <w:p w14:paraId="0559A97C" w14:textId="77777777" w:rsidR="003B5F3D" w:rsidRPr="001A1AC0" w:rsidRDefault="003B5F3D" w:rsidP="003B5F3D">
      <w:pPr>
        <w:pStyle w:val="EndNoteBibliography"/>
      </w:pPr>
      <w:r w:rsidRPr="001A1AC0">
        <w:t>6.</w:t>
      </w:r>
      <w:r w:rsidRPr="001A1AC0">
        <w:tab/>
        <w:t xml:space="preserve">Hametner B, Wassertheurer S, Kropf J, et al. Wave reflection quantification based on pressure waveforms alone--methods, comparison, and clinical covariates. </w:t>
      </w:r>
      <w:r w:rsidRPr="001A1AC0">
        <w:rPr>
          <w:i/>
        </w:rPr>
        <w:t>Comput Meth Prog Bio</w:t>
      </w:r>
      <w:r w:rsidRPr="001A1AC0">
        <w:t xml:space="preserve"> 2013; </w:t>
      </w:r>
      <w:r w:rsidRPr="001A1AC0">
        <w:rPr>
          <w:b/>
        </w:rPr>
        <w:t>109</w:t>
      </w:r>
      <w:r w:rsidRPr="001A1AC0">
        <w:t>(3): 250-9.</w:t>
      </w:r>
    </w:p>
    <w:p w14:paraId="4709C85A" w14:textId="5BC7BFCE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0" w:name="_Toc166072589"/>
      <w:r>
        <w:lastRenderedPageBreak/>
        <w:t xml:space="preserve">Appendix 1: </w:t>
      </w:r>
      <w:r w:rsidR="00B71DE2" w:rsidRPr="00CE6D1F">
        <w:t>Data dictionary</w:t>
      </w:r>
      <w:bookmarkEnd w:id="10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2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22AD42C3" w14:textId="77777777" w:rsidR="003B5F3D" w:rsidRDefault="003B5F3D" w:rsidP="00485445">
      <w:pPr>
        <w:pStyle w:val="Heading1"/>
      </w:pPr>
    </w:p>
    <w:p w14:paraId="1737DF68" w14:textId="77777777" w:rsidR="003B5F3D" w:rsidRDefault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6546396" w14:textId="79721B7F" w:rsidR="000B22E6" w:rsidRPr="00CE6D1F" w:rsidRDefault="000B22E6" w:rsidP="000B22E6"/>
    <w:sectPr w:rsidR="000B22E6" w:rsidRPr="00CE6D1F" w:rsidSect="00172F63">
      <w:footerReference w:type="default" r:id="rId15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1EB7A" w14:textId="77777777" w:rsidR="00172F63" w:rsidRDefault="00172F63" w:rsidP="00925BCA">
      <w:pPr>
        <w:spacing w:after="0" w:line="240" w:lineRule="auto"/>
      </w:pPr>
      <w:r>
        <w:separator/>
      </w:r>
    </w:p>
  </w:endnote>
  <w:endnote w:type="continuationSeparator" w:id="0">
    <w:p w14:paraId="7066D797" w14:textId="77777777" w:rsidR="00172F63" w:rsidRDefault="00172F63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E4384" w14:textId="77777777" w:rsidR="00172F63" w:rsidRDefault="00172F63" w:rsidP="00925BCA">
      <w:pPr>
        <w:spacing w:after="0" w:line="240" w:lineRule="auto"/>
      </w:pPr>
      <w:r>
        <w:separator/>
      </w:r>
    </w:p>
  </w:footnote>
  <w:footnote w:type="continuationSeparator" w:id="0">
    <w:p w14:paraId="66E5AC70" w14:textId="77777777" w:rsidR="00172F63" w:rsidRDefault="00172F63" w:rsidP="00925BCA">
      <w:pPr>
        <w:spacing w:after="0" w:line="240" w:lineRule="auto"/>
      </w:pPr>
      <w:r>
        <w:continuationSeparator/>
      </w:r>
    </w:p>
  </w:footnote>
  <w:footnote w:id="1">
    <w:p w14:paraId="2994EC0E" w14:textId="46055552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C:\BPPdata doesn’t exist</w:t>
      </w:r>
      <w:r>
        <w:t>.</w:t>
      </w:r>
    </w:p>
  </w:footnote>
  <w:footnote w:id="2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5197&lt;/item&gt;&lt;item&gt;6376&lt;/item&gt;&lt;item&gt;9941&lt;/item&gt;&lt;item&gt;13976&lt;/item&gt;&lt;/record-ids&gt;&lt;/item&gt;&lt;/Libraries&gt;"/>
  </w:docVars>
  <w:rsids>
    <w:rsidRoot w:val="000B22E6"/>
    <w:rsid w:val="00004015"/>
    <w:rsid w:val="000048BD"/>
    <w:rsid w:val="0002481F"/>
    <w:rsid w:val="00025F83"/>
    <w:rsid w:val="00040781"/>
    <w:rsid w:val="00044CFB"/>
    <w:rsid w:val="0007073C"/>
    <w:rsid w:val="00071AAA"/>
    <w:rsid w:val="00090FE2"/>
    <w:rsid w:val="000B137C"/>
    <w:rsid w:val="000B22E6"/>
    <w:rsid w:val="000B2D56"/>
    <w:rsid w:val="000B719F"/>
    <w:rsid w:val="000D563A"/>
    <w:rsid w:val="000D7077"/>
    <w:rsid w:val="001248C1"/>
    <w:rsid w:val="00147C43"/>
    <w:rsid w:val="00172F63"/>
    <w:rsid w:val="00181000"/>
    <w:rsid w:val="001A1AC0"/>
    <w:rsid w:val="001E64A9"/>
    <w:rsid w:val="00214333"/>
    <w:rsid w:val="00217A9A"/>
    <w:rsid w:val="0022450D"/>
    <w:rsid w:val="002708A8"/>
    <w:rsid w:val="002710B3"/>
    <w:rsid w:val="00287144"/>
    <w:rsid w:val="002A657F"/>
    <w:rsid w:val="002C2742"/>
    <w:rsid w:val="003146AA"/>
    <w:rsid w:val="00320D1B"/>
    <w:rsid w:val="0032769C"/>
    <w:rsid w:val="00336CEE"/>
    <w:rsid w:val="00342793"/>
    <w:rsid w:val="00390E2D"/>
    <w:rsid w:val="003B01F4"/>
    <w:rsid w:val="003B5F3D"/>
    <w:rsid w:val="003D02F4"/>
    <w:rsid w:val="003D3255"/>
    <w:rsid w:val="00414A77"/>
    <w:rsid w:val="00441167"/>
    <w:rsid w:val="00457520"/>
    <w:rsid w:val="00485445"/>
    <w:rsid w:val="00497B74"/>
    <w:rsid w:val="004A1842"/>
    <w:rsid w:val="004A20B2"/>
    <w:rsid w:val="004A50D9"/>
    <w:rsid w:val="004B2FEE"/>
    <w:rsid w:val="004B3467"/>
    <w:rsid w:val="0054517A"/>
    <w:rsid w:val="00557A64"/>
    <w:rsid w:val="00581C86"/>
    <w:rsid w:val="00595CFF"/>
    <w:rsid w:val="00596BE4"/>
    <w:rsid w:val="005E038D"/>
    <w:rsid w:val="005F5076"/>
    <w:rsid w:val="00601C45"/>
    <w:rsid w:val="00624DA4"/>
    <w:rsid w:val="00637717"/>
    <w:rsid w:val="00645922"/>
    <w:rsid w:val="00691735"/>
    <w:rsid w:val="006E1BC5"/>
    <w:rsid w:val="0070108F"/>
    <w:rsid w:val="007434CC"/>
    <w:rsid w:val="00782C79"/>
    <w:rsid w:val="007E0098"/>
    <w:rsid w:val="007F4994"/>
    <w:rsid w:val="00840772"/>
    <w:rsid w:val="00847E9E"/>
    <w:rsid w:val="008C68DE"/>
    <w:rsid w:val="008D7751"/>
    <w:rsid w:val="009036F2"/>
    <w:rsid w:val="00911B9A"/>
    <w:rsid w:val="00925BCA"/>
    <w:rsid w:val="00936994"/>
    <w:rsid w:val="00951DB5"/>
    <w:rsid w:val="00954DF3"/>
    <w:rsid w:val="00957934"/>
    <w:rsid w:val="0097611B"/>
    <w:rsid w:val="009D2E83"/>
    <w:rsid w:val="00A1198C"/>
    <w:rsid w:val="00A26C31"/>
    <w:rsid w:val="00A65850"/>
    <w:rsid w:val="00AD4DA2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C02569"/>
    <w:rsid w:val="00C03EDD"/>
    <w:rsid w:val="00C06834"/>
    <w:rsid w:val="00C2060C"/>
    <w:rsid w:val="00C32052"/>
    <w:rsid w:val="00C745B3"/>
    <w:rsid w:val="00CD5CF3"/>
    <w:rsid w:val="00CD70A9"/>
    <w:rsid w:val="00CE6D1F"/>
    <w:rsid w:val="00CF23CD"/>
    <w:rsid w:val="00D54FF5"/>
    <w:rsid w:val="00D55B35"/>
    <w:rsid w:val="00D646CD"/>
    <w:rsid w:val="00D75288"/>
    <w:rsid w:val="00DB1E32"/>
    <w:rsid w:val="00DC17B9"/>
    <w:rsid w:val="00DF2B3B"/>
    <w:rsid w:val="00E01445"/>
    <w:rsid w:val="00E272B2"/>
    <w:rsid w:val="00E34610"/>
    <w:rsid w:val="00E53148"/>
    <w:rsid w:val="00E73260"/>
    <w:rsid w:val="00E91713"/>
    <w:rsid w:val="00EF45EF"/>
    <w:rsid w:val="00F351FD"/>
    <w:rsid w:val="00F74C57"/>
    <w:rsid w:val="00F9267C"/>
    <w:rsid w:val="00FA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74C"/>
    <w:pPr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B774C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i.org/10.1101/2020.01.22.200184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customXml/itemProps2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33</cp:revision>
  <dcterms:created xsi:type="dcterms:W3CDTF">2024-04-11T19:12:00Z</dcterms:created>
  <dcterms:modified xsi:type="dcterms:W3CDTF">2024-05-08T13:56:00Z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