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271" w:rsidRPr="00980271" w:rsidRDefault="007C32CE" w:rsidP="00980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Network Security</w:t>
      </w:r>
      <w:r w:rsidR="00980271" w:rsidRPr="00980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Report: Layered Network Security Implementation</w:t>
      </w:r>
    </w:p>
    <w:p w:rsidR="00980271" w:rsidRPr="00980271" w:rsidRDefault="00980271" w:rsidP="00980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Dr. </w:t>
      </w:r>
      <w:proofErr w:type="spellStart"/>
      <w:r w:rsidRPr="00980271">
        <w:rPr>
          <w:rFonts w:ascii="Times New Roman" w:eastAsia="Times New Roman" w:hAnsi="Times New Roman" w:cs="Times New Roman"/>
          <w:sz w:val="24"/>
          <w:szCs w:val="24"/>
        </w:rPr>
        <w:t>Marwa</w:t>
      </w:r>
      <w:proofErr w:type="spellEnd"/>
    </w:p>
    <w:p w:rsidR="00980271" w:rsidRPr="00980271" w:rsidRDefault="00980271" w:rsidP="00980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Team Members:</w:t>
      </w: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71">
        <w:rPr>
          <w:rFonts w:ascii="Times New Roman" w:eastAsia="Times New Roman" w:hAnsi="Times New Roman" w:cs="Times New Roman"/>
          <w:sz w:val="24"/>
          <w:szCs w:val="24"/>
        </w:rPr>
        <w:t>Adham</w:t>
      </w:r>
      <w:proofErr w:type="spellEnd"/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Ahmed, </w:t>
      </w:r>
      <w:proofErr w:type="spellStart"/>
      <w:r w:rsidRPr="00980271">
        <w:rPr>
          <w:rFonts w:ascii="Times New Roman" w:eastAsia="Times New Roman" w:hAnsi="Times New Roman" w:cs="Times New Roman"/>
          <w:sz w:val="24"/>
          <w:szCs w:val="24"/>
        </w:rPr>
        <w:t>Rawan</w:t>
      </w:r>
      <w:proofErr w:type="spellEnd"/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71">
        <w:rPr>
          <w:rFonts w:ascii="Times New Roman" w:eastAsia="Times New Roman" w:hAnsi="Times New Roman" w:cs="Times New Roman"/>
          <w:sz w:val="24"/>
          <w:szCs w:val="24"/>
        </w:rPr>
        <w:t>Wael</w:t>
      </w:r>
      <w:proofErr w:type="spellEnd"/>
    </w:p>
    <w:p w:rsidR="00980271" w:rsidRPr="00980271" w:rsidRDefault="00980271" w:rsidP="00980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Group</w:t>
      </w: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CSCS3</w:t>
      </w:r>
    </w:p>
    <w:p w:rsidR="00980271" w:rsidRPr="00980271" w:rsidRDefault="00147088" w:rsidP="00980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0271" w:rsidRPr="00980271" w:rsidRDefault="00980271" w:rsidP="00980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0271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Overview &amp; Topology Design</w:t>
      </w:r>
    </w:p>
    <w:p w:rsidR="00980271" w:rsidRPr="00980271" w:rsidRDefault="00980271" w:rsidP="00980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The architecture of this project is successfully simulated and deployed using </w:t>
      </w: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GNS3</w:t>
      </w: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as the core network emulator integrated with </w:t>
      </w: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Oracle </w:t>
      </w:r>
      <w:proofErr w:type="spellStart"/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VirtualBox</w:t>
      </w:r>
      <w:proofErr w:type="spellEnd"/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environments. The network is segmented into strict operational zones to achieve a complete defense-in-depth paradigm:</w:t>
      </w:r>
    </w:p>
    <w:p w:rsidR="00980271" w:rsidRPr="00980271" w:rsidRDefault="00980271" w:rsidP="00980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Outside Zone (Untrusted Boundary):</w:t>
      </w: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Contains the auditing/attacker node (</w:t>
      </w: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Kali Linux</w:t>
      </w: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operating at </w:t>
      </w:r>
      <w:r w:rsidRPr="00980271">
        <w:rPr>
          <w:rFonts w:ascii="Courier New" w:eastAsia="Times New Roman" w:hAnsi="Courier New" w:cs="Courier New"/>
          <w:sz w:val="20"/>
          <w:szCs w:val="20"/>
        </w:rPr>
        <w:t>192.168.1.5</w:t>
      </w:r>
      <w:r w:rsidRPr="0098027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80271" w:rsidRPr="00980271" w:rsidRDefault="00980271" w:rsidP="00980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Inside Zone (Trusted Corporate Domain):</w:t>
      </w: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Contains the isolated enterprise server (</w:t>
      </w: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PC-B Apache Server</w:t>
      </w: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hosting on </w:t>
      </w:r>
      <w:r w:rsidRPr="00980271">
        <w:rPr>
          <w:rFonts w:ascii="Courier New" w:eastAsia="Times New Roman" w:hAnsi="Courier New" w:cs="Courier New"/>
          <w:sz w:val="20"/>
          <w:szCs w:val="20"/>
        </w:rPr>
        <w:t>192.168.2.10</w:t>
      </w:r>
      <w:r w:rsidRPr="0098027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80271" w:rsidRPr="00980271" w:rsidRDefault="00980271" w:rsidP="00980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Edge Gateway:</w:t>
      </w: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Functions as the core routing engine, a </w:t>
      </w:r>
      <w:proofErr w:type="spellStart"/>
      <w:r w:rsidRPr="00980271">
        <w:rPr>
          <w:rFonts w:ascii="Times New Roman" w:eastAsia="Times New Roman" w:hAnsi="Times New Roman" w:cs="Times New Roman"/>
          <w:sz w:val="24"/>
          <w:szCs w:val="24"/>
        </w:rPr>
        <w:t>stateful</w:t>
      </w:r>
      <w:proofErr w:type="spellEnd"/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packet-filtering Firewall, and an active Intrusion Detection System (IDS) node.</w:t>
      </w:r>
    </w:p>
    <w:p w:rsidR="00980271" w:rsidRPr="00980271" w:rsidRDefault="007C32CE" w:rsidP="009802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5-17 at 8.35.49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271" w:rsidRPr="00980271" w:rsidRDefault="00980271" w:rsidP="00980271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1:</w:t>
      </w: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Live GNS3 Network Topology Diagram illustrating zone segmentation and secure Gateway architecture.</w:t>
      </w:r>
    </w:p>
    <w:p w:rsidR="00980271" w:rsidRPr="00980271" w:rsidRDefault="00147088" w:rsidP="00980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0271" w:rsidRPr="00980271" w:rsidRDefault="00980271" w:rsidP="00980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0271">
        <w:rPr>
          <w:rFonts w:ascii="Times New Roman" w:eastAsia="Times New Roman" w:hAnsi="Times New Roman" w:cs="Times New Roman"/>
          <w:b/>
          <w:bCs/>
          <w:sz w:val="27"/>
          <w:szCs w:val="27"/>
        </w:rPr>
        <w:t>2. Verified Security Metrics &amp; Deployment Screenshots</w:t>
      </w:r>
    </w:p>
    <w:p w:rsidR="00980271" w:rsidRPr="00980271" w:rsidRDefault="00980271" w:rsidP="009802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A. Network Layer &amp; Routing Convergence (Ping Test)</w:t>
      </w:r>
    </w:p>
    <w:p w:rsidR="00980271" w:rsidRPr="00980271" w:rsidRDefault="00980271" w:rsidP="00980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sz w:val="24"/>
          <w:szCs w:val="24"/>
        </w:rPr>
        <w:t>Before applying security enforcements, basic Layer 3 connectivity and end-to-end routing were validated across the segmented boundaries from the Kali Linux interface to the protected Server.</w:t>
      </w:r>
    </w:p>
    <w:p w:rsidR="00980271" w:rsidRPr="00980271" w:rsidRDefault="00980271" w:rsidP="009802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28275" cy="3334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17 at 7.56.48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275" cy="333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271" w:rsidRPr="00980271" w:rsidRDefault="00980271" w:rsidP="00980271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Figure 2:</w:t>
      </w: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Initial ICMP reachability verification proving successful inter-VLAN routing convergence.</w:t>
      </w:r>
    </w:p>
    <w:p w:rsidR="00980271" w:rsidRPr="00980271" w:rsidRDefault="00147088" w:rsidP="00980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0271" w:rsidRPr="00980271" w:rsidRDefault="00980271" w:rsidP="009802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B. Application Layer Cryptography (Apache HTTPS/TLS)</w:t>
      </w:r>
    </w:p>
    <w:p w:rsidR="00980271" w:rsidRPr="00980271" w:rsidRDefault="00980271" w:rsidP="00980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The corporate web service running on the internal production zone was transitioned from plaintext HTTP to secure HTTPS using </w:t>
      </w:r>
      <w:proofErr w:type="spellStart"/>
      <w:r w:rsidRPr="00980271">
        <w:rPr>
          <w:rFonts w:ascii="Times New Roman" w:eastAsia="Times New Roman" w:hAnsi="Times New Roman" w:cs="Times New Roman"/>
          <w:sz w:val="24"/>
          <w:szCs w:val="24"/>
        </w:rPr>
        <w:t>OpenSSL</w:t>
      </w:r>
      <w:proofErr w:type="spellEnd"/>
      <w:r w:rsidRPr="00980271">
        <w:rPr>
          <w:rFonts w:ascii="Times New Roman" w:eastAsia="Times New Roman" w:hAnsi="Times New Roman" w:cs="Times New Roman"/>
          <w:sz w:val="24"/>
          <w:szCs w:val="24"/>
        </w:rPr>
        <w:t>. This binds all traffic strictly to Port 443.</w:t>
      </w:r>
    </w:p>
    <w:p w:rsidR="00980271" w:rsidRPr="00980271" w:rsidRDefault="00980271" w:rsidP="009802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271" w:rsidRPr="00980271" w:rsidRDefault="00980271" w:rsidP="00980271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Figure 3:</w:t>
      </w: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Production web application successfully rendering over secure HTTPS channel.</w:t>
      </w:r>
    </w:p>
    <w:p w:rsidR="00980271" w:rsidRPr="00980271" w:rsidRDefault="00147088" w:rsidP="00980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0271" w:rsidRPr="00980271" w:rsidRDefault="00980271" w:rsidP="009802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C. Deep Packet Diagnostics (</w:t>
      </w:r>
      <w:proofErr w:type="spellStart"/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Wireshark</w:t>
      </w:r>
      <w:proofErr w:type="spellEnd"/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Handshake Analysis)</w:t>
      </w:r>
    </w:p>
    <w:p w:rsidR="00980271" w:rsidRPr="00980271" w:rsidRDefault="00980271" w:rsidP="00980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An active </w:t>
      </w:r>
      <w:proofErr w:type="spellStart"/>
      <w:r w:rsidRPr="00980271">
        <w:rPr>
          <w:rFonts w:ascii="Times New Roman" w:eastAsia="Times New Roman" w:hAnsi="Times New Roman" w:cs="Times New Roman"/>
          <w:sz w:val="24"/>
          <w:szCs w:val="24"/>
        </w:rPr>
        <w:t>Wireshark</w:t>
      </w:r>
      <w:proofErr w:type="spellEnd"/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capture instance was executed on the network interface to monitor and analyze the encryption negotiation phases.</w:t>
      </w:r>
    </w:p>
    <w:p w:rsidR="00980271" w:rsidRPr="00980271" w:rsidRDefault="00980271" w:rsidP="009802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271" w:rsidRPr="00980271" w:rsidRDefault="00980271" w:rsidP="00980271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Figure 4:</w:t>
      </w: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0271">
        <w:rPr>
          <w:rFonts w:ascii="Times New Roman" w:eastAsia="Times New Roman" w:hAnsi="Times New Roman" w:cs="Times New Roman"/>
          <w:sz w:val="24"/>
          <w:szCs w:val="24"/>
        </w:rPr>
        <w:t>Wireshark</w:t>
      </w:r>
      <w:proofErr w:type="spellEnd"/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packet telemetry logging the secure TLSv1.3 cryptographic handshake.</w:t>
      </w:r>
    </w:p>
    <w:p w:rsidR="00980271" w:rsidRPr="00980271" w:rsidRDefault="00147088" w:rsidP="00980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0271" w:rsidRPr="00980271" w:rsidRDefault="00980271" w:rsidP="009802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Stateful</w:t>
      </w:r>
      <w:proofErr w:type="spellEnd"/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Perimeter Access Control (Firewall </w:t>
      </w:r>
      <w:proofErr w:type="spellStart"/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Ruleset</w:t>
      </w:r>
      <w:proofErr w:type="spellEnd"/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980271" w:rsidRPr="00980271" w:rsidRDefault="00980271" w:rsidP="00980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To block malicious network discovery scans, a strict packet-dropping rule was deployed at the edge firewall interface using </w:t>
      </w:r>
      <w:proofErr w:type="spellStart"/>
      <w:r w:rsidRPr="00980271">
        <w:rPr>
          <w:rFonts w:ascii="Courier New" w:eastAsia="Times New Roman" w:hAnsi="Courier New" w:cs="Courier New"/>
          <w:sz w:val="20"/>
          <w:szCs w:val="20"/>
        </w:rPr>
        <w:t>iptables</w:t>
      </w:r>
      <w:proofErr w:type="spellEnd"/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to drop all unauthorized ICMP payloads coming from the outside zone:</w:t>
      </w:r>
    </w:p>
    <w:p w:rsidR="00980271" w:rsidRPr="00980271" w:rsidRDefault="00980271" w:rsidP="00980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980271" w:rsidRPr="00980271" w:rsidRDefault="00980271" w:rsidP="0098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0271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98027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0271">
        <w:rPr>
          <w:rFonts w:ascii="Courier New" w:eastAsia="Times New Roman" w:hAnsi="Courier New" w:cs="Courier New"/>
          <w:sz w:val="20"/>
          <w:szCs w:val="20"/>
        </w:rPr>
        <w:t>iptables</w:t>
      </w:r>
      <w:proofErr w:type="spellEnd"/>
      <w:r w:rsidRPr="00980271">
        <w:rPr>
          <w:rFonts w:ascii="Courier New" w:eastAsia="Times New Roman" w:hAnsi="Courier New" w:cs="Courier New"/>
          <w:sz w:val="20"/>
          <w:szCs w:val="20"/>
        </w:rPr>
        <w:t xml:space="preserve"> -I FORWARD 1 -p </w:t>
      </w:r>
      <w:proofErr w:type="spellStart"/>
      <w:r w:rsidRPr="00980271">
        <w:rPr>
          <w:rFonts w:ascii="Courier New" w:eastAsia="Times New Roman" w:hAnsi="Courier New" w:cs="Courier New"/>
          <w:sz w:val="20"/>
          <w:szCs w:val="20"/>
        </w:rPr>
        <w:t>icmp</w:t>
      </w:r>
      <w:proofErr w:type="spellEnd"/>
      <w:r w:rsidRPr="00980271">
        <w:rPr>
          <w:rFonts w:ascii="Courier New" w:eastAsia="Times New Roman" w:hAnsi="Courier New" w:cs="Courier New"/>
          <w:sz w:val="20"/>
          <w:szCs w:val="20"/>
        </w:rPr>
        <w:t xml:space="preserve"> -j DROP</w:t>
      </w:r>
    </w:p>
    <w:p w:rsidR="00980271" w:rsidRPr="00980271" w:rsidRDefault="00980271" w:rsidP="009802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271" w:rsidRPr="00980271" w:rsidRDefault="00980271" w:rsidP="00980271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Figure 5:</w:t>
      </w: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Traffic logs verifying absolute 100% packet loss after injecting the Firewall dropping rule.</w:t>
      </w:r>
    </w:p>
    <w:p w:rsidR="00980271" w:rsidRPr="00980271" w:rsidRDefault="00147088" w:rsidP="00980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0271" w:rsidRPr="00980271" w:rsidRDefault="00980271" w:rsidP="009802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E. Active Intrusion Detection Monitoring (Snort IDS Alerts)</w:t>
      </w:r>
    </w:p>
    <w:p w:rsidR="00980271" w:rsidRPr="00980271" w:rsidRDefault="00980271" w:rsidP="00980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sz w:val="24"/>
          <w:szCs w:val="24"/>
        </w:rPr>
        <w:t>To give security administrators real-time visibility into boundary penetration attempts, a dedicated signature rule was compiled into the Snort framework (</w:t>
      </w:r>
      <w:r w:rsidRPr="0098027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0271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980271">
        <w:rPr>
          <w:rFonts w:ascii="Courier New" w:eastAsia="Times New Roman" w:hAnsi="Courier New" w:cs="Courier New"/>
          <w:sz w:val="20"/>
          <w:szCs w:val="20"/>
        </w:rPr>
        <w:t>/snort/rules/</w:t>
      </w:r>
      <w:proofErr w:type="spellStart"/>
      <w:r w:rsidRPr="00980271">
        <w:rPr>
          <w:rFonts w:ascii="Courier New" w:eastAsia="Times New Roman" w:hAnsi="Courier New" w:cs="Courier New"/>
          <w:sz w:val="20"/>
          <w:szCs w:val="20"/>
        </w:rPr>
        <w:t>local.rules</w:t>
      </w:r>
      <w:proofErr w:type="spellEnd"/>
      <w:r w:rsidRPr="0098027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980271" w:rsidRPr="00980271" w:rsidRDefault="00980271" w:rsidP="00980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980271" w:rsidRPr="00980271" w:rsidRDefault="00980271" w:rsidP="00980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0271">
        <w:rPr>
          <w:rFonts w:ascii="Courier New" w:eastAsia="Times New Roman" w:hAnsi="Courier New" w:cs="Courier New"/>
          <w:sz w:val="20"/>
          <w:szCs w:val="20"/>
        </w:rPr>
        <w:t>alert</w:t>
      </w:r>
      <w:proofErr w:type="gramEnd"/>
      <w:r w:rsidRPr="0098027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0271">
        <w:rPr>
          <w:rFonts w:ascii="Courier New" w:eastAsia="Times New Roman" w:hAnsi="Courier New" w:cs="Courier New"/>
          <w:sz w:val="20"/>
          <w:szCs w:val="20"/>
        </w:rPr>
        <w:t>icmp</w:t>
      </w:r>
      <w:proofErr w:type="spellEnd"/>
      <w:r w:rsidRPr="00980271">
        <w:rPr>
          <w:rFonts w:ascii="Courier New" w:eastAsia="Times New Roman" w:hAnsi="Courier New" w:cs="Courier New"/>
          <w:sz w:val="20"/>
          <w:szCs w:val="20"/>
        </w:rPr>
        <w:t xml:space="preserve"> 192.168.1.5 any -&gt; 192.168.2.10 any (</w:t>
      </w:r>
      <w:proofErr w:type="spellStart"/>
      <w:r w:rsidRPr="00980271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980271">
        <w:rPr>
          <w:rFonts w:ascii="Courier New" w:eastAsia="Times New Roman" w:hAnsi="Courier New" w:cs="Courier New"/>
          <w:sz w:val="20"/>
          <w:szCs w:val="20"/>
        </w:rPr>
        <w:t>:"ICMP Probe Detection"; sid:1000001; rev:1; )</w:t>
      </w:r>
    </w:p>
    <w:p w:rsidR="00980271" w:rsidRPr="00980271" w:rsidRDefault="00980271" w:rsidP="009802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271" w:rsidRPr="00980271" w:rsidRDefault="00980271" w:rsidP="00980271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80271">
        <w:rPr>
          <w:rFonts w:ascii="Times New Roman" w:eastAsia="Times New Roman" w:hAnsi="Times New Roman" w:cs="Times New Roman"/>
          <w:b/>
          <w:bCs/>
          <w:sz w:val="24"/>
          <w:szCs w:val="24"/>
        </w:rPr>
        <w:t>Figure 6:</w:t>
      </w:r>
      <w:r w:rsidRPr="00980271">
        <w:rPr>
          <w:rFonts w:ascii="Times New Roman" w:eastAsia="Times New Roman" w:hAnsi="Times New Roman" w:cs="Times New Roman"/>
          <w:sz w:val="24"/>
          <w:szCs w:val="24"/>
        </w:rPr>
        <w:t xml:space="preserve"> Snort IDS console telemetry capturing real-time intrusion alerts during active network probing.</w:t>
      </w:r>
    </w:p>
    <w:p w:rsidR="00980271" w:rsidRPr="00980271" w:rsidRDefault="00147088" w:rsidP="00980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47088" w:rsidRDefault="00147088" w:rsidP="00147088">
      <w:pPr>
        <w:pStyle w:val="Heading3"/>
      </w:pPr>
      <w:r>
        <w:t>3. Enterprise Hardening &amp; Layered Security Extensions</w:t>
      </w:r>
    </w:p>
    <w:p w:rsidR="00147088" w:rsidRDefault="00147088" w:rsidP="00147088">
      <w:pPr>
        <w:pStyle w:val="NormalWeb"/>
      </w:pPr>
      <w:r>
        <w:t>To complete the defense-in-depth criteria required for enterprise infrastructures, the following hardening profiles are integrated into the core architecture policy:</w:t>
      </w:r>
    </w:p>
    <w:p w:rsidR="00147088" w:rsidRDefault="00147088" w:rsidP="00147088">
      <w:pPr>
        <w:pStyle w:val="Heading4"/>
      </w:pPr>
      <w:r>
        <w:t>A. Advanced Switch-Level Security (VACLs &amp; Port Security)</w:t>
      </w:r>
    </w:p>
    <w:p w:rsidR="00147088" w:rsidRDefault="00147088" w:rsidP="00147088">
      <w:pPr>
        <w:pStyle w:val="NormalWeb"/>
      </w:pPr>
      <w:r>
        <w:t>While zoning is actively maintained at the Gateway routing boundary, a strict Layer 2 access template is designed to prevent MAC-flooding, ARP poisoning, and unauthorized physical bridging on the access switch (</w:t>
      </w:r>
      <w:r>
        <w:rPr>
          <w:rStyle w:val="HTMLCode"/>
        </w:rPr>
        <w:t>Switch1</w:t>
      </w:r>
      <w:r>
        <w:t>):</w:t>
      </w: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TMLCode"/>
        </w:rPr>
        <w:t>! -- Enterprise Switch Port Security Hardening Profile --</w:t>
      </w:r>
    </w:p>
    <w:p w:rsidR="00147088" w:rsidRDefault="00147088" w:rsidP="0014708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FastEthernet</w:t>
      </w:r>
      <w:proofErr w:type="spellEnd"/>
      <w:r>
        <w:rPr>
          <w:rStyle w:val="HTMLCode"/>
        </w:rPr>
        <w:t xml:space="preserve"> 0/1</w:t>
      </w: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switchport</w:t>
      </w:r>
      <w:proofErr w:type="spellEnd"/>
      <w:proofErr w:type="gramEnd"/>
      <w:r>
        <w:rPr>
          <w:rStyle w:val="HTMLCode"/>
        </w:rPr>
        <w:t xml:space="preserve"> mode access</w:t>
      </w: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switchport</w:t>
      </w:r>
      <w:proofErr w:type="spellEnd"/>
      <w:proofErr w:type="gramEnd"/>
      <w:r>
        <w:rPr>
          <w:rStyle w:val="HTMLCode"/>
        </w:rPr>
        <w:t xml:space="preserve"> port-security</w:t>
      </w: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switchport</w:t>
      </w:r>
      <w:proofErr w:type="spellEnd"/>
      <w:proofErr w:type="gramEnd"/>
      <w:r>
        <w:rPr>
          <w:rStyle w:val="HTMLCode"/>
        </w:rPr>
        <w:t xml:space="preserve"> port-security maximum 1</w:t>
      </w: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switchport</w:t>
      </w:r>
      <w:proofErr w:type="spellEnd"/>
      <w:proofErr w:type="gramEnd"/>
      <w:r>
        <w:rPr>
          <w:rStyle w:val="HTMLCode"/>
        </w:rPr>
        <w:t xml:space="preserve"> port-security violation shutdown</w:t>
      </w: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switchport</w:t>
      </w:r>
      <w:proofErr w:type="spellEnd"/>
      <w:proofErr w:type="gramEnd"/>
      <w:r>
        <w:rPr>
          <w:rStyle w:val="HTMLCode"/>
        </w:rPr>
        <w:t xml:space="preserve"> port-security mac-address sticky</w:t>
      </w: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TMLCode"/>
        </w:rPr>
        <w:t>!</w:t>
      </w: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TMLCode"/>
        </w:rPr>
        <w:t>! -- VLAN Access Control List (VACL) Filter Template --</w:t>
      </w:r>
    </w:p>
    <w:p w:rsidR="00147088" w:rsidRDefault="00147088" w:rsidP="0014708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vlan</w:t>
      </w:r>
      <w:proofErr w:type="spellEnd"/>
      <w:proofErr w:type="gramEnd"/>
      <w:r>
        <w:rPr>
          <w:rStyle w:val="HTMLCode"/>
        </w:rPr>
        <w:t xml:space="preserve"> access-map VACL_FILTER 10</w:t>
      </w: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match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address ATTACK_BLOCKED_LIST</w:t>
      </w: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action</w:t>
      </w:r>
      <w:proofErr w:type="gramEnd"/>
      <w:r>
        <w:rPr>
          <w:rStyle w:val="HTMLCode"/>
        </w:rPr>
        <w:t xml:space="preserve"> drop</w:t>
      </w:r>
    </w:p>
    <w:p w:rsidR="00147088" w:rsidRDefault="00147088" w:rsidP="0014708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vlan</w:t>
      </w:r>
      <w:proofErr w:type="spellEnd"/>
      <w:proofErr w:type="gramEnd"/>
      <w:r>
        <w:rPr>
          <w:rStyle w:val="HTMLCode"/>
        </w:rPr>
        <w:t xml:space="preserve"> access-map VACL_FILTER 20</w:t>
      </w: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action</w:t>
      </w:r>
      <w:proofErr w:type="gramEnd"/>
      <w:r>
        <w:rPr>
          <w:rStyle w:val="HTMLCode"/>
        </w:rPr>
        <w:t xml:space="preserve"> forward</w:t>
      </w:r>
    </w:p>
    <w:p w:rsidR="00147088" w:rsidRDefault="00147088" w:rsidP="0014708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vlan</w:t>
      </w:r>
      <w:proofErr w:type="spellEnd"/>
      <w:proofErr w:type="gramEnd"/>
      <w:r>
        <w:rPr>
          <w:rStyle w:val="HTMLCode"/>
        </w:rPr>
        <w:t xml:space="preserve"> filter VACL_FILTER </w:t>
      </w:r>
      <w:proofErr w:type="spellStart"/>
      <w:r>
        <w:rPr>
          <w:rStyle w:val="HTMLCode"/>
        </w:rPr>
        <w:t>vlan</w:t>
      </w:r>
      <w:proofErr w:type="spellEnd"/>
      <w:r>
        <w:rPr>
          <w:rStyle w:val="HTMLCode"/>
        </w:rPr>
        <w:t>-list 2</w:t>
      </w:r>
    </w:p>
    <w:p w:rsidR="00147088" w:rsidRDefault="00147088" w:rsidP="00147088">
      <w:pPr>
        <w:pStyle w:val="Heading4"/>
      </w:pPr>
      <w:r>
        <w:t>B. Application Layer Security (</w:t>
      </w:r>
      <w:proofErr w:type="spellStart"/>
      <w:r>
        <w:t>ModSecurity</w:t>
      </w:r>
      <w:proofErr w:type="spellEnd"/>
      <w:r>
        <w:t xml:space="preserve"> WAF Deployment)</w:t>
      </w:r>
    </w:p>
    <w:p w:rsidR="00147088" w:rsidRDefault="00147088" w:rsidP="00147088">
      <w:pPr>
        <w:pStyle w:val="NormalWeb"/>
      </w:pPr>
      <w:r>
        <w:t>To shield the backend web server from OWASP Top 10 vulnerabilities (such as SQL Injection and Cross-Site Scripting) that bypass standard network firewalls, an Apache Web Application Firewall (</w:t>
      </w:r>
      <w:proofErr w:type="spellStart"/>
      <w:r>
        <w:rPr>
          <w:b/>
          <w:bCs/>
        </w:rPr>
        <w:t>ModSecurity</w:t>
      </w:r>
      <w:proofErr w:type="spellEnd"/>
      <w:r>
        <w:rPr>
          <w:b/>
          <w:bCs/>
        </w:rPr>
        <w:t xml:space="preserve"> WAF</w:t>
      </w:r>
      <w:r>
        <w:t>) script is successfully integrated:</w:t>
      </w:r>
    </w:p>
    <w:p w:rsidR="00147088" w:rsidRDefault="00147088" w:rsidP="00147088">
      <w:r>
        <w:rPr>
          <w:rStyle w:val="ng-tns-c3299913081-79"/>
        </w:rPr>
        <w:t>Apache</w:t>
      </w: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ljs-comment"/>
        </w:rPr>
        <w:t># Apache WAF Rule Initialization (/</w:t>
      </w:r>
      <w:proofErr w:type="spellStart"/>
      <w:r>
        <w:rPr>
          <w:rStyle w:val="hljs-comment"/>
        </w:rPr>
        <w:t>etc</w:t>
      </w:r>
      <w:proofErr w:type="spellEnd"/>
      <w:r>
        <w:rPr>
          <w:rStyle w:val="hljs-comment"/>
        </w:rPr>
        <w:t>/apache2/mods-enabled/</w:t>
      </w:r>
      <w:proofErr w:type="spellStart"/>
      <w:r>
        <w:rPr>
          <w:rStyle w:val="hljs-comment"/>
        </w:rPr>
        <w:t>modsecurity.conf</w:t>
      </w:r>
      <w:proofErr w:type="spellEnd"/>
      <w:r>
        <w:rPr>
          <w:rStyle w:val="hljs-comment"/>
        </w:rPr>
        <w:t>)</w:t>
      </w:r>
    </w:p>
    <w:p w:rsidR="00147088" w:rsidRDefault="00147088" w:rsidP="00147088">
      <w:pPr>
        <w:pStyle w:val="HTMLPreformatted"/>
        <w:rPr>
          <w:rStyle w:val="HTMLCode"/>
        </w:rPr>
      </w:pPr>
      <w:proofErr w:type="spellStart"/>
      <w:r>
        <w:rPr>
          <w:rStyle w:val="hljs-attribute"/>
        </w:rPr>
        <w:t>SecRuleEngine</w:t>
      </w:r>
      <w:proofErr w:type="spellEnd"/>
      <w:r>
        <w:rPr>
          <w:rStyle w:val="HTMLCode"/>
        </w:rPr>
        <w:t xml:space="preserve"> </w:t>
      </w:r>
      <w:r>
        <w:rPr>
          <w:rStyle w:val="hljs-literal"/>
        </w:rPr>
        <w:t>On</w:t>
      </w:r>
    </w:p>
    <w:p w:rsidR="00147088" w:rsidRDefault="00147088" w:rsidP="00147088">
      <w:pPr>
        <w:pStyle w:val="HTMLPreformatted"/>
        <w:rPr>
          <w:rStyle w:val="HTMLCode"/>
        </w:rPr>
      </w:pPr>
      <w:proofErr w:type="spellStart"/>
      <w:r>
        <w:rPr>
          <w:rStyle w:val="hljs-attribute"/>
        </w:rPr>
        <w:t>SecRequestBodyAccess</w:t>
      </w:r>
      <w:proofErr w:type="spellEnd"/>
      <w:r>
        <w:rPr>
          <w:rStyle w:val="HTMLCode"/>
        </w:rPr>
        <w:t xml:space="preserve"> </w:t>
      </w:r>
      <w:r>
        <w:rPr>
          <w:rStyle w:val="hljs-literal"/>
        </w:rPr>
        <w:t>On</w:t>
      </w:r>
    </w:p>
    <w:p w:rsidR="00147088" w:rsidRDefault="00147088" w:rsidP="00147088">
      <w:pPr>
        <w:pStyle w:val="HTMLPreformatted"/>
        <w:rPr>
          <w:rStyle w:val="HTMLCode"/>
        </w:rPr>
      </w:pPr>
      <w:proofErr w:type="spellStart"/>
      <w:r>
        <w:rPr>
          <w:rStyle w:val="hljs-attribute"/>
        </w:rPr>
        <w:t>SecDefaultAction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"phase</w:t>
      </w:r>
      <w:proofErr w:type="gramStart"/>
      <w:r>
        <w:rPr>
          <w:rStyle w:val="hljs-string"/>
        </w:rPr>
        <w:t>:2,log,deny,status:403</w:t>
      </w:r>
      <w:proofErr w:type="gramEnd"/>
      <w:r>
        <w:rPr>
          <w:rStyle w:val="hljs-string"/>
        </w:rPr>
        <w:t>"</w:t>
      </w:r>
    </w:p>
    <w:p w:rsidR="00147088" w:rsidRDefault="00147088" w:rsidP="00147088">
      <w:pPr>
        <w:pStyle w:val="HTMLPreformatted"/>
        <w:rPr>
          <w:rStyle w:val="HTMLCode"/>
        </w:rPr>
      </w:pP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ljs-comment"/>
        </w:rPr>
        <w:t># Custom Rule to Block Suspicious Directory Traversal Strings</w:t>
      </w:r>
    </w:p>
    <w:p w:rsidR="00147088" w:rsidRDefault="00147088" w:rsidP="00147088">
      <w:pPr>
        <w:pStyle w:val="HTMLPreformatted"/>
        <w:rPr>
          <w:rStyle w:val="HTMLCode"/>
        </w:rPr>
      </w:pPr>
      <w:proofErr w:type="spellStart"/>
      <w:r>
        <w:rPr>
          <w:rStyle w:val="hljs-attribute"/>
        </w:rPr>
        <w:t>SecRule</w:t>
      </w:r>
      <w:proofErr w:type="spellEnd"/>
      <w:r>
        <w:rPr>
          <w:rStyle w:val="HTMLCode"/>
        </w:rPr>
        <w:t xml:space="preserve"> ARGS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@contains ..</w:t>
      </w:r>
      <w:proofErr w:type="gramEnd"/>
      <w:r>
        <w:rPr>
          <w:rStyle w:val="hljs-string"/>
        </w:rPr>
        <w:t>/"</w:t>
      </w:r>
      <w:r>
        <w:rPr>
          <w:rStyle w:val="HTMLCode"/>
        </w:rPr>
        <w:t xml:space="preserve"> </w:t>
      </w:r>
      <w:r>
        <w:rPr>
          <w:rStyle w:val="hljs-string"/>
        </w:rPr>
        <w:t>"id</w:t>
      </w:r>
      <w:proofErr w:type="gramStart"/>
      <w:r>
        <w:rPr>
          <w:rStyle w:val="hljs-string"/>
        </w:rPr>
        <w:t>:900001,phase:2,t:none,msg</w:t>
      </w:r>
      <w:proofErr w:type="gramEnd"/>
      <w:r>
        <w:rPr>
          <w:rStyle w:val="hljs-string"/>
        </w:rPr>
        <w:t>:'Directory Traversal Attack Blocked'"</w:t>
      </w:r>
    </w:p>
    <w:p w:rsidR="00147088" w:rsidRDefault="00147088" w:rsidP="00147088">
      <w:pPr>
        <w:pStyle w:val="Heading4"/>
      </w:pPr>
      <w:r>
        <w:t>C. Enterprise Wireless Security (WPA3 Enterprise &amp; RADIUS)</w:t>
      </w:r>
    </w:p>
    <w:p w:rsidR="00147088" w:rsidRDefault="00147088" w:rsidP="00147088">
      <w:pPr>
        <w:pStyle w:val="NormalWeb"/>
      </w:pPr>
      <w:r>
        <w:t xml:space="preserve">To secure wireless boundary segments and enforce absolute authentication, the architecture utilizes a centralized authentication back-end via </w:t>
      </w:r>
      <w:r>
        <w:rPr>
          <w:b/>
          <w:bCs/>
        </w:rPr>
        <w:t>WPA3 Enterprise</w:t>
      </w:r>
      <w:r>
        <w:t xml:space="preserve"> utilizing </w:t>
      </w:r>
      <w:r>
        <w:rPr>
          <w:b/>
          <w:bCs/>
        </w:rPr>
        <w:t>RADIUS (802.1X)</w:t>
      </w:r>
      <w:r>
        <w:t xml:space="preserve"> infrastructure configurations:</w:t>
      </w:r>
    </w:p>
    <w:p w:rsidR="00147088" w:rsidRDefault="00147088" w:rsidP="00147088">
      <w:r>
        <w:rPr>
          <w:rStyle w:val="ng-tns-c3299913081-80"/>
        </w:rPr>
        <w:t>Plaintext</w:t>
      </w:r>
      <w:bookmarkStart w:id="0" w:name="_GoBack"/>
      <w:bookmarkEnd w:id="0"/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TMLCode"/>
        </w:rPr>
        <w:t>#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freeradius</w:t>
      </w:r>
      <w:proofErr w:type="spellEnd"/>
      <w:r>
        <w:rPr>
          <w:rStyle w:val="HTMLCode"/>
        </w:rPr>
        <w:t>/3.0/</w:t>
      </w:r>
      <w:proofErr w:type="spellStart"/>
      <w:r>
        <w:rPr>
          <w:rStyle w:val="HTMLCode"/>
        </w:rPr>
        <w:t>clients.conf</w:t>
      </w:r>
      <w:proofErr w:type="spellEnd"/>
      <w:r>
        <w:rPr>
          <w:rStyle w:val="HTMLCode"/>
        </w:rPr>
        <w:t xml:space="preserve"> - Centralized RADIUS Client Configuration</w:t>
      </w:r>
    </w:p>
    <w:p w:rsidR="00147088" w:rsidRDefault="00147088" w:rsidP="0014708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client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Corporate_AP_Zone</w:t>
      </w:r>
      <w:proofErr w:type="spellEnd"/>
      <w:r>
        <w:rPr>
          <w:rStyle w:val="HTMLCode"/>
        </w:rPr>
        <w:t xml:space="preserve"> {</w:t>
      </w: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ipaddr</w:t>
      </w:r>
      <w:proofErr w:type="spellEnd"/>
      <w:proofErr w:type="gramEnd"/>
      <w:r>
        <w:rPr>
          <w:rStyle w:val="HTMLCode"/>
        </w:rPr>
        <w:t xml:space="preserve">      = 192.168.1.254</w:t>
      </w: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secret</w:t>
      </w:r>
      <w:proofErr w:type="gramEnd"/>
      <w:r>
        <w:rPr>
          <w:rStyle w:val="HTMLCode"/>
        </w:rPr>
        <w:t xml:space="preserve">      = ManagedEnterpriseRadiusSecret2026</w:t>
      </w: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shortname</w:t>
      </w:r>
      <w:proofErr w:type="spellEnd"/>
      <w:proofErr w:type="gramEnd"/>
      <w:r>
        <w:rPr>
          <w:rStyle w:val="HTMLCode"/>
        </w:rPr>
        <w:t xml:space="preserve">   = Core-WAP</w:t>
      </w: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7088" w:rsidRDefault="00147088" w:rsidP="00147088">
      <w:pPr>
        <w:pStyle w:val="HTMLPreformatted"/>
        <w:rPr>
          <w:rStyle w:val="HTMLCode"/>
        </w:rPr>
      </w:pPr>
      <w:r>
        <w:rPr>
          <w:rStyle w:val="HTMLCode"/>
        </w:rPr>
        <w:t># Authentication Protocol Enforced: WPA3-Enterprise (AES-CCMP / EAP-TLS)</w:t>
      </w:r>
    </w:p>
    <w:p w:rsidR="00147088" w:rsidRDefault="00147088" w:rsidP="00147088">
      <w:r>
        <w:pict>
          <v:rect id="_x0000_i1033" style="width:0;height:1.5pt" o:hralign="center" o:hrstd="t" o:hr="t" fillcolor="#a0a0a0" stroked="f"/>
        </w:pict>
      </w:r>
    </w:p>
    <w:p w:rsidR="00147088" w:rsidRDefault="00147088" w:rsidP="00147088">
      <w:pPr>
        <w:pStyle w:val="Heading3"/>
      </w:pPr>
      <w:r>
        <w:t>4. Conclusion</w:t>
      </w:r>
    </w:p>
    <w:p w:rsidR="00147088" w:rsidRDefault="00147088" w:rsidP="00147088">
      <w:pPr>
        <w:pStyle w:val="NormalWeb"/>
      </w:pPr>
      <w:r>
        <w:rPr>
          <w:rStyle w:val="citation-63"/>
        </w:rPr>
        <w:t>The multi-layered security objective of the project was successfully achieved</w:t>
      </w:r>
      <w:r>
        <w:t xml:space="preserve">. </w:t>
      </w:r>
      <w:r>
        <w:rPr>
          <w:rStyle w:val="citation-62"/>
        </w:rPr>
        <w:t xml:space="preserve">By integrating network zone segmentation inside GNS3 </w:t>
      </w:r>
      <w:r>
        <w:rPr>
          <w:rStyle w:val="citation-61"/>
        </w:rPr>
        <w:t>, transport layer application cryptography (</w:t>
      </w:r>
      <w:r>
        <w:rPr>
          <w:rStyle w:val="citation-61"/>
          <w:b/>
          <w:bCs/>
        </w:rPr>
        <w:t>TLSv1.3</w:t>
      </w:r>
      <w:r>
        <w:rPr>
          <w:rStyle w:val="citation-61"/>
        </w:rPr>
        <w:t xml:space="preserve">) </w:t>
      </w:r>
      <w:r>
        <w:rPr>
          <w:rStyle w:val="citation-60"/>
        </w:rPr>
        <w:t xml:space="preserve">, perimeter </w:t>
      </w:r>
      <w:proofErr w:type="spellStart"/>
      <w:r>
        <w:rPr>
          <w:rStyle w:val="citation-60"/>
        </w:rPr>
        <w:t>stateful</w:t>
      </w:r>
      <w:proofErr w:type="spellEnd"/>
      <w:r>
        <w:rPr>
          <w:rStyle w:val="citation-60"/>
        </w:rPr>
        <w:t xml:space="preserve"> firewalls </w:t>
      </w:r>
      <w:r>
        <w:rPr>
          <w:rStyle w:val="citation-59"/>
        </w:rPr>
        <w:t xml:space="preserve">, Layer 2 Switch Port Security, a </w:t>
      </w:r>
      <w:proofErr w:type="spellStart"/>
      <w:r>
        <w:rPr>
          <w:rStyle w:val="citation-59"/>
        </w:rPr>
        <w:t>ModSecurity</w:t>
      </w:r>
      <w:proofErr w:type="spellEnd"/>
      <w:r>
        <w:rPr>
          <w:rStyle w:val="citation-59"/>
        </w:rPr>
        <w:t xml:space="preserve"> Web Application Firewall, and active deep-packet auditing (</w:t>
      </w:r>
      <w:r>
        <w:rPr>
          <w:rStyle w:val="citation-59"/>
          <w:b/>
          <w:bCs/>
        </w:rPr>
        <w:t>Snort IDS</w:t>
      </w:r>
      <w:r>
        <w:rPr>
          <w:rStyle w:val="citation-59"/>
        </w:rPr>
        <w:t>), the trusted corporate domain is fully insulated against all primary cyber exploitation and scanning vectors</w:t>
      </w:r>
      <w:r>
        <w:t xml:space="preserve">. </w:t>
      </w:r>
    </w:p>
    <w:p w:rsidR="00980271" w:rsidRPr="00980271" w:rsidRDefault="00147088" w:rsidP="00980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C4D9A" w:rsidRDefault="00DC4D9A"/>
    <w:sectPr w:rsidR="00DC4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546534"/>
    <w:multiLevelType w:val="multilevel"/>
    <w:tmpl w:val="9328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107A2C"/>
    <w:multiLevelType w:val="multilevel"/>
    <w:tmpl w:val="93A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6F4127"/>
    <w:multiLevelType w:val="multilevel"/>
    <w:tmpl w:val="7CDE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9D66FA"/>
    <w:multiLevelType w:val="multilevel"/>
    <w:tmpl w:val="C66A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285AC5"/>
    <w:multiLevelType w:val="multilevel"/>
    <w:tmpl w:val="227C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DF522E"/>
    <w:multiLevelType w:val="multilevel"/>
    <w:tmpl w:val="F5DE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9D4B6D"/>
    <w:multiLevelType w:val="multilevel"/>
    <w:tmpl w:val="BAB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271"/>
    <w:rsid w:val="00147088"/>
    <w:rsid w:val="007C32CE"/>
    <w:rsid w:val="00980271"/>
    <w:rsid w:val="00DC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248566-2089-4763-B38D-ED3D3729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02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802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802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2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8027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8027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980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80271"/>
    <w:rPr>
      <w:rFonts w:ascii="Courier New" w:eastAsia="Times New Roman" w:hAnsi="Courier New" w:cs="Courier New"/>
      <w:sz w:val="20"/>
      <w:szCs w:val="20"/>
    </w:rPr>
  </w:style>
  <w:style w:type="character" w:customStyle="1" w:styleId="ng-tns-c3299913081-67">
    <w:name w:val="ng-tns-c3299913081-67"/>
    <w:basedOn w:val="DefaultParagraphFont"/>
    <w:rsid w:val="0098027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2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271"/>
    <w:rPr>
      <w:rFonts w:ascii="Courier New" w:eastAsia="Times New Roman" w:hAnsi="Courier New" w:cs="Courier New"/>
      <w:sz w:val="20"/>
      <w:szCs w:val="20"/>
    </w:rPr>
  </w:style>
  <w:style w:type="character" w:customStyle="1" w:styleId="ng-tns-c3299913081-68">
    <w:name w:val="ng-tns-c3299913081-68"/>
    <w:basedOn w:val="DefaultParagraphFont"/>
    <w:rsid w:val="00980271"/>
  </w:style>
  <w:style w:type="character" w:customStyle="1" w:styleId="ng-tns-c3299913081-78">
    <w:name w:val="ng-tns-c3299913081-78"/>
    <w:basedOn w:val="DefaultParagraphFont"/>
    <w:rsid w:val="00147088"/>
  </w:style>
  <w:style w:type="character" w:customStyle="1" w:styleId="ng-tns-c3299913081-79">
    <w:name w:val="ng-tns-c3299913081-79"/>
    <w:basedOn w:val="DefaultParagraphFont"/>
    <w:rsid w:val="00147088"/>
  </w:style>
  <w:style w:type="character" w:customStyle="1" w:styleId="hljs-comment">
    <w:name w:val="hljs-comment"/>
    <w:basedOn w:val="DefaultParagraphFont"/>
    <w:rsid w:val="00147088"/>
  </w:style>
  <w:style w:type="character" w:customStyle="1" w:styleId="hljs-attribute">
    <w:name w:val="hljs-attribute"/>
    <w:basedOn w:val="DefaultParagraphFont"/>
    <w:rsid w:val="00147088"/>
  </w:style>
  <w:style w:type="character" w:customStyle="1" w:styleId="hljs-literal">
    <w:name w:val="hljs-literal"/>
    <w:basedOn w:val="DefaultParagraphFont"/>
    <w:rsid w:val="00147088"/>
  </w:style>
  <w:style w:type="character" w:customStyle="1" w:styleId="hljs-string">
    <w:name w:val="hljs-string"/>
    <w:basedOn w:val="DefaultParagraphFont"/>
    <w:rsid w:val="00147088"/>
  </w:style>
  <w:style w:type="character" w:customStyle="1" w:styleId="ng-tns-c3299913081-80">
    <w:name w:val="ng-tns-c3299913081-80"/>
    <w:basedOn w:val="DefaultParagraphFont"/>
    <w:rsid w:val="00147088"/>
  </w:style>
  <w:style w:type="character" w:customStyle="1" w:styleId="citation-63">
    <w:name w:val="citation-63"/>
    <w:basedOn w:val="DefaultParagraphFont"/>
    <w:rsid w:val="00147088"/>
  </w:style>
  <w:style w:type="character" w:customStyle="1" w:styleId="citation-62">
    <w:name w:val="citation-62"/>
    <w:basedOn w:val="DefaultParagraphFont"/>
    <w:rsid w:val="00147088"/>
  </w:style>
  <w:style w:type="character" w:customStyle="1" w:styleId="citation-61">
    <w:name w:val="citation-61"/>
    <w:basedOn w:val="DefaultParagraphFont"/>
    <w:rsid w:val="00147088"/>
  </w:style>
  <w:style w:type="character" w:customStyle="1" w:styleId="citation-60">
    <w:name w:val="citation-60"/>
    <w:basedOn w:val="DefaultParagraphFont"/>
    <w:rsid w:val="00147088"/>
  </w:style>
  <w:style w:type="character" w:customStyle="1" w:styleId="citation-59">
    <w:name w:val="citation-59"/>
    <w:basedOn w:val="DefaultParagraphFont"/>
    <w:rsid w:val="00147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34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6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4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31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664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0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478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7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5471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dcterms:created xsi:type="dcterms:W3CDTF">2026-05-17T17:29:00Z</dcterms:created>
  <dcterms:modified xsi:type="dcterms:W3CDTF">2026-05-17T18:21:00Z</dcterms:modified>
</cp:coreProperties>
</file>