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Full Project Documentation</w:t>
      </w:r>
    </w:p>
    <w:p>
      <w:pPr>
        <w:pStyle w:val="Heading2"/>
      </w:pPr>
      <w:r>
        <w:rPr/>
        <w:t>1) Project Overview</w:t>
      </w:r>
    </w:p>
    <w:p>
      <w:r>
        <w:rPr/>
        <w:t>This project studies epileptic seizure recognition using soft computing and machine learning methods on the UCI Epileptic Seizure Recognition dataset. It is implemented in two phases:</w:t>
      </w:r>
    </w:p>
    <w:p>
      <w:pPr>
        <w:pStyle w:val="ListBullet"/>
      </w:pPr>
      <w:r>
        <w:rPr/>
        <w:t xml:space="preserve">Phase 1 notebook: </w:t>
      </w:r>
      <w:r>
        <w:rPr>
          <w:rFonts w:ascii="Courier New" w:hAnsi="Courier New"/>
          <w:sz w:val="21"/>
        </w:rPr>
        <w:t>Phase 1 Colab.ipynb</w:t>
      </w:r>
    </w:p>
    <w:p>
      <w:pPr>
        <w:pStyle w:val="ListBullet"/>
      </w:pPr>
      <w:r>
        <w:rPr/>
        <w:t xml:space="preserve">Phase 2 notebook: </w:t>
      </w:r>
      <w:r>
        <w:rPr>
          <w:rFonts w:ascii="Courier New" w:hAnsi="Courier New"/>
          <w:sz w:val="21"/>
        </w:rPr>
        <w:t>phase 2 colab.ipynb</w:t>
      </w:r>
    </w:p>
    <w:p>
      <w:r>
        <w:rPr/>
        <w:t>The goal is to build a reproducible end-to-end workflow for preprocessing, feature engineering, model comparison, and advanced feature selection using a Genetic Algorithm (GA).</w:t>
      </w:r>
    </w:p>
    <w:p>
      <w:pPr>
        <w:pStyle w:val="Heading2"/>
      </w:pPr>
      <w:r>
        <w:rPr/>
        <w:t>2) Data and Problem Setup</w:t>
      </w:r>
    </w:p>
    <w:p>
      <w:pPr>
        <w:pStyle w:val="Heading3"/>
      </w:pPr>
      <w:r>
        <w:rPr/>
        <w:t>Dataset</w:t>
      </w:r>
    </w:p>
    <w:p>
      <w:pPr>
        <w:pStyle w:val="ListBullet"/>
      </w:pPr>
      <w:r>
        <w:rPr/>
        <w:t>Source family: UCI Epileptic Seizure Recognition</w:t>
      </w:r>
    </w:p>
    <w:p>
      <w:pPr>
        <w:pStyle w:val="ListBullet"/>
      </w:pPr>
      <w:r>
        <w:rPr/>
        <w:t>Samples: 11,500</w:t>
      </w:r>
    </w:p>
    <w:p>
      <w:pPr>
        <w:pStyle w:val="ListBullet"/>
      </w:pPr>
      <w:r>
        <w:rPr/>
        <w:t>Feature columns: 178 EEG-point attributes (</w:t>
      </w:r>
      <w:r>
        <w:rPr>
          <w:rFonts w:ascii="Courier New" w:hAnsi="Courier New"/>
          <w:sz w:val="21"/>
        </w:rPr>
        <w:t>X1..X178</w:t>
      </w:r>
      <w:r>
        <w:rPr/>
        <w:t>)</w:t>
      </w:r>
    </w:p>
    <w:p>
      <w:pPr>
        <w:pStyle w:val="ListBullet"/>
      </w:pPr>
      <w:r>
        <w:rPr/>
        <w:t>Label: original multiclass label transformed into binary target (seizure vs non-seizure)</w:t>
      </w:r>
    </w:p>
    <w:p>
      <w:pPr>
        <w:pStyle w:val="Heading3"/>
      </w:pPr>
      <w:r>
        <w:rPr/>
        <w:t>Data Split and Validation</w:t>
      </w:r>
    </w:p>
    <w:p>
      <w:pPr>
        <w:pStyle w:val="ListBullet"/>
      </w:pPr>
      <w:r>
        <w:rPr/>
        <w:t>Train/test split: 80/20 (stratified)</w:t>
      </w:r>
    </w:p>
    <w:p>
      <w:pPr>
        <w:pStyle w:val="ListBullet"/>
      </w:pPr>
      <w:r>
        <w:rPr/>
        <w:t>Cross-validation: 5-fold stratified CV</w:t>
      </w:r>
    </w:p>
    <w:p>
      <w:pPr>
        <w:pStyle w:val="ListBullet"/>
      </w:pPr>
      <w:r>
        <w:rPr/>
        <w:t>Fixed random state: 42</w:t>
      </w:r>
    </w:p>
    <w:p>
      <w:pPr>
        <w:pStyle w:val="Heading2"/>
      </w:pPr>
      <w:r>
        <w:rPr/>
        <w:t>3) Phase 1 Technical Workflow</w:t>
      </w:r>
    </w:p>
    <w:p>
      <w:r>
        <w:rPr/>
        <w:t>Phase 1 builds the foundational benchmarking pipeline.</w:t>
      </w:r>
    </w:p>
    <w:p>
      <w:pPr>
        <w:pStyle w:val="Heading3"/>
      </w:pPr>
      <w:r>
        <w:rPr/>
        <w:t>3.1 Setup and Utilities</w:t>
      </w:r>
    </w:p>
    <w:p>
      <w:pPr>
        <w:pStyle w:val="ListBullet"/>
      </w:pPr>
      <w:r>
        <w:rPr/>
        <w:t>Imports and global plotting configuration</w:t>
      </w:r>
    </w:p>
    <w:p>
      <w:pPr>
        <w:pStyle w:val="ListBullet"/>
      </w:pPr>
      <w:r>
        <w:rPr/>
        <w:t>Custom Bayesian classifier class</w:t>
      </w:r>
    </w:p>
    <w:p>
      <w:pPr>
        <w:pStyle w:val="ListBullet"/>
      </w:pPr>
      <w:r>
        <w:rPr/>
        <w:t>Regression metric helper functions (MAE, RMSE, R2, Willmott d, NSE, Legates-McCabe)</w:t>
      </w:r>
    </w:p>
    <w:p>
      <w:pPr>
        <w:pStyle w:val="Heading3"/>
      </w:pPr>
      <w:r>
        <w:rPr/>
        <w:t>3.2 Dataset Loading and Target Construction</w:t>
      </w:r>
    </w:p>
    <w:p>
      <w:pPr>
        <w:pStyle w:val="ListBullet"/>
      </w:pPr>
      <w:r>
        <w:rPr/>
        <w:t>Reads dataset from local path with fallback download logic</w:t>
      </w:r>
    </w:p>
    <w:p>
      <w:pPr>
        <w:pStyle w:val="ListBullet"/>
      </w:pPr>
      <w:r>
        <w:rPr/>
        <w:t>Drops unnamed columns if present</w:t>
      </w:r>
    </w:p>
    <w:p>
      <w:pPr>
        <w:pStyle w:val="ListBullet"/>
      </w:pPr>
      <w:r>
        <w:rPr/>
        <w:t>Converts predictors to numeric format</w:t>
      </w:r>
    </w:p>
    <w:p>
      <w:pPr>
        <w:pStyle w:val="ListBullet"/>
      </w:pPr>
      <w:r>
        <w:rPr/>
        <w:t>Converts original class labels into binary target</w:t>
      </w:r>
    </w:p>
    <w:p>
      <w:pPr>
        <w:pStyle w:val="Heading3"/>
      </w:pPr>
      <w:r>
        <w:rPr/>
        <w:t>3.3 Preprocessing and Analysis</w:t>
      </w:r>
    </w:p>
    <w:p>
      <w:pPr>
        <w:pStyle w:val="ListBullet"/>
      </w:pPr>
      <w:r>
        <w:rPr/>
        <w:t>Missing-value handling and cleaning</w:t>
      </w:r>
    </w:p>
    <w:p>
      <w:pPr>
        <w:pStyle w:val="ListBullet"/>
      </w:pPr>
      <w:r>
        <w:rPr/>
        <w:t>Descriptive statistics</w:t>
      </w:r>
    </w:p>
    <w:p>
      <w:pPr>
        <w:pStyle w:val="ListBullet"/>
      </w:pPr>
      <w:r>
        <w:rPr/>
        <w:t>Statistical feature tests:</w:t>
      </w:r>
    </w:p>
    <w:p>
      <w:pPr>
        <w:pStyle w:val="ListBullet"/>
      </w:pPr>
      <w:r>
        <w:rPr/>
        <w:t>Chi-square</w:t>
      </w:r>
    </w:p>
    <w:p>
      <w:pPr>
        <w:pStyle w:val="ListBullet"/>
      </w:pPr>
      <w:r>
        <w:rPr/>
        <w:t>t-test</w:t>
      </w:r>
    </w:p>
    <w:p>
      <w:pPr>
        <w:pStyle w:val="ListBullet"/>
      </w:pPr>
      <w:r>
        <w:rPr/>
        <w:t>ANOVA</w:t>
      </w:r>
    </w:p>
    <w:p>
      <w:pPr>
        <w:pStyle w:val="ListBullet"/>
      </w:pPr>
      <w:r>
        <w:rPr/>
        <w:t>Visualizations and rubric-aligned exploratory outputs</w:t>
      </w:r>
    </w:p>
    <w:p>
      <w:pPr>
        <w:pStyle w:val="Heading3"/>
      </w:pPr>
      <w:r>
        <w:rPr/>
        <w:t>3.4 Feature Reduction and Selection</w:t>
      </w:r>
    </w:p>
    <w:p>
      <w:r>
        <w:rPr/>
        <w:t>Implemented methods:</w:t>
      </w:r>
    </w:p>
    <w:p>
      <w:pPr>
        <w:pStyle w:val="ListBullet"/>
      </w:pPr>
      <w:r>
        <w:rPr/>
        <w:t>PCA</w:t>
      </w:r>
    </w:p>
    <w:p>
      <w:pPr>
        <w:pStyle w:val="ListBullet"/>
      </w:pPr>
      <w:r>
        <w:rPr/>
        <w:t>Kernel PCA</w:t>
      </w:r>
    </w:p>
    <w:p>
      <w:pPr>
        <w:pStyle w:val="ListBullet"/>
      </w:pPr>
      <w:r>
        <w:rPr/>
        <w:t>LDA projection</w:t>
      </w:r>
    </w:p>
    <w:p>
      <w:pPr>
        <w:pStyle w:val="ListBullet"/>
      </w:pPr>
      <w:r>
        <w:rPr/>
        <w:t>SVD</w:t>
      </w:r>
    </w:p>
    <w:p>
      <w:pPr>
        <w:pStyle w:val="ListBullet"/>
      </w:pPr>
      <w:r>
        <w:rPr/>
        <w:t>SelectKBest</w:t>
      </w:r>
    </w:p>
    <w:p>
      <w:pPr>
        <w:pStyle w:val="ListBullet"/>
      </w:pPr>
      <w:r>
        <w:rPr/>
        <w:t>RFE</w:t>
      </w:r>
    </w:p>
    <w:p>
      <w:pPr>
        <w:pStyle w:val="ListBullet"/>
      </w:pPr>
      <w:r>
        <w:rPr/>
        <w:t>Embedded feature importance (Random Forest)</w:t>
      </w:r>
    </w:p>
    <w:p>
      <w:pPr>
        <w:pStyle w:val="Heading3"/>
      </w:pPr>
      <w:r>
        <w:rPr/>
        <w:t>3.5 Model Training and Evaluation</w:t>
      </w:r>
    </w:p>
    <w:p>
      <w:r>
        <w:rPr/>
        <w:t>Evaluated classifiers include:</w:t>
      </w:r>
    </w:p>
    <w:p>
      <w:pPr>
        <w:pStyle w:val="ListBullet"/>
      </w:pPr>
      <w:r>
        <w:rPr/>
        <w:t>Naive Bayesian</w:t>
      </w:r>
    </w:p>
    <w:p>
      <w:pPr>
        <w:pStyle w:val="ListBullet"/>
      </w:pPr>
      <w:r>
        <w:rPr/>
        <w:t>Bayesian Belief Network</w:t>
      </w:r>
    </w:p>
    <w:p>
      <w:pPr>
        <w:pStyle w:val="ListBullet"/>
      </w:pPr>
      <w:r>
        <w:rPr/>
        <w:t>Decision Tree (Entropy)</w:t>
      </w:r>
    </w:p>
    <w:p>
      <w:pPr>
        <w:pStyle w:val="ListBullet"/>
      </w:pPr>
      <w:r>
        <w:rPr/>
        <w:t>LDA Classifier</w:t>
      </w:r>
    </w:p>
    <w:p>
      <w:pPr>
        <w:pStyle w:val="ListBullet"/>
      </w:pPr>
      <w:r>
        <w:rPr/>
        <w:t>Neural Network (Feed Forward)</w:t>
      </w:r>
    </w:p>
    <w:p>
      <w:pPr>
        <w:pStyle w:val="ListBullet"/>
      </w:pPr>
      <w:r>
        <w:rPr/>
        <w:t>Feed Back Neural Network</w:t>
      </w:r>
    </w:p>
    <w:p>
      <w:pPr>
        <w:pStyle w:val="ListBullet"/>
      </w:pPr>
      <w:r>
        <w:rPr/>
        <w:t>K-NN (Euclidean)</w:t>
      </w:r>
    </w:p>
    <w:p>
      <w:pPr>
        <w:pStyle w:val="ListBullet"/>
      </w:pPr>
      <w:r>
        <w:rPr/>
        <w:t>K-NN (Manhattan)</w:t>
      </w:r>
    </w:p>
    <w:p>
      <w:pPr>
        <w:pStyle w:val="ListBullet"/>
      </w:pPr>
      <w:r>
        <w:rPr/>
        <w:t>SVM (RBF Kernel)</w:t>
      </w:r>
    </w:p>
    <w:p>
      <w:pPr>
        <w:pStyle w:val="ListBullet"/>
      </w:pPr>
      <w:r>
        <w:rPr/>
        <w:t>Logistic Regression</w:t>
      </w:r>
    </w:p>
    <w:p>
      <w:r>
        <w:rPr/>
        <w:t>Metrics recorded:</w:t>
      </w:r>
    </w:p>
    <w:p>
      <w:pPr>
        <w:pStyle w:val="ListBullet"/>
      </w:pPr>
      <w:r>
        <w:rPr/>
        <w:t>CV Accuracy</w:t>
      </w:r>
    </w:p>
    <w:p>
      <w:pPr>
        <w:pStyle w:val="ListBullet"/>
      </w:pPr>
      <w:r>
        <w:rPr/>
        <w:t>Test Accuracy</w:t>
      </w:r>
    </w:p>
    <w:p>
      <w:pPr>
        <w:pStyle w:val="ListBullet"/>
      </w:pPr>
      <w:r>
        <w:rPr/>
        <w:t>Error Rate</w:t>
      </w:r>
    </w:p>
    <w:p>
      <w:pPr>
        <w:pStyle w:val="ListBullet"/>
      </w:pPr>
      <w:r>
        <w:rPr/>
        <w:t>F1 Score</w:t>
      </w:r>
    </w:p>
    <w:p>
      <w:pPr>
        <w:pStyle w:val="ListBullet"/>
      </w:pPr>
      <w:r>
        <w:rPr/>
        <w:t>Confusion Matrix</w:t>
      </w:r>
    </w:p>
    <w:p>
      <w:pPr>
        <w:pStyle w:val="ListBullet"/>
      </w:pPr>
      <w:r>
        <w:rPr/>
        <w:t>ROC AUC</w:t>
      </w:r>
    </w:p>
    <w:p>
      <w:pPr>
        <w:pStyle w:val="ListBullet"/>
      </w:pPr>
      <w:r>
        <w:rPr/>
        <w:t>Fit interpretation (balanced/overfit/underfit comment)</w:t>
      </w:r>
    </w:p>
    <w:p>
      <w:pPr>
        <w:pStyle w:val="Heading2"/>
      </w:pPr>
      <w:r>
        <w:rPr/>
        <w:t>4) Phase 1 Final Results (from saved notebook output)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F1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ROC AUC</w:t>
            </w:r>
          </w:p>
        </w:tc>
      </w:tr>
      <w:tr>
        <w:tc>
          <w:tcPr>
            <w:tcW w:type="dxa" w:w="2160"/>
          </w:tcPr>
          <w:p>
            <w:r>
              <w:t>SVM (RBF Kernel)</w:t>
            </w:r>
          </w:p>
        </w:tc>
        <w:tc>
          <w:tcPr>
            <w:tcW w:type="dxa" w:w="2160"/>
          </w:tcPr>
          <w:p>
            <w:r>
              <w:t>0.9752</w:t>
            </w:r>
          </w:p>
        </w:tc>
        <w:tc>
          <w:tcPr>
            <w:tcW w:type="dxa" w:w="2160"/>
          </w:tcPr>
          <w:p>
            <w:r>
              <w:t>0.9363</w:t>
            </w:r>
          </w:p>
        </w:tc>
        <w:tc>
          <w:tcPr>
            <w:tcW w:type="dxa" w:w="2160"/>
          </w:tcPr>
          <w:p>
            <w:r>
              <w:t>0.9972</w:t>
            </w:r>
          </w:p>
        </w:tc>
      </w:tr>
      <w:tr>
        <w:tc>
          <w:tcPr>
            <w:tcW w:type="dxa" w:w="2160"/>
          </w:tcPr>
          <w:p>
            <w:r>
              <w:t>Neural Network (Feed Forward)</w:t>
            </w:r>
          </w:p>
        </w:tc>
        <w:tc>
          <w:tcPr>
            <w:tcW w:type="dxa" w:w="2160"/>
          </w:tcPr>
          <w:p>
            <w:r>
              <w:t>0.9683</w:t>
            </w:r>
          </w:p>
        </w:tc>
        <w:tc>
          <w:tcPr>
            <w:tcW w:type="dxa" w:w="2160"/>
          </w:tcPr>
          <w:p>
            <w:r>
              <w:t>0.9200</w:t>
            </w:r>
          </w:p>
        </w:tc>
        <w:tc>
          <w:tcPr>
            <w:tcW w:type="dxa" w:w="2160"/>
          </w:tcPr>
          <w:p>
            <w:r>
              <w:t>0.9901</w:t>
            </w:r>
          </w:p>
        </w:tc>
      </w:tr>
      <w:tr>
        <w:tc>
          <w:tcPr>
            <w:tcW w:type="dxa" w:w="2160"/>
          </w:tcPr>
          <w:p>
            <w:r>
              <w:t>Naive Bayesian</w:t>
            </w:r>
          </w:p>
        </w:tc>
        <w:tc>
          <w:tcPr>
            <w:tcW w:type="dxa" w:w="2160"/>
          </w:tcPr>
          <w:p>
            <w:r>
              <w:t>0.9561</w:t>
            </w:r>
          </w:p>
        </w:tc>
        <w:tc>
          <w:tcPr>
            <w:tcW w:type="dxa" w:w="2160"/>
          </w:tcPr>
          <w:p>
            <w:r>
              <w:t>0.8906</w:t>
            </w:r>
          </w:p>
        </w:tc>
        <w:tc>
          <w:tcPr>
            <w:tcW w:type="dxa" w:w="2160"/>
          </w:tcPr>
          <w:p>
            <w:r>
              <w:t>0.9838</w:t>
            </w:r>
          </w:p>
        </w:tc>
      </w:tr>
      <w:tr>
        <w:tc>
          <w:tcPr>
            <w:tcW w:type="dxa" w:w="2160"/>
          </w:tcPr>
          <w:p>
            <w:r>
              <w:t>Feed Back Neural Network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0.8665</w:t>
            </w:r>
          </w:p>
        </w:tc>
        <w:tc>
          <w:tcPr>
            <w:tcW w:type="dxa" w:w="2160"/>
          </w:tcPr>
          <w:p>
            <w:r>
              <w:t>0.9751</w:t>
            </w:r>
          </w:p>
        </w:tc>
      </w:tr>
      <w:tr>
        <w:tc>
          <w:tcPr>
            <w:tcW w:type="dxa" w:w="2160"/>
          </w:tcPr>
          <w:p>
            <w:r>
              <w:t>Decision Tree (Entropy)</w:t>
            </w:r>
          </w:p>
        </w:tc>
        <w:tc>
          <w:tcPr>
            <w:tcW w:type="dxa" w:w="2160"/>
          </w:tcPr>
          <w:p>
            <w:r>
              <w:t>0.9409</w:t>
            </w:r>
          </w:p>
        </w:tc>
        <w:tc>
          <w:tcPr>
            <w:tcW w:type="dxa" w:w="2160"/>
          </w:tcPr>
          <w:p>
            <w:r>
              <w:t>0.8400</w:t>
            </w:r>
          </w:p>
        </w:tc>
        <w:tc>
          <w:tcPr>
            <w:tcW w:type="dxa" w:w="2160"/>
          </w:tcPr>
          <w:p>
            <w:r>
              <w:t>0.9201</w:t>
            </w:r>
          </w:p>
        </w:tc>
      </w:tr>
      <w:tr>
        <w:tc>
          <w:tcPr>
            <w:tcW w:type="dxa" w:w="2160"/>
          </w:tcPr>
          <w:p>
            <w:r>
              <w:t>K-NN (Euclidean)</w:t>
            </w:r>
          </w:p>
        </w:tc>
        <w:tc>
          <w:tcPr>
            <w:tcW w:type="dxa" w:w="2160"/>
          </w:tcPr>
          <w:p>
            <w:r>
              <w:t>0.9313</w:t>
            </w:r>
          </w:p>
        </w:tc>
        <w:tc>
          <w:tcPr>
            <w:tcW w:type="dxa" w:w="2160"/>
          </w:tcPr>
          <w:p>
            <w:r>
              <w:t>0.7937</w:t>
            </w:r>
          </w:p>
        </w:tc>
        <w:tc>
          <w:tcPr>
            <w:tcW w:type="dxa" w:w="2160"/>
          </w:tcPr>
          <w:p>
            <w:r>
              <w:t>0.9207</w:t>
            </w:r>
          </w:p>
        </w:tc>
      </w:tr>
      <w:tr>
        <w:tc>
          <w:tcPr>
            <w:tcW w:type="dxa" w:w="2160"/>
          </w:tcPr>
          <w:p>
            <w:r>
              <w:t>K-NN (Manhattan)</w:t>
            </w:r>
          </w:p>
        </w:tc>
        <w:tc>
          <w:tcPr>
            <w:tcW w:type="dxa" w:w="2160"/>
          </w:tcPr>
          <w:p>
            <w:r>
              <w:t>0.9261</w:t>
            </w:r>
          </w:p>
        </w:tc>
        <w:tc>
          <w:tcPr>
            <w:tcW w:type="dxa" w:w="2160"/>
          </w:tcPr>
          <w:p>
            <w:r>
              <w:t>0.7739</w:t>
            </w:r>
          </w:p>
        </w:tc>
        <w:tc>
          <w:tcPr>
            <w:tcW w:type="dxa" w:w="2160"/>
          </w:tcPr>
          <w:p>
            <w:r>
              <w:t>0.9212</w:t>
            </w:r>
          </w:p>
        </w:tc>
      </w:tr>
      <w:tr>
        <w:tc>
          <w:tcPr>
            <w:tcW w:type="dxa" w:w="2160"/>
          </w:tcPr>
          <w:p>
            <w:r>
              <w:t>Bayesian Belief Network</w:t>
            </w:r>
          </w:p>
        </w:tc>
        <w:tc>
          <w:tcPr>
            <w:tcW w:type="dxa" w:w="2160"/>
          </w:tcPr>
          <w:p>
            <w:r>
              <w:t>0.8448</w:t>
            </w:r>
          </w:p>
        </w:tc>
        <w:tc>
          <w:tcPr>
            <w:tcW w:type="dxa" w:w="2160"/>
          </w:tcPr>
          <w:p>
            <w:r>
              <w:t>0.6925</w:t>
            </w:r>
          </w:p>
        </w:tc>
        <w:tc>
          <w:tcPr>
            <w:tcW w:type="dxa" w:w="2160"/>
          </w:tcPr>
          <w:p>
            <w:r>
              <w:t>0.9309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0.8165</w:t>
            </w:r>
          </w:p>
        </w:tc>
        <w:tc>
          <w:tcPr>
            <w:tcW w:type="dxa" w:w="2160"/>
          </w:tcPr>
          <w:p>
            <w:r>
              <w:t>0.1594</w:t>
            </w:r>
          </w:p>
        </w:tc>
        <w:tc>
          <w:tcPr>
            <w:tcW w:type="dxa" w:w="2160"/>
          </w:tcPr>
          <w:p>
            <w:r>
              <w:t>0.4992</w:t>
            </w:r>
          </w:p>
        </w:tc>
      </w:tr>
      <w:tr>
        <w:tc>
          <w:tcPr>
            <w:tcW w:type="dxa" w:w="2160"/>
          </w:tcPr>
          <w:p>
            <w:r>
              <w:t>LDA Classifier</w:t>
            </w:r>
          </w:p>
        </w:tc>
        <w:tc>
          <w:tcPr>
            <w:tcW w:type="dxa" w:w="2160"/>
          </w:tcPr>
          <w:p>
            <w:r>
              <w:t>0.8122</w:t>
            </w:r>
          </w:p>
        </w:tc>
        <w:tc>
          <w:tcPr>
            <w:tcW w:type="dxa" w:w="2160"/>
          </w:tcPr>
          <w:p>
            <w:r>
              <w:t>0.1184</w:t>
            </w:r>
          </w:p>
        </w:tc>
        <w:tc>
          <w:tcPr>
            <w:tcW w:type="dxa" w:w="2160"/>
          </w:tcPr>
          <w:p>
            <w:r>
              <w:t>0.4936</w:t>
            </w:r>
          </w:p>
        </w:tc>
      </w:tr>
    </w:tbl>
    <w:p/>
    <w:p>
      <w:r>
        <w:rPr/>
        <w:t>Best-performing model in this run:</w:t>
      </w:r>
    </w:p>
    <w:p>
      <w:pPr>
        <w:pStyle w:val="ListBullet"/>
      </w:pPr>
      <w:r>
        <w:rPr/>
        <w:t>SVM (RBF Kernel), Accuracy = 97.52%, ROC AUC = 0.9972</w:t>
      </w:r>
    </w:p>
    <w:p>
      <w:pPr>
        <w:pStyle w:val="Heading3"/>
      </w:pPr>
      <w:r>
        <w:rPr/>
        <w:t>Regression side metrics reported in Phase 1</w:t>
      </w:r>
    </w:p>
    <w:p>
      <w:pPr>
        <w:pStyle w:val="ListBullet"/>
      </w:pPr>
      <w:r>
        <w:rPr/>
        <w:t>MAE: 0.31095</w:t>
      </w:r>
    </w:p>
    <w:p>
      <w:pPr>
        <w:pStyle w:val="ListBullet"/>
      </w:pPr>
      <w:r>
        <w:rPr/>
        <w:t>RMSE: 0.41469</w:t>
      </w:r>
    </w:p>
    <w:p>
      <w:pPr>
        <w:pStyle w:val="ListBullet"/>
      </w:pPr>
      <w:r>
        <w:rPr/>
        <w:t>R2: -0.07481</w:t>
      </w:r>
    </w:p>
    <w:p>
      <w:pPr>
        <w:pStyle w:val="ListBullet"/>
      </w:pPr>
      <w:r>
        <w:rPr/>
        <w:t>Willmott d: 0.27945</w:t>
      </w:r>
    </w:p>
    <w:p>
      <w:pPr>
        <w:pStyle w:val="ListBullet"/>
      </w:pPr>
      <w:r>
        <w:rPr/>
        <w:t>NSE: -0.07481</w:t>
      </w:r>
    </w:p>
    <w:p>
      <w:pPr>
        <w:pStyle w:val="ListBullet"/>
      </w:pPr>
      <w:r>
        <w:rPr/>
        <w:t>Legates-McCabe: 0.02828</w:t>
      </w:r>
    </w:p>
    <w:p>
      <w:pPr>
        <w:pStyle w:val="Heading2"/>
      </w:pPr>
      <w:r>
        <w:rPr/>
        <w:t>5) Phase 2 Technical Workflow (GA Extension)</w:t>
      </w:r>
    </w:p>
    <w:p>
      <w:r>
        <w:rPr/>
        <w:t>Phase 2 extends Phase 1 by introducing feature selection with a Genetic Algorithm.</w:t>
      </w:r>
    </w:p>
    <w:p>
      <w:pPr>
        <w:pStyle w:val="Heading3"/>
      </w:pPr>
      <w:r>
        <w:rPr/>
        <w:t>5.1 Key Design Choices</w:t>
      </w:r>
    </w:p>
    <w:p>
      <w:pPr>
        <w:pStyle w:val="ListBullet"/>
      </w:pPr>
      <w:r>
        <w:rPr/>
        <w:t>Chromosome: binary mask over features (1 = selected)</w:t>
      </w:r>
    </w:p>
    <w:p>
      <w:pPr>
        <w:pStyle w:val="ListBullet"/>
      </w:pPr>
      <w:r>
        <w:rPr/>
        <w:t>Population size: 30</w:t>
      </w:r>
    </w:p>
    <w:p>
      <w:pPr>
        <w:pStyle w:val="ListBullet"/>
      </w:pPr>
      <w:r>
        <w:rPr/>
        <w:t>Generations: 20</w:t>
      </w:r>
    </w:p>
    <w:p>
      <w:pPr>
        <w:pStyle w:val="ListBullet"/>
      </w:pPr>
      <w:r>
        <w:rPr/>
        <w:t>Crossover probability: 0.80</w:t>
      </w:r>
    </w:p>
    <w:p>
      <w:pPr>
        <w:pStyle w:val="ListBullet"/>
      </w:pPr>
      <w:r>
        <w:rPr/>
        <w:t>Mutation probability: 0.01 per gene</w:t>
      </w:r>
    </w:p>
    <w:p>
      <w:pPr>
        <w:pStyle w:val="ListBullet"/>
      </w:pPr>
      <w:r>
        <w:rPr/>
        <w:t>Tournament selection (k=3)</w:t>
      </w:r>
    </w:p>
    <w:p>
      <w:pPr>
        <w:pStyle w:val="ListBullet"/>
      </w:pPr>
      <w:r>
        <w:rPr/>
        <w:t>Elitism: top 2 individuals</w:t>
      </w:r>
    </w:p>
    <w:p>
      <w:pPr>
        <w:pStyle w:val="ListBullet"/>
      </w:pPr>
      <w:r>
        <w:rPr/>
        <w:t>Minimum selected features: 5</w:t>
      </w:r>
    </w:p>
    <w:p>
      <w:pPr>
        <w:pStyle w:val="ListBullet"/>
      </w:pPr>
      <w:r>
        <w:rPr/>
        <w:t>Fitness: 5-fold CV accuracy - lambda penalty * (selected/total)</w:t>
      </w:r>
    </w:p>
    <w:p>
      <w:pPr>
        <w:pStyle w:val="Heading3"/>
      </w:pPr>
      <w:r>
        <w:rPr/>
        <w:t>5.2 Comparison Protocol</w:t>
      </w:r>
    </w:p>
    <w:p>
      <w:r>
        <w:rPr/>
        <w:t>Feature methods compared:</w:t>
      </w:r>
    </w:p>
    <w:p>
      <w:pPr>
        <w:pStyle w:val="ListBullet"/>
      </w:pPr>
      <w:r>
        <w:rPr/>
        <w:t>GA (proposed)</w:t>
      </w:r>
    </w:p>
    <w:p>
      <w:pPr>
        <w:pStyle w:val="ListBullet"/>
      </w:pPr>
      <w:r>
        <w:rPr/>
        <w:t>RFE</w:t>
      </w:r>
    </w:p>
    <w:p>
      <w:pPr>
        <w:pStyle w:val="ListBullet"/>
      </w:pPr>
      <w:r>
        <w:rPr/>
        <w:t>SelectKBest</w:t>
      </w:r>
    </w:p>
    <w:p>
      <w:pPr>
        <w:pStyle w:val="ListBullet"/>
      </w:pPr>
      <w:r>
        <w:rPr/>
        <w:t>Embedded RF importance</w:t>
      </w:r>
    </w:p>
    <w:p>
      <w:pPr>
        <w:pStyle w:val="ListBullet"/>
      </w:pPr>
      <w:r>
        <w:rPr/>
        <w:t>All features baseline</w:t>
      </w:r>
    </w:p>
    <w:p>
      <w:r>
        <w:rPr/>
        <w:t>Evaluation classifiers:</w:t>
      </w:r>
    </w:p>
    <w:p>
      <w:pPr>
        <w:pStyle w:val="ListBullet"/>
      </w:pPr>
      <w:r>
        <w:rPr/>
        <w:t>SVM (RBF)</w:t>
      </w:r>
    </w:p>
    <w:p>
      <w:pPr>
        <w:pStyle w:val="ListBullet"/>
      </w:pPr>
      <w:r>
        <w:rPr/>
        <w:t>Decision Tree</w:t>
      </w:r>
    </w:p>
    <w:p>
      <w:r>
        <w:rPr/>
        <w:t>Planned outputs:</w:t>
      </w:r>
    </w:p>
    <w:p>
      <w:pPr>
        <w:pStyle w:val="ListBullet"/>
      </w:pPr>
      <w:r>
        <w:rPr/>
        <w:t>GA evolution curves (fitness and selected feature count)</w:t>
      </w:r>
    </w:p>
    <w:p>
      <w:pPr>
        <w:pStyle w:val="ListBullet"/>
      </w:pPr>
      <w:r>
        <w:rPr/>
        <w:t>Accuracy/F1 comparisons</w:t>
      </w:r>
    </w:p>
    <w:p>
      <w:pPr>
        <w:pStyle w:val="ListBullet"/>
      </w:pPr>
      <w:r>
        <w:rPr/>
        <w:t>Jaccard overlap heatmap among selected subsets</w:t>
      </w:r>
    </w:p>
    <w:p>
      <w:pPr>
        <w:pStyle w:val="ListBullet"/>
      </w:pPr>
      <w:r>
        <w:rPr/>
        <w:t>ROC curves per feature-selection method</w:t>
      </w:r>
    </w:p>
    <w:p>
      <w:pPr>
        <w:pStyle w:val="Heading2"/>
      </w:pPr>
      <w:r>
        <w:rPr/>
        <w:t>6) Current Execution Status</w:t>
      </w:r>
    </w:p>
    <w:p>
      <w:r>
        <w:rPr/>
        <w:t>At the time of this documentation pass:</w:t>
      </w:r>
    </w:p>
    <w:p>
      <w:pPr>
        <w:pStyle w:val="ListBullet"/>
      </w:pPr>
      <w:r>
        <w:rPr>
          <w:rFonts w:ascii="Courier New" w:hAnsi="Courier New"/>
          <w:sz w:val="21"/>
        </w:rPr>
        <w:t>Phase 1 Colab.ipynb</w:t>
      </w:r>
      <w:r>
        <w:rPr/>
        <w:t xml:space="preserve"> includes saved run outputs and final metrics table.</w:t>
      </w:r>
    </w:p>
    <w:p>
      <w:pPr>
        <w:pStyle w:val="ListBullet"/>
      </w:pPr>
      <w:r>
        <w:rPr>
          <w:rFonts w:ascii="Courier New" w:hAnsi="Courier New"/>
          <w:sz w:val="21"/>
        </w:rPr>
        <w:t>phase 2 colab.ipynb</w:t>
      </w:r>
      <w:r>
        <w:rPr/>
        <w:t xml:space="preserve"> currently has </w:t>
      </w:r>
      <w:r>
        <w:rPr>
          <w:b/>
        </w:rPr>
        <w:t>no saved execution outputs</w:t>
      </w:r>
      <w:r>
        <w:rPr/>
        <w:t xml:space="preserve"> in the file metadata.</w:t>
      </w:r>
    </w:p>
    <w:p>
      <w:r>
        <w:rPr/>
        <w:t>This means Phase 2 methodology is fully documented, but final Phase 2 quantitative outcomes still need one full execution and result capture.</w:t>
      </w:r>
    </w:p>
    <w:p>
      <w:pPr>
        <w:pStyle w:val="Heading2"/>
      </w:pPr>
      <w:r>
        <w:rPr/>
        <w:t>7) Reproducibility Checklist</w:t>
      </w:r>
    </w:p>
    <w:p>
      <w:pPr>
        <w:pStyle w:val="ListNumber"/>
      </w:pPr>
      <w:r>
        <w:rPr/>
        <w:t>Ensure both notebooks are in the same runtime directory.</w:t>
      </w:r>
    </w:p>
    <w:p>
      <w:pPr>
        <w:pStyle w:val="ListNumber"/>
      </w:pPr>
      <w:r>
        <w:rPr/>
        <w:t>Run all definition cells in Phase 1, then execute the full pipeline cell.</w:t>
      </w:r>
    </w:p>
    <w:p>
      <w:pPr>
        <w:pStyle w:val="ListNumber"/>
      </w:pPr>
      <w:r>
        <w:rPr/>
        <w:t>Verify final model comparison table is produced.</w:t>
      </w:r>
    </w:p>
    <w:p>
      <w:pPr>
        <w:pStyle w:val="ListNumber"/>
      </w:pPr>
      <w:r>
        <w:rPr/>
        <w:t>Run Phase 2 setup and import utilities from Phase 1.</w:t>
      </w:r>
    </w:p>
    <w:p>
      <w:pPr>
        <w:pStyle w:val="ListNumber"/>
      </w:pPr>
      <w:r>
        <w:rPr/>
        <w:t>Execute GA selection and baseline methods.</w:t>
      </w:r>
    </w:p>
    <w:p>
      <w:pPr>
        <w:pStyle w:val="ListNumber"/>
      </w:pPr>
      <w:r>
        <w:rPr/>
        <w:t>Save notebook outputs so final tables/charts persist.</w:t>
      </w:r>
    </w:p>
    <w:p>
      <w:pPr>
        <w:pStyle w:val="Heading2"/>
      </w:pPr>
      <w:r>
        <w:rPr/>
        <w:t>8) Limitations and Risk Notes</w:t>
      </w:r>
    </w:p>
    <w:p>
      <w:pPr>
        <w:pStyle w:val="ListBullet"/>
      </w:pPr>
      <w:r>
        <w:rPr/>
        <w:t>Class imbalance may bias plain accuracy unless monitored with F1 and ROC AUC.</w:t>
      </w:r>
    </w:p>
    <w:p>
      <w:pPr>
        <w:pStyle w:val="ListBullet"/>
      </w:pPr>
      <w:r>
        <w:rPr/>
        <w:t>GA runtime is relatively high due to repeated CV fitness evaluations.</w:t>
      </w:r>
    </w:p>
    <w:p>
      <w:pPr>
        <w:pStyle w:val="ListBullet"/>
      </w:pPr>
      <w:r>
        <w:rPr/>
        <w:t>Results can vary if random seeds or split strategy change.</w:t>
      </w:r>
    </w:p>
    <w:p>
      <w:pPr>
        <w:pStyle w:val="ListBullet"/>
      </w:pPr>
      <w:r>
        <w:rPr/>
        <w:t>Linear regression metrics are weak for this classification-dominant task.</w:t>
      </w:r>
    </w:p>
    <w:p>
      <w:pPr>
        <w:pStyle w:val="Heading2"/>
      </w:pPr>
      <w:r>
        <w:rPr/>
        <w:t>9) Deliverables Produced in This Session</w:t>
      </w:r>
    </w:p>
    <w:p>
      <w:pPr>
        <w:pStyle w:val="ListBullet"/>
      </w:pPr>
      <w:r>
        <w:rPr/>
        <w:t>Presentation deck (</w:t>
      </w:r>
      <w:r>
        <w:rPr>
          <w:rFonts w:ascii="Courier New" w:hAnsi="Courier New"/>
          <w:sz w:val="21"/>
        </w:rPr>
        <w:t>.pptx</w:t>
      </w:r>
      <w:r>
        <w:rPr/>
        <w:t>): integrated Phase 1 + Phase 2 story</w:t>
      </w:r>
    </w:p>
    <w:p>
      <w:pPr>
        <w:pStyle w:val="ListBullet"/>
      </w:pPr>
      <w:r>
        <w:rPr/>
        <w:t>Full documentation file (this document)</w:t>
      </w:r>
    </w:p>
    <w:p>
      <w:pPr>
        <w:pStyle w:val="ListBullet"/>
      </w:pPr>
      <w:r>
        <w:rPr/>
        <w:t xml:space="preserve">Formal research study draft (see </w:t>
      </w:r>
      <w:r>
        <w:rPr>
          <w:rFonts w:ascii="Courier New" w:hAnsi="Courier New"/>
          <w:sz w:val="21"/>
        </w:rPr>
        <w:t>Research_Study.md</w:t>
      </w:r>
      <w:r>
        <w:rPr/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