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725B1F" w14:textId="77777777" w:rsidR="0055717F" w:rsidRDefault="0055717F" w:rsidP="00BD708A">
      <w:pPr>
        <w:spacing w:before="1900"/>
      </w:pPr>
    </w:p>
    <w:p w14:paraId="791EBCEE" w14:textId="77777777" w:rsidR="0055717F" w:rsidRDefault="00F15D2C" w:rsidP="00BD708A">
      <w:pPr>
        <w:spacing w:before="600" w:after="80" w:line="276" w:lineRule="auto"/>
      </w:pPr>
      <w:r>
        <w:rPr>
          <w:rFonts w:ascii="Arial" w:eastAsia="Arial" w:hAnsi="Arial" w:cs="Arial"/>
          <w:color w:val="3B3B3B"/>
          <w:sz w:val="24"/>
          <w:szCs w:val="36"/>
          <w:rtl/>
        </w:rPr>
        <w:t>مشروع</w:t>
      </w:r>
    </w:p>
    <w:p w14:paraId="2B42DC4A" w14:textId="77777777" w:rsidR="0055717F" w:rsidRDefault="00F15D2C" w:rsidP="00BD708A">
      <w:pPr>
        <w:spacing w:after="80" w:line="276" w:lineRule="auto"/>
      </w:pPr>
      <w:r>
        <w:rPr>
          <w:rFonts w:ascii="Arial" w:eastAsia="Arial" w:hAnsi="Arial" w:cs="Arial"/>
          <w:bCs/>
          <w:color w:val="2F4F3E"/>
          <w:sz w:val="24"/>
          <w:szCs w:val="72"/>
          <w:rtl/>
        </w:rPr>
        <w:t>«ارتقاء»</w:t>
      </w:r>
    </w:p>
    <w:p w14:paraId="3F09D707" w14:textId="77777777" w:rsidR="0055717F" w:rsidRDefault="00F15D2C" w:rsidP="00BD708A">
      <w:pPr>
        <w:spacing w:after="80" w:line="276" w:lineRule="auto"/>
      </w:pPr>
      <w:r>
        <w:rPr>
          <w:rFonts w:ascii="Arial" w:eastAsia="Arial" w:hAnsi="Arial" w:cs="Arial"/>
          <w:bCs/>
          <w:color w:val="B08D57"/>
          <w:sz w:val="24"/>
          <w:szCs w:val="28"/>
          <w:rtl/>
        </w:rPr>
        <w:t>لتعزيز المهارات الأساسية والارتقاء بالمستوى التحصيلي العام في جميع المواد الدراسية</w:t>
      </w:r>
    </w:p>
    <w:p w14:paraId="778B00B4" w14:textId="77777777" w:rsidR="0055717F" w:rsidRDefault="0055717F" w:rsidP="00BD708A">
      <w:pPr>
        <w:pBdr>
          <w:top w:val="single" w:sz="6" w:space="10" w:color="B08D57"/>
        </w:pBdr>
        <w:spacing w:before="900" w:after="100"/>
      </w:pPr>
    </w:p>
    <w:p w14:paraId="2AA6FF70" w14:textId="77777777" w:rsidR="0055717F" w:rsidRDefault="00F15D2C" w:rsidP="00BD708A">
      <w:pPr>
        <w:spacing w:before="700" w:after="80" w:line="276" w:lineRule="auto"/>
      </w:pPr>
      <w:r>
        <w:rPr>
          <w:rFonts w:ascii="Arial" w:eastAsia="Arial" w:hAnsi="Arial" w:cs="Arial"/>
          <w:color w:val="3B3B3B"/>
          <w:sz w:val="24"/>
          <w:szCs w:val="22"/>
          <w:rtl/>
        </w:rPr>
        <w:t>مقدم المقترح</w:t>
      </w:r>
    </w:p>
    <w:p w14:paraId="63A243E0" w14:textId="77777777" w:rsidR="0055717F" w:rsidRDefault="00F15D2C" w:rsidP="00BD708A">
      <w:pPr>
        <w:spacing w:after="80" w:line="276" w:lineRule="auto"/>
      </w:pPr>
      <w:r>
        <w:rPr>
          <w:rFonts w:ascii="Arial" w:eastAsia="Arial" w:hAnsi="Arial" w:cs="Arial"/>
          <w:bCs/>
          <w:color w:val="2F4F3E"/>
          <w:sz w:val="24"/>
          <w:szCs w:val="26"/>
          <w:rtl/>
        </w:rPr>
        <w:t>الأستاذ / خالد محمد</w:t>
      </w:r>
    </w:p>
    <w:p w14:paraId="6312E08F" w14:textId="77777777" w:rsidR="0055717F" w:rsidRDefault="00F15D2C" w:rsidP="00BD708A">
      <w:pPr>
        <w:spacing w:after="80" w:line="276" w:lineRule="auto"/>
      </w:pPr>
      <w:r>
        <w:rPr>
          <w:rFonts w:ascii="Arial" w:eastAsia="Arial" w:hAnsi="Arial" w:cs="Arial"/>
          <w:color w:val="3B3B3B"/>
          <w:sz w:val="24"/>
          <w:szCs w:val="22"/>
          <w:rtl/>
        </w:rPr>
        <w:t>معلم اللغة العربية</w:t>
      </w:r>
    </w:p>
    <w:p w14:paraId="663DB546" w14:textId="77777777" w:rsidR="0055717F" w:rsidRDefault="00F15D2C" w:rsidP="00BD708A">
      <w:r>
        <w:br w:type="page"/>
      </w:r>
    </w:p>
    <w:p w14:paraId="68602AC6" w14:textId="77777777" w:rsidR="0055717F" w:rsidRDefault="0055717F" w:rsidP="00BD708A">
      <w:pPr>
        <w:sectPr w:rsidR="0055717F">
          <w:pgSz w:w="11906" w:h="16838"/>
          <w:pgMar w:top="1440" w:right="1440" w:bottom="1440" w:left="1440" w:header="708" w:footer="708" w:gutter="0"/>
          <w:cols w:space="720"/>
          <w:docGrid w:linePitch="360"/>
        </w:sectPr>
      </w:pPr>
    </w:p>
    <w:p w14:paraId="4C55E0CB" w14:textId="77777777" w:rsidR="0055717F" w:rsidRDefault="00F15D2C" w:rsidP="00BD708A">
      <w:pPr>
        <w:pStyle w:val="1"/>
        <w:pBdr>
          <w:bottom w:val="single" w:sz="8" w:space="6" w:color="B08D57"/>
        </w:pBdr>
        <w:bidi/>
        <w:spacing w:before="420" w:after="80" w:line="276" w:lineRule="auto"/>
      </w:pPr>
      <w:r>
        <w:rPr>
          <w:rFonts w:ascii="Arial" w:eastAsia="Arial" w:hAnsi="Arial" w:cs="Arial"/>
          <w:bCs/>
          <w:color w:val="2F4F3E"/>
          <w:sz w:val="24"/>
          <w:szCs w:val="30"/>
          <w:rtl/>
        </w:rPr>
        <w:lastRenderedPageBreak/>
        <w:t>مقدمة: التحصيل الدراسي — المفهوم والأهداف والأهمية</w:t>
      </w:r>
    </w:p>
    <w:p w14:paraId="159DB70C" w14:textId="77777777" w:rsidR="0055717F" w:rsidRDefault="00F15D2C" w:rsidP="00BD708A">
      <w:pPr>
        <w:pStyle w:val="2"/>
        <w:bidi/>
        <w:spacing w:before="300" w:after="80" w:line="276" w:lineRule="auto"/>
      </w:pPr>
      <w:r>
        <w:rPr>
          <w:rFonts w:ascii="Arial" w:eastAsia="Arial" w:hAnsi="Arial" w:cs="Arial"/>
          <w:bCs/>
          <w:color w:val="B08D57"/>
          <w:sz w:val="24"/>
          <w:rtl/>
        </w:rPr>
        <w:t>أولًا: تعريف التحصيل الدراسي</w:t>
      </w:r>
    </w:p>
    <w:p w14:paraId="5E83FF08" w14:textId="77777777" w:rsidR="0055717F" w:rsidRDefault="00F15D2C" w:rsidP="00BD708A">
      <w:pPr>
        <w:spacing w:after="80" w:line="276" w:lineRule="auto"/>
      </w:pPr>
      <w:r>
        <w:rPr>
          <w:rFonts w:ascii="Arial" w:eastAsia="Arial" w:hAnsi="Arial" w:cs="Traditional Arabic"/>
          <w:sz w:val="24"/>
          <w:szCs w:val="24"/>
          <w:rtl/>
        </w:rPr>
        <w:t>يُقصد بالتحصيل الدراسي مقدار ما يحققه الطالب من نمو معرفي ومهاري في مادة دراسية معينة، نتيجة مروره بخبرات تعليمية منظمة داخل البيئة المدرسية. ويُترجم هذا النمو إلى درجات ومؤشرات كمية ونوعية تُقاس عادة من خلال الاختبارات والتقييمات المستمرة، وتعكس مدى استيعاب الطالب للمناهج المقررة وقدرته على توظيف ما تعلمه في مواقف جديدة. وبعبارة أخرى، فإن التحصيل الدراسي هو المحصلة النهائية للعملية التعليمية على المستوى الفردي، وهو نتاج تفاعل عوامل متعددة تشمل قدرات الطالب الذاتية، وأساليب التدريس، والبيئة الأسرية والمدرسية المحيطة به.</w:t>
      </w:r>
    </w:p>
    <w:p w14:paraId="08DBAE2D" w14:textId="77777777" w:rsidR="0055717F" w:rsidRDefault="00F15D2C" w:rsidP="00BD708A">
      <w:pPr>
        <w:pStyle w:val="2"/>
        <w:bidi/>
        <w:spacing w:before="300" w:after="80" w:line="276" w:lineRule="auto"/>
      </w:pPr>
      <w:r>
        <w:rPr>
          <w:rFonts w:ascii="Arial" w:eastAsia="Arial" w:hAnsi="Arial" w:cs="Arial"/>
          <w:bCs/>
          <w:color w:val="B08D57"/>
          <w:sz w:val="24"/>
          <w:rtl/>
        </w:rPr>
        <w:t>ثانيًا: أهداف التحصيل الدراسي</w:t>
      </w:r>
    </w:p>
    <w:p w14:paraId="6EB5A6C6"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قياس مدى تحقق الأهداف التعليمية المرسومة للمنهج، والتأكد من وصول الطالب إلى المستوى المطلوب من الإتقان.</w:t>
      </w:r>
    </w:p>
    <w:p w14:paraId="49CBDD22"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الكشف المبكر عن نقاط القوة والضعف لدى كل طالب، بما يتيح تصميم خطط علاجية أو إثرائية دقيقة ومناسبة.</w:t>
      </w:r>
    </w:p>
    <w:p w14:paraId="2CEF4E13"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توجيه القرارات التربوية المتعلقة بتطوير طرائق التدريس والمناهج بناءً على بيانات فعلية وموضوعية.</w:t>
      </w:r>
    </w:p>
    <w:p w14:paraId="7392F7E1"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تحفيز الطالب على البذل والاجتهاد من خلال منحه مؤشرات واضحة عن مستوى تقدمه.</w:t>
      </w:r>
    </w:p>
    <w:p w14:paraId="683C6FCB"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تزويد أولياء الأمور والمعلمين وإدارة المدرسة بصورة دقيقة ومستمرة عن مسار تقدم الطالب الأكاديمي.</w:t>
      </w:r>
    </w:p>
    <w:p w14:paraId="71999EBA" w14:textId="77777777" w:rsidR="0055717F" w:rsidRDefault="00F15D2C" w:rsidP="00BD708A">
      <w:pPr>
        <w:pStyle w:val="2"/>
        <w:bidi/>
        <w:spacing w:before="300" w:after="80" w:line="276" w:lineRule="auto"/>
      </w:pPr>
      <w:r>
        <w:rPr>
          <w:rFonts w:ascii="Arial" w:eastAsia="Arial" w:hAnsi="Arial" w:cs="Arial"/>
          <w:bCs/>
          <w:color w:val="B08D57"/>
          <w:sz w:val="24"/>
          <w:rtl/>
        </w:rPr>
        <w:t>ثالثًا: أهمية التحصيل الدراسي</w:t>
      </w:r>
    </w:p>
    <w:p w14:paraId="2D6B3990" w14:textId="77777777" w:rsidR="0055717F" w:rsidRDefault="00F15D2C" w:rsidP="00BD708A">
      <w:pPr>
        <w:spacing w:after="80" w:line="276" w:lineRule="auto"/>
      </w:pPr>
      <w:r>
        <w:rPr>
          <w:rFonts w:ascii="Arial" w:eastAsia="Arial" w:hAnsi="Arial" w:cs="Traditional Arabic"/>
          <w:sz w:val="24"/>
          <w:szCs w:val="24"/>
          <w:rtl/>
        </w:rPr>
        <w:t>يُعد التحصيل الدراسي مرآة تعكس جودة العملية التعليمية بأكملها، ومدى نجاح المؤسسة التربوية في تحقيق رسالتها ورؤيتها. فهو الأساس الذي تُبنى عليه القرارات المتعلقة بتطوير المناهج، وتحسين أساليب التدريس، وتوزيع الموارد التعليمية والبشرية بما يخدم احتياجات الطالب المختلفة. كما يسهم التحصيل الدراسي الجيد في بناء الجوانب الأكاديمية والنفسية للطالب، إذ يعزز ثقته بنفسه ويكسبه دافعية داخلية للتعلم المستمر، ويُعد في الوقت ذاته مؤشرًا رئيسًا على مدى استعداده للانتقال إلى مراحل تعليمية أعلى بثقة وكفاءة. وعلى المستوى الأشمل، يرتبط التحصيل الدراسي المرتفع للطالب بالنجاح المجتمعي على المدى البعيد، بوصفه ركيزة لإعداد أجيال قادرة على المساهمة الفاعلة في بناء الوطن.</w:t>
      </w:r>
    </w:p>
    <w:p w14:paraId="058C03AF" w14:textId="77777777" w:rsidR="0055717F" w:rsidRDefault="00F15D2C" w:rsidP="00BD708A">
      <w:pPr>
        <w:pStyle w:val="2"/>
        <w:bidi/>
        <w:spacing w:before="300" w:after="80" w:line="276" w:lineRule="auto"/>
      </w:pPr>
      <w:r>
        <w:rPr>
          <w:rFonts w:ascii="Arial" w:eastAsia="Arial" w:hAnsi="Arial" w:cs="Arial"/>
          <w:bCs/>
          <w:color w:val="B08D57"/>
          <w:sz w:val="24"/>
          <w:rtl/>
        </w:rPr>
        <w:t>رابعًا: أهمية الارتقاء بمستوى الطلبة في جميع المواد الدراسية</w:t>
      </w:r>
    </w:p>
    <w:p w14:paraId="67761728" w14:textId="77777777" w:rsidR="0055717F" w:rsidRDefault="00F15D2C" w:rsidP="00BD708A">
      <w:pPr>
        <w:spacing w:after="80" w:line="276" w:lineRule="auto"/>
      </w:pPr>
      <w:r>
        <w:rPr>
          <w:rFonts w:ascii="Arial" w:eastAsia="Arial" w:hAnsi="Arial" w:cs="Traditional Arabic"/>
          <w:sz w:val="24"/>
          <w:szCs w:val="24"/>
          <w:rtl/>
        </w:rPr>
        <w:t>انطلق مشروع «ارتقاء» من ثلاث مواد أساسية تمثل الركائز التي يُبنى عليها التحصيل الدراسي العام للطالب، وهي: اللغة العربية، واللغة الإنجليزية، والرياضيات. فمهارتا القراءة والكتابة في اللغة العربية هما الأداة التي يتم من خلالها فهم الأسئلة، وتحليل النصوص، واستيعاب المفاهيم في مادتي الدراسات الاجتماعية والتربية الإسلامية على وجه الخصوص، لاعتماد هاتين المادتين اعتمادًا مباشرًا على القدرة اللغوية للطالب. وبالمثل، يشكل إتقان اللغة الإنجليزية الأساس الذي تُبنى عليه قدرة الطالب على استيعاب مادتي العلوم (ساينس) والرياضيات، لما تتطلبانه من مفردات ومفاهيم باللغة الإنجليزية. أما مادة الرياضيات فتمثل بحد ذاتها ركيزة مستقلة للتفكير المنطقي وحل المسائل، بما ينعكس على أداء الطالب في سائر المواد التي تتطلب مهارات تحليلية وعددية.</w:t>
      </w:r>
    </w:p>
    <w:p w14:paraId="3863376B" w14:textId="77777777" w:rsidR="0055717F" w:rsidRDefault="00F15D2C" w:rsidP="00BD708A">
      <w:pPr>
        <w:spacing w:after="80" w:line="276" w:lineRule="auto"/>
      </w:pPr>
      <w:r>
        <w:rPr>
          <w:rFonts w:ascii="Arial" w:eastAsia="Arial" w:hAnsi="Arial" w:cs="Traditional Arabic"/>
          <w:sz w:val="24"/>
          <w:szCs w:val="24"/>
          <w:rtl/>
        </w:rPr>
        <w:t>ومن هذا المنطلق، فإن الرؤية الأشمل للمشروع لا تقف عند حدود مادة واحدة، بل تنطلق من هذه المواد الثلاث - اللغة العربية واللغة الإنجليزية والرياضيات - لتمتد إلى الارتقاء بالمستوى التحصيلي العام للطالب في جميع المواد الدراسية دون استثناء. فالطالب المتمكن في هذه المواد الأساسية يكون أكثر قدرة على النجاح في مختلف المجالات المعرفية، مما يحقق تكاملًا حقيقيًا بين المهارات الأساسية والتحصيل الأكاديمي الشامل، ويؤسس لجيل قادر على التعلم الذاتي، والتفكير الناقد، والتفوق في جميع المواد الدراسية، بما ينعكس إيجابًا على مسيرته التعليمية المستقبلية وعلى سمعة المدرسة الأكاديمية ككل.</w:t>
      </w:r>
    </w:p>
    <w:p w14:paraId="5151CE33" w14:textId="77777777" w:rsidR="0055717F" w:rsidRDefault="00F15D2C" w:rsidP="00BD708A">
      <w:pPr>
        <w:pBdr>
          <w:top w:val="single" w:sz="6" w:space="8" w:color="2F4F3E"/>
          <w:left w:val="single" w:sz="18" w:space="8" w:color="2F4F3E"/>
          <w:bottom w:val="single" w:sz="6" w:space="8" w:color="2F4F3E"/>
          <w:right w:val="single" w:sz="6" w:space="8" w:color="2F4F3E"/>
        </w:pBdr>
        <w:shd w:val="clear" w:color="auto" w:fill="F4F1EA"/>
        <w:spacing w:before="120" w:after="80" w:line="276" w:lineRule="auto"/>
        <w:ind w:left="200" w:right="200"/>
      </w:pPr>
      <w:r>
        <w:rPr>
          <w:rFonts w:ascii="Arial" w:eastAsia="Arial" w:hAnsi="Arial" w:cs="Traditional Arabic"/>
          <w:i/>
          <w:iCs/>
          <w:color w:val="3B3B3B"/>
          <w:sz w:val="24"/>
          <w:szCs w:val="24"/>
          <w:rtl/>
        </w:rPr>
        <w:t>« اللغة العربية والإنجليزية والرياضيات ليست مواد دراسية منفصلة عن غيرها، بل هي الركائز التي يُبنى عليها فهم كل مادة، ويُقاس بها نجاح الطالب في رحلته التعليمية كاملة »</w:t>
      </w:r>
    </w:p>
    <w:p w14:paraId="4A605B8F" w14:textId="77777777" w:rsidR="0055717F" w:rsidRDefault="00F15D2C" w:rsidP="00BD708A">
      <w:pPr>
        <w:pStyle w:val="1"/>
        <w:pBdr>
          <w:bottom w:val="single" w:sz="8" w:space="6" w:color="B08D57"/>
        </w:pBdr>
        <w:bidi/>
        <w:spacing w:before="420" w:after="80" w:line="276" w:lineRule="auto"/>
      </w:pPr>
      <w:r>
        <w:rPr>
          <w:rFonts w:ascii="Arial" w:eastAsia="Arial" w:hAnsi="Arial" w:cs="Arial"/>
          <w:bCs/>
          <w:color w:val="2F4F3E"/>
          <w:sz w:val="24"/>
          <w:szCs w:val="30"/>
          <w:rtl/>
        </w:rPr>
        <w:lastRenderedPageBreak/>
        <w:t>١. مقدمة المشروع</w:t>
      </w:r>
    </w:p>
    <w:p w14:paraId="6DA55F67" w14:textId="77777777" w:rsidR="0055717F" w:rsidRDefault="00F15D2C" w:rsidP="00BD708A">
      <w:pPr>
        <w:spacing w:after="80" w:line="276" w:lineRule="auto"/>
      </w:pPr>
      <w:r>
        <w:rPr>
          <w:rFonts w:ascii="Arial" w:eastAsia="Arial" w:hAnsi="Arial" w:cs="Traditional Arabic"/>
          <w:sz w:val="24"/>
          <w:szCs w:val="24"/>
          <w:rtl/>
        </w:rPr>
        <w:t>يُعد هذا المشروع استجابة للحاجة الملحة إلى تعزيز المهارات الأساسية للطلبة في المواد المحورية الثلاث: اللغة العربية واللغة الإنجليزية والرياضيات، بوصفها الركائز التي ينبني عليها التحصيل الدراسي في سائر المواد، لدى الطلبة بمختلف مستوياتهم التحصيلية. وينطلق المشروع من مبدأ مراعاة الفروق الفردية بين الطلبة، ويهدف إلى تطوير آلية عمل منهجية ومستدامة لتقديم الدعم اللازم للطلبة ذوي التحصيل الضعيف، وتوفير برامج إثرائية للطلبة المتميزين. ويسعى المشروع إلى تحقيق تقدم ملموس في مستويات الطلبة من خلال تصنيف دقيق، وتوزيع فعّال للموارد التعليمية والبشرية، وتفعيل دور الشراكة بين المدرسة والأسرة والمجتمع المدرسي ككل، بما يخدم في نهاية المطاف هدفًا أكبر يتمثل في الارتقاء بالمستوى التحصيلي العام للطالب في جميع المواد الدراسية.</w:t>
      </w:r>
    </w:p>
    <w:p w14:paraId="7C49E62E" w14:textId="77777777" w:rsidR="0055717F" w:rsidRDefault="00F15D2C" w:rsidP="00BD708A">
      <w:pPr>
        <w:pStyle w:val="1"/>
        <w:pBdr>
          <w:bottom w:val="single" w:sz="8" w:space="6" w:color="B08D57"/>
        </w:pBdr>
        <w:bidi/>
        <w:spacing w:before="420" w:after="80" w:line="276" w:lineRule="auto"/>
      </w:pPr>
      <w:r>
        <w:rPr>
          <w:rFonts w:ascii="Arial" w:eastAsia="Arial" w:hAnsi="Arial" w:cs="Arial"/>
          <w:bCs/>
          <w:color w:val="2F4F3E"/>
          <w:sz w:val="24"/>
          <w:szCs w:val="30"/>
          <w:rtl/>
        </w:rPr>
        <w:t>٢. الأهداف الإستراتيجية للمشروع</w:t>
      </w:r>
    </w:p>
    <w:p w14:paraId="3A1064FA"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تحسين المهارات الأساسية في المواد المحورية: </w:t>
      </w:r>
      <w:r>
        <w:rPr>
          <w:rFonts w:ascii="Arial" w:eastAsia="Arial" w:hAnsi="Arial" w:cs="Traditional Arabic"/>
          <w:sz w:val="24"/>
          <w:szCs w:val="24"/>
          <w:rtl/>
        </w:rPr>
        <w:t>تحقيق تقدم ملحوظ في مستوى إتقان الطلبة للمهارات الأساسية في اللغة العربية واللغة الإنجليزية والرياضيات، خاصة للفئات التي تعاني من ضعف تحصيلي.</w:t>
      </w:r>
    </w:p>
    <w:p w14:paraId="21FEA4D0"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تحسين مهارات الطلبة في كافة المواد الدراسية والقدرة على التعامل مع أسئلة القدرات العليا.</w:t>
      </w:r>
    </w:p>
    <w:p w14:paraId="410578CF"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متابعة حصص التقوية: </w:t>
      </w:r>
      <w:r>
        <w:rPr>
          <w:rFonts w:ascii="Arial" w:eastAsia="Arial" w:hAnsi="Arial" w:cs="Traditional Arabic"/>
          <w:sz w:val="24"/>
          <w:szCs w:val="24"/>
          <w:rtl/>
        </w:rPr>
        <w:t>ضمان الفاعلية القصوى لحصص التقوية المخصصة للطلبة الضعاف عبر نظام متابعة دقيق للحضور والأداء ومدى استيعاب المهارات الأساسية.</w:t>
      </w:r>
    </w:p>
    <w:p w14:paraId="09F86E5A"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التقييم المستمر والوقوف على المستويات: </w:t>
      </w:r>
      <w:r>
        <w:rPr>
          <w:rFonts w:ascii="Arial" w:eastAsia="Arial" w:hAnsi="Arial" w:cs="Traditional Arabic"/>
          <w:sz w:val="24"/>
          <w:szCs w:val="24"/>
          <w:rtl/>
        </w:rPr>
        <w:t>تنفيذ اختبارات دورية منتظمة (كاختبارات منتصف شهر أكتوبر ومنتصف شهر ديسمبر) بإشراف لجنة التحصيل الدراسي، لقياس مدى تقدم الطلبة وتحديد فاعلية الخطط العلاجية.</w:t>
      </w:r>
    </w:p>
    <w:p w14:paraId="1AAE1B4F"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تفعيل الشراكة التعليمية: </w:t>
      </w:r>
      <w:r>
        <w:rPr>
          <w:rFonts w:ascii="Arial" w:eastAsia="Arial" w:hAnsi="Arial" w:cs="Traditional Arabic"/>
          <w:sz w:val="24"/>
          <w:szCs w:val="24"/>
          <w:rtl/>
        </w:rPr>
        <w:t>تعزيز التكامل والتعاون بين معلمي اللغة العربية ومعلمي المواد ومربي الصفوف ومشرفي الأنشطة وأولياء الأمور، لضمان بيئة تعليمية داعمة وشاملة.</w:t>
      </w:r>
    </w:p>
    <w:p w14:paraId="245A6A69"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تنمية الثقة بالنفس: </w:t>
      </w:r>
      <w:r>
        <w:rPr>
          <w:rFonts w:ascii="Arial" w:eastAsia="Arial" w:hAnsi="Arial" w:cs="Traditional Arabic"/>
          <w:sz w:val="24"/>
          <w:szCs w:val="24"/>
          <w:rtl/>
        </w:rPr>
        <w:t>إشراك الطلبة، وخاصة الضعاف والمتميزين، في الأنشطة المدرسية لتعزيز ثقتهم بأنفسهم وقدراتهم، وتنمية شخصياتهم.</w:t>
      </w:r>
    </w:p>
    <w:p w14:paraId="3BB10746"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توثيق ومتابعة الأداء: </w:t>
      </w:r>
      <w:r>
        <w:rPr>
          <w:rFonts w:ascii="Arial" w:eastAsia="Arial" w:hAnsi="Arial" w:cs="Traditional Arabic"/>
          <w:sz w:val="24"/>
          <w:szCs w:val="24"/>
          <w:rtl/>
        </w:rPr>
        <w:t>بناء نظام فعّال لتوثيق ومتابعة تقدم الطلبة بشكل دوري، بما يتيح تقييم الأداء وتعديل الخطط العلاجية والإثرائية بفاعلية.</w:t>
      </w:r>
    </w:p>
    <w:p w14:paraId="1170ED10"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الارتقاء بالتحصيل العام: </w:t>
      </w:r>
      <w:r>
        <w:rPr>
          <w:rFonts w:ascii="Arial" w:eastAsia="Arial" w:hAnsi="Arial" w:cs="Traditional Arabic"/>
          <w:sz w:val="24"/>
          <w:szCs w:val="24"/>
          <w:rtl/>
        </w:rPr>
        <w:t>توظيف ما يتحقق من تمكن لدى الطالب في اللغة العربية واللغة الإنجليزية والرياضيات كرافعة لتحسين تحصيله في جميع المواد الدراسية الأخرى، تحقيقًا للهدف الأشمل للمشروع.</w:t>
      </w:r>
    </w:p>
    <w:p w14:paraId="3443301E"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توظيف الذكاء الاصطناعي: </w:t>
      </w:r>
      <w:r>
        <w:rPr>
          <w:rFonts w:ascii="Arial" w:eastAsia="Arial" w:hAnsi="Arial" w:cs="Traditional Arabic"/>
          <w:sz w:val="24"/>
          <w:szCs w:val="24"/>
          <w:rtl/>
        </w:rPr>
        <w:t>الاستعانة بأدوات الذكاء الاصطناعي كوسيلة مساندة في رفع المستوى التحصيلي للطلبة، وتيسير عمليات التقييم والمتابعة الدورية بدقة وفاعلية.</w:t>
      </w:r>
    </w:p>
    <w:p w14:paraId="1099B64F" w14:textId="77777777" w:rsidR="0055717F" w:rsidRDefault="00F15D2C" w:rsidP="00BD708A">
      <w:pPr>
        <w:pStyle w:val="1"/>
        <w:pBdr>
          <w:bottom w:val="single" w:sz="8" w:space="6" w:color="B08D57"/>
        </w:pBdr>
        <w:bidi/>
        <w:spacing w:before="420" w:after="80" w:line="276" w:lineRule="auto"/>
      </w:pPr>
      <w:r>
        <w:rPr>
          <w:rFonts w:ascii="Arial" w:eastAsia="Arial" w:hAnsi="Arial" w:cs="Arial"/>
          <w:bCs/>
          <w:color w:val="2F4F3E"/>
          <w:sz w:val="24"/>
          <w:szCs w:val="30"/>
          <w:rtl/>
        </w:rPr>
        <w:t>٣. آلية العمل (المراحل التنفيذية)</w:t>
      </w:r>
    </w:p>
    <w:p w14:paraId="73F3AC25" w14:textId="77777777" w:rsidR="0055717F" w:rsidRDefault="00F15D2C" w:rsidP="00BD708A">
      <w:pPr>
        <w:spacing w:after="80" w:line="276" w:lineRule="auto"/>
      </w:pPr>
      <w:r>
        <w:rPr>
          <w:rFonts w:ascii="Arial" w:eastAsia="Arial" w:hAnsi="Arial" w:cs="Traditional Arabic"/>
          <w:sz w:val="24"/>
          <w:szCs w:val="24"/>
          <w:rtl/>
        </w:rPr>
        <w:t>يتكون مشروع «ارتقاء» من أربع مراحل تنفيذية متكاملة، تضمن تحقيق الأهداف المرجوة على النحو التالي:</w:t>
      </w:r>
    </w:p>
    <w:p w14:paraId="661FF12A" w14:textId="77777777" w:rsidR="0055717F" w:rsidRDefault="00F15D2C" w:rsidP="00BD708A">
      <w:pPr>
        <w:pStyle w:val="2"/>
        <w:bidi/>
        <w:spacing w:before="300" w:after="80" w:line="276" w:lineRule="auto"/>
      </w:pPr>
      <w:r>
        <w:rPr>
          <w:rFonts w:ascii="Arial" w:eastAsia="Arial" w:hAnsi="Arial" w:cs="Arial"/>
          <w:bCs/>
          <w:color w:val="B08D57"/>
          <w:sz w:val="24"/>
          <w:rtl/>
        </w:rPr>
        <w:t>آلية بدء المشروع</w:t>
      </w:r>
    </w:p>
    <w:p w14:paraId="7273BD7C" w14:textId="77777777" w:rsidR="0055717F" w:rsidRDefault="00F15D2C" w:rsidP="00BD708A">
      <w:pPr>
        <w:spacing w:after="80" w:line="276" w:lineRule="auto"/>
      </w:pPr>
      <w:r>
        <w:rPr>
          <w:rFonts w:ascii="Arial" w:eastAsia="Arial" w:hAnsi="Arial" w:cs="Traditional Arabic"/>
          <w:sz w:val="24"/>
          <w:szCs w:val="24"/>
          <w:rtl/>
        </w:rPr>
        <w:t>قبل الشروع في المراحل التنفيذية، يتم تفعيل المشروع ميدانيًا وفق الخطوات التمهيدية التالية:</w:t>
      </w:r>
    </w:p>
    <w:p w14:paraId="5D392718" w14:textId="77777777" w:rsidR="0055717F" w:rsidRDefault="00F15D2C" w:rsidP="00BD708A">
      <w:pPr>
        <w:pStyle w:val="a4"/>
        <w:numPr>
          <w:ilvl w:val="0"/>
          <w:numId w:val="3"/>
        </w:numPr>
        <w:bidi/>
        <w:spacing w:after="80" w:line="276" w:lineRule="auto"/>
      </w:pPr>
      <w:r>
        <w:rPr>
          <w:rFonts w:ascii="Arial" w:eastAsia="Arial" w:hAnsi="Arial" w:cs="Traditional Arabic"/>
          <w:bCs/>
          <w:color w:val="2F4F3E"/>
          <w:sz w:val="24"/>
          <w:szCs w:val="24"/>
          <w:rtl/>
        </w:rPr>
        <w:t xml:space="preserve">الاجتماع مع الفاضلة مديرة المدرسة: </w:t>
      </w:r>
      <w:r>
        <w:rPr>
          <w:rFonts w:ascii="Arial" w:eastAsia="Arial" w:hAnsi="Arial" w:cs="Traditional Arabic"/>
          <w:sz w:val="24"/>
          <w:szCs w:val="24"/>
          <w:rtl/>
        </w:rPr>
        <w:t>عقد لقاء تمهيدي مع الفاضلة مديرة المدرسة لعرض المشروع واعتماد خطة انطلاقه.</w:t>
      </w:r>
    </w:p>
    <w:p w14:paraId="749DB6E1" w14:textId="77777777" w:rsidR="0055717F" w:rsidRDefault="00F15D2C" w:rsidP="00BD708A">
      <w:pPr>
        <w:pStyle w:val="a4"/>
        <w:numPr>
          <w:ilvl w:val="0"/>
          <w:numId w:val="3"/>
        </w:numPr>
        <w:bidi/>
        <w:spacing w:after="80" w:line="276" w:lineRule="auto"/>
      </w:pPr>
      <w:r>
        <w:rPr>
          <w:rFonts w:ascii="Arial" w:eastAsia="Arial" w:hAnsi="Arial" w:cs="Traditional Arabic"/>
          <w:bCs/>
          <w:color w:val="2F4F3E"/>
          <w:sz w:val="24"/>
          <w:szCs w:val="24"/>
          <w:rtl/>
        </w:rPr>
        <w:lastRenderedPageBreak/>
        <w:t xml:space="preserve">الاجتماع مع أعضاء اللجنة: </w:t>
      </w:r>
      <w:r>
        <w:rPr>
          <w:rFonts w:ascii="Arial" w:eastAsia="Arial" w:hAnsi="Arial" w:cs="Traditional Arabic"/>
          <w:sz w:val="24"/>
          <w:szCs w:val="24"/>
          <w:rtl/>
        </w:rPr>
        <w:t>عقد اجتماع مع أعضاء اللجنة لتوزيع المهام والأدوار بين أعضائها بشكل واضح ومحدد.</w:t>
      </w:r>
    </w:p>
    <w:p w14:paraId="617DDCE8" w14:textId="77777777" w:rsidR="0055717F" w:rsidRDefault="00F15D2C" w:rsidP="00BD708A">
      <w:pPr>
        <w:pStyle w:val="a4"/>
        <w:numPr>
          <w:ilvl w:val="0"/>
          <w:numId w:val="3"/>
        </w:numPr>
        <w:bidi/>
        <w:spacing w:after="80" w:line="276" w:lineRule="auto"/>
      </w:pPr>
      <w:r>
        <w:rPr>
          <w:rFonts w:ascii="Arial" w:eastAsia="Arial" w:hAnsi="Arial" w:cs="Traditional Arabic"/>
          <w:bCs/>
          <w:color w:val="2F4F3E"/>
          <w:sz w:val="24"/>
          <w:szCs w:val="24"/>
          <w:rtl/>
        </w:rPr>
        <w:t xml:space="preserve">الاجتماع بالمعلمين الأوائل: </w:t>
      </w:r>
      <w:r>
        <w:rPr>
          <w:rFonts w:ascii="Arial" w:eastAsia="Arial" w:hAnsi="Arial" w:cs="Traditional Arabic"/>
          <w:sz w:val="24"/>
          <w:szCs w:val="24"/>
          <w:rtl/>
        </w:rPr>
        <w:t>عقد لقاء مع المعلمين الأوائل لعرض الرؤية الجديدة للمشروع وأهدافه وآلية تنفيذه.</w:t>
      </w:r>
    </w:p>
    <w:p w14:paraId="3490A432" w14:textId="77777777" w:rsidR="0055717F" w:rsidRDefault="00F15D2C" w:rsidP="00BD708A">
      <w:pPr>
        <w:pStyle w:val="a4"/>
        <w:numPr>
          <w:ilvl w:val="0"/>
          <w:numId w:val="3"/>
        </w:numPr>
        <w:bidi/>
        <w:spacing w:after="80" w:line="276" w:lineRule="auto"/>
      </w:pPr>
      <w:r>
        <w:rPr>
          <w:rFonts w:ascii="Arial" w:eastAsia="Arial" w:hAnsi="Arial" w:cs="Traditional Arabic"/>
          <w:bCs/>
          <w:color w:val="2F4F3E"/>
          <w:sz w:val="24"/>
          <w:szCs w:val="24"/>
          <w:rtl/>
        </w:rPr>
        <w:t xml:space="preserve">إنشاء جروب تواصل للجنة: </w:t>
      </w:r>
      <w:r>
        <w:rPr>
          <w:rFonts w:ascii="Arial" w:eastAsia="Arial" w:hAnsi="Arial" w:cs="Traditional Arabic"/>
          <w:sz w:val="24"/>
          <w:szCs w:val="24"/>
          <w:rtl/>
        </w:rPr>
        <w:t>إنشاء جروب تواصل خاص باللجنة يضم المعلمين الأوائل، لمتابعة سير العمل والتنسيق المستمر بين جميع الأطراف.</w:t>
      </w:r>
    </w:p>
    <w:p w14:paraId="2BF7EBEE" w14:textId="77777777" w:rsidR="0055717F" w:rsidRDefault="00F15D2C" w:rsidP="00BD708A">
      <w:pPr>
        <w:pStyle w:val="2"/>
        <w:bidi/>
        <w:spacing w:before="300" w:after="80" w:line="276" w:lineRule="auto"/>
      </w:pPr>
      <w:r>
        <w:rPr>
          <w:rFonts w:ascii="Arial" w:eastAsia="Arial" w:hAnsi="Arial" w:cs="Arial"/>
          <w:b/>
          <w:bCs/>
          <w:color w:val="B08D57"/>
          <w:sz w:val="24"/>
          <w:rtl/>
        </w:rPr>
        <w:t>المرحلة الأولى: التشكيل والتحليل</w:t>
      </w:r>
    </w:p>
    <w:p w14:paraId="6122D42A" w14:textId="77777777" w:rsidR="0055717F" w:rsidRDefault="00F15D2C" w:rsidP="00BD708A">
      <w:pPr>
        <w:spacing w:after="80" w:line="276" w:lineRule="auto"/>
      </w:pPr>
      <w:r>
        <w:rPr>
          <w:rFonts w:ascii="Arial" w:eastAsia="Arial" w:hAnsi="Arial" w:cs="Traditional Arabic"/>
          <w:b/>
          <w:sz w:val="24"/>
          <w:szCs w:val="24"/>
          <w:rtl/>
        </w:rPr>
        <w:t>تُعنى هذه المرحلة بوضع الأسس الإدارية والتحليلية للمشروع، وتشمل:</w:t>
      </w:r>
    </w:p>
    <w:p w14:paraId="10322CC6"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تشكيل لجنة «ارتقاء»: </w:t>
      </w:r>
      <w:r>
        <w:rPr>
          <w:rFonts w:ascii="Arial" w:eastAsia="Arial" w:hAnsi="Arial" w:cs="Traditional Arabic"/>
          <w:sz w:val="24"/>
          <w:szCs w:val="24"/>
          <w:rtl/>
        </w:rPr>
        <w:t>تُشكَّل لجنة «ارتقاء» من لجنة التحصيل الدراسي، وتقوم لجنة التحصيل الدراسي بالإشراف على إعداد وتنفيذ الاختبارات التشخيصية والدورية.</w:t>
      </w:r>
    </w:p>
    <w:p w14:paraId="6FEC4F6A" w14:textId="77777777" w:rsidR="0055717F" w:rsidRDefault="00F15D2C" w:rsidP="00BD708A">
      <w:pPr>
        <w:pStyle w:val="a4"/>
        <w:numPr>
          <w:ilvl w:val="0"/>
          <w:numId w:val="2"/>
        </w:numPr>
        <w:bidi/>
        <w:spacing w:after="80" w:line="276" w:lineRule="auto"/>
      </w:pPr>
      <w:r>
        <w:rPr>
          <w:rFonts w:ascii="Arial" w:eastAsia="Arial" w:hAnsi="Arial"/>
          <w:sz w:val="24"/>
        </w:rPr>
        <w:t xml:space="preserve">فحص تقارير التحليل للدرجات: تُحلَّل نتائج الاختبار النهائي للفصل الدراسي الثاني، إلى جانب نتائج الاختبار التشخيصي الأول، تحليلًا تفصيليًا في اللغة العربية واللغة الإنجليزية والرياضيات وبقية المواد الدراسية؛ لتحديد الطلبة ذوي الضعف التحصيلي والطلبة المتميزين، ونقاط القوة والضعف لدى كل طالب، مع استبعاد نتائج اللجان الخاصة عند الحاجة لضمان موضوعية المقارنة.</w:t>
      </w:r>
    </w:p>
    <w:p w14:paraId="57AF8B25"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مراجعة أسماء الطلبة المستهدفين: </w:t>
      </w:r>
      <w:r>
        <w:rPr>
          <w:rFonts w:ascii="Arial" w:eastAsia="Arial" w:hAnsi="Arial" w:cs="Traditional Arabic"/>
          <w:sz w:val="24"/>
          <w:szCs w:val="24"/>
          <w:rtl/>
        </w:rPr>
        <w:t>تُراجع قوائم الطلبة الذين تم تحديدهم كضعاف أو متميزين، وتُقارن الأسماء لضمان عدم وجود تكرار أو سهو، والوصول إلى العدد الفعلي والدقيق للطلبة المستهدفين في كل فئة.</w:t>
      </w:r>
    </w:p>
    <w:p w14:paraId="0479EB07" w14:textId="77777777" w:rsidR="0055717F" w:rsidRDefault="00F15D2C" w:rsidP="00BD708A">
      <w:pPr>
        <w:pStyle w:val="a4"/>
        <w:bidi/>
        <w:spacing w:after="80" w:line="276" w:lineRule="auto"/>
      </w:pPr>
      <w:r>
        <w:rPr>
          <w:rFonts w:ascii="Arial" w:eastAsia="Arial" w:hAnsi="Arial"/>
          <w:b/>
          <w:sz w:val="24"/>
        </w:rPr>
        <w:t xml:space="preserve">الاختبارات التشخيصية وتحديد الفئات: يُجرى اختبار تشخيصي في المواد الأساسية الآتية: اللغة العربية واللغة الإنجليزية والرياضيات. وتُستكمل الصورة التحليلية بنتائج الاختبار النهائي للفصل الدراسي الثاني ونتائج الاختبار الثاني المعتمد في المشروع، ثم تُصنَّف الحالات إلى: الفئة الأولى (ضعف كامل في القراءة والكتابة)، والفئة الثانية (ضعف أو فجوات محددة)، والفئة الثالثة (الطلبة المجيدون والمتميزون).</w:t>
      </w:r>
    </w:p>
    <w:p w14:paraId="543A2430" w14:textId="77777777" w:rsidR="0055717F" w:rsidRDefault="00F15D2C" w:rsidP="00BD708A">
      <w:pPr>
        <w:pStyle w:val="a4"/>
        <w:bidi/>
        <w:spacing w:after="80" w:line="276" w:lineRule="auto"/>
      </w:pPr>
      <w:r>
        <w:rPr>
          <w:rFonts w:ascii="Arial" w:eastAsia="Arial" w:hAnsi="Arial"/>
          <w:b/>
          <w:sz w:val="24"/>
        </w:rPr>
        <w:t xml:space="preserve">ضوابط الاختبار بحسب الفئة: يُقدَّم لطلبة الفئة الأولى اختبار كتابي ورقي مبسط في اللغة العربية واللغة الإنجليزية والرياضيات، يراعي مستوى القراءة والكتابة ويقيس المهارات الأساسية مباشرة. أما طلبة الفئتين الثانية والثالثة فيؤدون الاختبارات إلكترونيًا باستخدام الحاسوب؛ بما يتيح رصدًا أدق لمستوياتهم ومهاراتهم وتحليل النتائج بصورة منظمة، مع مراعاة الترتيبات التيسيرية المعتمدة للطلبة الذين يحتاجون إليها.</w:t>
      </w:r>
    </w:p>
    <w:p w14:paraId="558B2B90" w14:textId="77777777" w:rsidR="0055717F" w:rsidRDefault="00F15D2C" w:rsidP="00BD708A">
      <w:pPr>
        <w:pStyle w:val="2"/>
        <w:bidi/>
        <w:spacing w:before="300" w:after="80" w:line="276" w:lineRule="auto"/>
      </w:pPr>
      <w:r>
        <w:rPr>
          <w:rFonts w:ascii="Arial" w:eastAsia="Arial" w:hAnsi="Arial" w:cs="Arial"/>
          <w:b/>
          <w:bCs/>
          <w:color w:val="B08D57"/>
          <w:sz w:val="24"/>
          <w:rtl/>
        </w:rPr>
        <w:t>المرحلة الثانية: التصنيف والتوزيع</w:t>
      </w:r>
    </w:p>
    <w:p w14:paraId="57132341" w14:textId="77777777" w:rsidR="0055717F" w:rsidRDefault="00F15D2C" w:rsidP="00BD708A">
      <w:pPr>
        <w:spacing w:after="80" w:line="276" w:lineRule="auto"/>
      </w:pPr>
      <w:r>
        <w:rPr>
          <w:rFonts w:ascii="Arial" w:eastAsia="Arial" w:hAnsi="Arial" w:cs="Traditional Arabic"/>
          <w:b/>
          <w:sz w:val="24"/>
          <w:szCs w:val="24"/>
          <w:rtl/>
        </w:rPr>
        <w:t>تُركز هذه المرحلة على تصنيف الطلبة بناءً على مستوياتهم التحصيلية، وتوزيعهم على المعلمين بشكل يخدم احتياجات كل فئة:</w:t>
      </w:r>
    </w:p>
    <w:p w14:paraId="143C5CB1"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تقسيم الطلبة إلى فئات: </w:t>
      </w:r>
      <w:r>
        <w:rPr>
          <w:rFonts w:ascii="Arial" w:eastAsia="Arial" w:hAnsi="Arial" w:cs="Traditional Arabic"/>
          <w:sz w:val="24"/>
          <w:szCs w:val="24"/>
          <w:rtl/>
        </w:rPr>
        <w:t>يُقسم الطلبة المستهدفون إلى ثلاث فئات رئيسية بناءً على نتائج التحليل:</w:t>
      </w:r>
    </w:p>
    <w:p w14:paraId="6ABCB13D" w14:textId="77777777" w:rsidR="0055717F" w:rsidRDefault="00F15D2C" w:rsidP="00BD708A">
      <w:pPr>
        <w:pStyle w:val="a4"/>
        <w:numPr>
          <w:ilvl w:val="1"/>
          <w:numId w:val="2"/>
        </w:numPr>
        <w:bidi/>
        <w:spacing w:after="80" w:line="276" w:lineRule="auto"/>
      </w:pPr>
      <w:r>
        <w:rPr>
          <w:rFonts w:ascii="Arial" w:eastAsia="Arial" w:hAnsi="Arial" w:cs="Traditional Arabic"/>
          <w:bCs/>
          <w:color w:val="2F4F3E"/>
          <w:sz w:val="24"/>
          <w:szCs w:val="24"/>
          <w:rtl/>
        </w:rPr>
        <w:t xml:space="preserve">الفئة الأولى (الضعف الشديد): </w:t>
      </w:r>
      <w:r>
        <w:rPr>
          <w:rFonts w:ascii="Arial" w:eastAsia="Arial" w:hAnsi="Arial" w:cs="Traditional Arabic"/>
          <w:sz w:val="24"/>
          <w:szCs w:val="24"/>
          <w:rtl/>
        </w:rPr>
        <w:t>تضم الطلبة الذين يُظهرون ضعفًا كبيرًا في مهارات القراءة والكتابة، ويعادل مستواهم التحصيلي مستوى الصف الأول أو الثاني الابتدائي، وهم بحاجة إلى تأسيس مكثف في المهارات الأساسية.</w:t>
      </w:r>
    </w:p>
    <w:p w14:paraId="63E8612D" w14:textId="77777777" w:rsidR="0055717F" w:rsidRDefault="00F15D2C" w:rsidP="00BD708A">
      <w:pPr>
        <w:pStyle w:val="a4"/>
        <w:numPr>
          <w:ilvl w:val="1"/>
          <w:numId w:val="2"/>
        </w:numPr>
        <w:bidi/>
        <w:spacing w:after="80" w:line="276" w:lineRule="auto"/>
      </w:pPr>
      <w:r>
        <w:rPr>
          <w:rFonts w:ascii="Arial" w:eastAsia="Arial" w:hAnsi="Arial" w:cs="Traditional Arabic"/>
          <w:bCs/>
          <w:color w:val="2F4F3E"/>
          <w:sz w:val="24"/>
          <w:szCs w:val="24"/>
          <w:rtl/>
        </w:rPr>
        <w:t xml:space="preserve">الفئة الثانية (المستوى المتوسط): </w:t>
      </w:r>
      <w:r>
        <w:rPr>
          <w:rFonts w:ascii="Arial" w:eastAsia="Arial" w:hAnsi="Arial" w:cs="Traditional Arabic"/>
          <w:sz w:val="24"/>
          <w:szCs w:val="24"/>
          <w:rtl/>
        </w:rPr>
        <w:t>تشمل الطلبة الذين لديهم بعض نقاط الضعف المحددة في الاختبار النهائي، ويحتاجون إلى تقوية في جوانب معينة من المادة.</w:t>
      </w:r>
    </w:p>
    <w:p w14:paraId="64E4EA64" w14:textId="77777777" w:rsidR="0055717F" w:rsidRDefault="00F15D2C" w:rsidP="00BD708A">
      <w:pPr>
        <w:pStyle w:val="a4"/>
        <w:numPr>
          <w:ilvl w:val="1"/>
          <w:numId w:val="2"/>
        </w:numPr>
        <w:bidi/>
        <w:spacing w:after="80" w:line="276" w:lineRule="auto"/>
      </w:pPr>
      <w:r>
        <w:rPr>
          <w:rFonts w:ascii="Arial" w:eastAsia="Arial" w:hAnsi="Arial" w:cs="Traditional Arabic"/>
          <w:bCs/>
          <w:color w:val="2F4F3E"/>
          <w:sz w:val="24"/>
          <w:szCs w:val="24"/>
          <w:rtl/>
        </w:rPr>
        <w:t xml:space="preserve">الفئة الثالثة (المجيدون / المتميزون): </w:t>
      </w:r>
      <w:r>
        <w:rPr>
          <w:rFonts w:ascii="Arial" w:eastAsia="Arial" w:hAnsi="Arial" w:cs="Traditional Arabic"/>
          <w:sz w:val="24"/>
          <w:szCs w:val="24"/>
          <w:rtl/>
        </w:rPr>
        <w:t>تضم الطلبة الذين أظهروا تميزًا في أدائهم، ويحتاجون إلى برامج إثرائية لتنمية قدراتهم وتحدي مهاراتهم.</w:t>
      </w:r>
    </w:p>
    <w:p w14:paraId="3D00DF83" w14:textId="77777777" w:rsidR="0055717F" w:rsidRDefault="00F15D2C" w:rsidP="00BD708A">
      <w:pPr>
        <w:pStyle w:val="a4"/>
        <w:numPr>
          <w:ilvl w:val="0"/>
          <w:numId w:val="2"/>
        </w:numPr>
        <w:bidi/>
        <w:spacing w:after="80" w:line="276" w:lineRule="auto"/>
      </w:pPr>
      <w:r>
        <w:rPr>
          <w:rFonts w:ascii="Arial" w:eastAsia="Arial" w:hAnsi="Arial"/>
          <w:sz w:val="24"/>
        </w:rPr>
        <w:lastRenderedPageBreak/>
        <w:t xml:space="preserve">توزيع الطلبة على المعلمين والمواد: لا يقتصر التوزيع على الصفوف الدراسية الأصلية، بل يتم وفق نتائج الاختبار التشخيصي الأول وتحليل الاختبار النهائي للفصل الدراسي الثاني، وبما يخدم المادة التي ظهر فيها الضعف.</w:t>
      </w:r>
    </w:p>
    <w:p w14:paraId="658B6E9E" w14:textId="77777777" w:rsidR="0055717F" w:rsidRDefault="00F15D2C" w:rsidP="00BD708A">
      <w:pPr>
        <w:pStyle w:val="a4"/>
        <w:numPr>
          <w:ilvl w:val="1"/>
          <w:numId w:val="2"/>
        </w:numPr>
        <w:bidi/>
        <w:spacing w:after="80" w:line="276" w:lineRule="auto"/>
      </w:pPr>
      <w:r>
        <w:rPr>
          <w:rFonts w:ascii="Arial" w:eastAsia="Arial" w:hAnsi="Arial" w:cs="Traditional Arabic"/>
          <w:bCs/>
          <w:color w:val="2F4F3E"/>
          <w:sz w:val="24"/>
          <w:szCs w:val="24"/>
          <w:rtl/>
        </w:rPr>
        <w:t xml:space="preserve">الفئة الأولى: </w:t>
      </w:r>
      <w:r>
        <w:rPr>
          <w:rFonts w:ascii="Arial" w:eastAsia="Arial" w:hAnsi="Arial" w:cs="Traditional Arabic"/>
          <w:sz w:val="24"/>
          <w:szCs w:val="24"/>
          <w:rtl/>
        </w:rPr>
        <w:t>يُوزَّع الطلبة الذين لا يُتقنون القراءة والكتابة على حصص خاصة تُعرف بـ«الحصة الصفرية»، بواقع ٣ حصص أسبوعيًا، تبدأ الساعة ٧:٠٠ صباحًا وتنتهي ٧:٤٥ صباحًا، مع التركيز على تأسيسهم من خلال أنشطة صفية مكثفة.</w:t>
      </w:r>
    </w:p>
    <w:p w14:paraId="311F8EEC" w14:textId="77777777" w:rsidR="0055717F" w:rsidRDefault="00F15D2C" w:rsidP="00BD708A">
      <w:pPr>
        <w:pStyle w:val="a4"/>
        <w:numPr>
          <w:ilvl w:val="1"/>
          <w:numId w:val="2"/>
        </w:numPr>
        <w:bidi/>
        <w:spacing w:after="80" w:line="276" w:lineRule="auto"/>
      </w:pPr>
      <w:r>
        <w:rPr>
          <w:rFonts w:ascii="Arial" w:eastAsia="Arial" w:hAnsi="Arial" w:cs="Traditional Arabic"/>
          <w:sz w:val="24"/>
          <w:szCs w:val="24"/>
          <w:rtl/>
        </w:rPr>
        <w:t>يُعد معلم الحصة الصفرية تقريرًا دوريًا كل أسبوع يُرسل إلى ولي الأمر، في حال غياب الطالب أكثر من حصتين دون عذر مقدَّم من ولي الأمر شخصيًا.</w:t>
      </w:r>
    </w:p>
    <w:p w14:paraId="22BAC050" w14:textId="77777777" w:rsidR="0055717F" w:rsidRDefault="00F15D2C" w:rsidP="00BD708A">
      <w:pPr>
        <w:pStyle w:val="a4"/>
        <w:numPr>
          <w:ilvl w:val="1"/>
          <w:numId w:val="2"/>
        </w:numPr>
        <w:bidi/>
        <w:spacing w:after="80" w:line="276" w:lineRule="auto"/>
      </w:pPr>
      <w:r>
        <w:rPr>
          <w:rFonts w:ascii="Arial" w:eastAsia="Arial" w:hAnsi="Arial" w:cs="Traditional Arabic"/>
          <w:bCs/>
          <w:color w:val="2F4F3E"/>
          <w:sz w:val="24"/>
          <w:szCs w:val="24"/>
          <w:rtl/>
        </w:rPr>
        <w:t xml:space="preserve">الفئة الثانية: </w:t>
      </w:r>
      <w:r>
        <w:rPr>
          <w:rFonts w:ascii="Arial" w:eastAsia="Arial" w:hAnsi="Arial" w:cs="Traditional Arabic"/>
          <w:sz w:val="24"/>
          <w:szCs w:val="24"/>
          <w:rtl/>
        </w:rPr>
        <w:t>يُوزَّع الطلبة الذين لديهم نقاط ضعف في باقي المواد الدراسية على حصص تقوية بواقع حصتين أسبوعيًا، بحسب نقاط الضعف المحددة لدى كل طالب في المادة.</w:t>
      </w:r>
    </w:p>
    <w:p w14:paraId="717088F6" w14:textId="77777777" w:rsidR="0055717F" w:rsidRDefault="00F15D2C" w:rsidP="00BD708A">
      <w:pPr>
        <w:pStyle w:val="a4"/>
        <w:numPr>
          <w:ilvl w:val="1"/>
          <w:numId w:val="2"/>
        </w:numPr>
        <w:bidi/>
        <w:spacing w:after="80" w:line="276" w:lineRule="auto"/>
      </w:pPr>
      <w:r>
        <w:rPr>
          <w:rFonts w:ascii="Arial" w:eastAsia="Arial" w:hAnsi="Arial" w:cs="Traditional Arabic"/>
          <w:bCs/>
          <w:color w:val="2F4F3E"/>
          <w:sz w:val="24"/>
          <w:szCs w:val="24"/>
          <w:rtl/>
        </w:rPr>
        <w:t xml:space="preserve">الفئة الثالثة: </w:t>
      </w:r>
      <w:r>
        <w:rPr>
          <w:rFonts w:ascii="Arial" w:eastAsia="Arial" w:hAnsi="Arial" w:cs="Traditional Arabic"/>
          <w:sz w:val="24"/>
          <w:szCs w:val="24"/>
          <w:rtl/>
        </w:rPr>
        <w:t>تُخصَّص لهم حصة إثرائية مع معلم صفهم الأصلي، لتقديم مواد متقدمة وتحديات فكرية تتناسب مع مستواهم المتميز.</w:t>
      </w:r>
    </w:p>
    <w:p w14:paraId="054345A6" w14:textId="77777777" w:rsidR="0055717F" w:rsidRDefault="00F15D2C" w:rsidP="00BD708A">
      <w:pPr>
        <w:pStyle w:val="a4"/>
        <w:bidi/>
        <w:spacing w:after="80" w:line="276" w:lineRule="auto"/>
      </w:pPr>
      <w:r>
        <w:rPr>
          <w:rFonts w:ascii="Arial" w:eastAsia="Arial" w:hAnsi="Arial"/>
          <w:sz w:val="24"/>
        </w:rPr>
        <w:t xml:space="preserve">التوزيع التكاملي بين المواد: تُنقل أسماء الطلبة الذين ظهر لديهم ضعف في اللغة العربية إلى قوائم المتابعة في الدراسات الاجتماعية والتربية الإسلامية، لتضمين مهارات الفهم والقراءة والكتابة في خطط هاتين المادتين. كما تُنقل أسماء الطلبة الذين ظهر لديهم ضعف في اللغة الإنجليزية إلى قوائم مادة العلوم (ساينس)، لتقديم الدعم اللغوي والمفاهيمي اللازم. ويُراعى في بقية المواد تسجيل أسماء الطلبة وفق نتائج الاختبار التشخيصي الأول ومقارنتها بتحليل الاختبار النهائي للفصل الدراسي الثاني، مع عدم إغفال تقديم الدعم المباشر في المادة التي ثبت فيها الضعف.</w:t>
      </w:r>
    </w:p>
    <w:p w14:paraId="00D3A396" w14:textId="77777777" w:rsidR="0055717F" w:rsidRDefault="00F15D2C" w:rsidP="00BD708A">
      <w:pPr>
        <w:pStyle w:val="2"/>
        <w:bidi/>
        <w:spacing w:before="300" w:after="80" w:line="276" w:lineRule="auto"/>
      </w:pPr>
      <w:r>
        <w:rPr>
          <w:rFonts w:ascii="Arial" w:eastAsia="Arial" w:hAnsi="Arial" w:cs="Arial"/>
          <w:b/>
          <w:bCs/>
          <w:color w:val="B08D57"/>
          <w:sz w:val="24"/>
          <w:rtl/>
        </w:rPr>
        <w:t>المرحلة الثالثة: التنفيذ والمتابعة واختبارات لجنة التحصيل</w:t>
      </w:r>
    </w:p>
    <w:p w14:paraId="52376066" w14:textId="77777777" w:rsidR="0055717F" w:rsidRDefault="00F15D2C" w:rsidP="00BD708A">
      <w:pPr>
        <w:spacing w:after="80" w:line="276" w:lineRule="auto"/>
      </w:pPr>
      <w:r>
        <w:rPr>
          <w:rFonts w:ascii="Arial" w:eastAsia="Arial" w:hAnsi="Arial" w:cs="Traditional Arabic"/>
          <w:b/>
          <w:sz w:val="24"/>
          <w:szCs w:val="24"/>
          <w:rtl/>
        </w:rPr>
        <w:t>تُعنى هذه المرحلة بتطبيق الخطط التعليمية ومتابعة تقدم الطلبة بشكل مستمر، وتشمل:</w:t>
      </w:r>
    </w:p>
    <w:p w14:paraId="3179F7A8"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متابعة حصص التقوية للطلبة الضعاف: </w:t>
      </w:r>
      <w:r>
        <w:rPr>
          <w:rFonts w:ascii="Arial" w:eastAsia="Arial" w:hAnsi="Arial" w:cs="Traditional Arabic"/>
          <w:sz w:val="24"/>
          <w:szCs w:val="24"/>
          <w:rtl/>
        </w:rPr>
        <w:t>وضع جدول زمني دقيق لحصص التقوية الإضافية الموجهة لطلبة الفئة الأولى.</w:t>
      </w:r>
    </w:p>
    <w:p w14:paraId="2F1EBBBA"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متابعة حضور الطلبة والتزامهم اليومي، وتدوين تقارير أسبوعية عن مدى تفاعلهم واستجابتهم للبرنامج العلاجي، مع تقييم أثر الحصص بانتظام لتحديد مدى التقدم في مهارات القراءة والكتابة.</w:t>
      </w:r>
    </w:p>
    <w:p w14:paraId="4914A44A" w14:textId="77777777" w:rsidR="0055717F" w:rsidRDefault="00F15D2C" w:rsidP="00BD708A">
      <w:pPr>
        <w:pStyle w:val="a4"/>
        <w:bidi/>
        <w:spacing w:after="80" w:line="276" w:lineRule="auto"/>
      </w:pPr>
      <w:r>
        <w:rPr>
          <w:rFonts w:ascii="Arial" w:eastAsia="Arial" w:hAnsi="Arial"/>
          <w:sz w:val="24"/>
        </w:rPr>
        <w:t xml:space="preserve">إعداد الخطط العلاجية والإثرائية: يلتزم كل معلم بإعداد خطة علاجية للطالب ضعيف التحصيل أو خطة إثرائية للطالب المتميز، وفق متطلبات وزارة التربية والتعليم والبيانات الفعلية للاختبارات. وتشتمل الخطة على المهارة أو الجانب المستهدف، والهدف الإجرائي القابل للتنفيذ والقياس، والإجراءات والأنشطة والمبادرات، وأداة التقويم، والمدة الزمنية، ومؤشر النجاح، ومكان التنفيذ (حصص التقوية أو أثناء الحصة الدراسية).</w:t>
      </w:r>
    </w:p>
    <w:p w14:paraId="37EF7CEE" w14:textId="77777777" w:rsidR="0055717F" w:rsidRDefault="00F15D2C" w:rsidP="00BD708A">
      <w:pPr>
        <w:pStyle w:val="a4"/>
        <w:bidi/>
        <w:spacing w:after="80" w:line="276" w:lineRule="auto"/>
      </w:pPr>
      <w:r>
        <w:rPr>
          <w:rFonts w:ascii="Arial" w:eastAsia="Arial" w:hAnsi="Arial"/>
          <w:sz w:val="24"/>
        </w:rPr>
        <w:t xml:space="preserve">اعتماد الخطط وتوثيقها: يوقّع المعلم على الخطة التي سيتبعها مع الطالب، ويُسلَّم إلى لجنة التحصيل الدراسي نسخة موقعة منها للاعتماد والمتابعة، مع تحديثها عند ظهور نتائج جديدة أو عدم تحقق الهدف خلال المدة المحددة.</w:t>
      </w:r>
    </w:p>
    <w:p w14:paraId="79988C53" w14:textId="77777777" w:rsidR="0055717F" w:rsidRDefault="00F15D2C" w:rsidP="00BD708A">
      <w:pPr>
        <w:pStyle w:val="a4"/>
        <w:bidi/>
        <w:spacing w:after="80" w:line="276" w:lineRule="auto"/>
      </w:pPr>
      <w:r>
        <w:rPr>
          <w:rFonts w:ascii="Arial" w:eastAsia="Arial" w:hAnsi="Arial"/>
          <w:sz w:val="24"/>
        </w:rPr>
        <w:t xml:space="preserve">الملف الفردي للطالب: ينشئ كل معلم ملفًا خاصًا لكل طالب ضعيف التحصيل أو متميز، يتضمن بياناته ونتائج الاختبارات، وتحليل نقاط القوة والضعف، والخطة العلاجية أو الإثرائية، والأنشطة والمبادرات المنفذة، وسجل الحضور، وأعمال الطالب، وأدلة التحسن أو الإثراء، وملاحظات المتابعة والاجتماعات.</w:t>
      </w:r>
    </w:p>
    <w:p w14:paraId="6C4C527F" w14:textId="77777777" w:rsidR="0055717F" w:rsidRDefault="00F15D2C" w:rsidP="00BD708A">
      <w:pPr>
        <w:pStyle w:val="a4"/>
        <w:numPr>
          <w:ilvl w:val="0"/>
          <w:numId w:val="2"/>
        </w:numPr>
        <w:bidi/>
        <w:spacing w:after="80" w:line="276" w:lineRule="auto"/>
      </w:pPr>
      <w:r>
        <w:rPr>
          <w:rFonts w:ascii="Arial" w:eastAsia="Arial" w:hAnsi="Arial"/>
          <w:sz w:val="24"/>
        </w:rPr>
        <w:t xml:space="preserve">اختبار منتصف شهر أكتوبر: تنفذ لجنة التحصيل الدراسي الاختبار التشخيصي الأول في اللغة العربية واللغة الإنجليزية والرياضيات، وتستخدم نتائجه لتحديد المستوى ونقاط الضعف والقوة وبناء قوائم التوزيع الأولية.</w:t>
      </w:r>
    </w:p>
    <w:p w14:paraId="4705C633" w14:textId="77777777" w:rsidR="0055717F" w:rsidRDefault="00F15D2C" w:rsidP="00BD708A">
      <w:pPr>
        <w:pStyle w:val="a4"/>
        <w:numPr>
          <w:ilvl w:val="0"/>
          <w:numId w:val="2"/>
        </w:numPr>
        <w:bidi/>
        <w:spacing w:after="80" w:line="276" w:lineRule="auto"/>
      </w:pPr>
      <w:r>
        <w:rPr>
          <w:rFonts w:ascii="Arial" w:eastAsia="Arial" w:hAnsi="Arial"/>
          <w:sz w:val="24"/>
        </w:rPr>
        <w:t xml:space="preserve">اختبار منتصف شهر ديسمبر: تنفذ لجنة التحصيل الدراسي الاختبار الثاني/النهائي المحدد في المشروع، ثم تقارن نتائجه بنتائج الاختبار التشخيصي الأول والاختبار النهائي للفصل الدراسي الثاني؛ لقياس مقدار التطور أو عدمه وإعادة تقييم الخطط والتصنيف.</w:t>
      </w:r>
    </w:p>
    <w:p w14:paraId="43917A4E"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متابعة المعلمين: </w:t>
      </w:r>
      <w:r>
        <w:rPr>
          <w:rFonts w:ascii="Arial" w:eastAsia="Arial" w:hAnsi="Arial" w:cs="Traditional Arabic"/>
          <w:sz w:val="24"/>
          <w:szCs w:val="24"/>
          <w:rtl/>
        </w:rPr>
        <w:t>عقد اجتماعات مع المعلمين الذين لا يُظهر طلبتهم تقدمًا ملحوظًا بعد كل اختبار، لمناقشة أسباب ضعف الاستجابة للبرنامج العلاجي، ومراجعة أساليب التدريس المتبعة، ووضع خطط تطويرية مناسبة لتحسين الأداء.</w:t>
      </w:r>
    </w:p>
    <w:p w14:paraId="3F0DCBC4" w14:textId="77777777" w:rsidR="0055717F" w:rsidRDefault="00F15D2C" w:rsidP="00BD708A">
      <w:pPr>
        <w:pStyle w:val="a4"/>
        <w:bidi/>
        <w:spacing w:after="80" w:line="276" w:lineRule="auto"/>
      </w:pPr>
      <w:r>
        <w:rPr>
          <w:rFonts w:ascii="Arial" w:eastAsia="Arial" w:hAnsi="Arial"/>
          <w:sz w:val="24"/>
        </w:rPr>
        <w:lastRenderedPageBreak/>
        <w:t xml:space="preserve">تحليل الأثر والاجتماع مع المعلم: بعد كل اختبار، تحلل اللجنة نتائج كل طالب لتحديد نقاط القوة والضعف ومقدار التطور أو عدمه، ثم تجتمع مع المعلم المعني لدراسة أسباب النتيجة، ومراجعة مدى مناسبة الخطة والأنشطة، والاتفاق على إجراءات الارتقاء بالمستوى أو تعديل المسار والمدة الزمنية.</w:t>
      </w:r>
    </w:p>
    <w:p w14:paraId="0F4EF858"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المذكرات التعليمية: </w:t>
      </w:r>
      <w:r>
        <w:rPr>
          <w:rFonts w:ascii="Arial" w:eastAsia="Arial" w:hAnsi="Arial" w:cs="Traditional Arabic"/>
          <w:sz w:val="24"/>
          <w:szCs w:val="24"/>
          <w:rtl/>
        </w:rPr>
        <w:t>للفئة الأولى: تُعد مذكرات تعليمية موحدة ومركزة على المهارات الأساسية للقراءة والكتابة، تُتابع بدقة من قبل المعلمين وتُصحح ويُقيَّم الطالب بناءً عليها لضمان التأسيس السليم.</w:t>
      </w:r>
    </w:p>
    <w:p w14:paraId="639A0F26" w14:textId="77777777" w:rsidR="0055717F" w:rsidRDefault="00F15D2C" w:rsidP="00BD708A">
      <w:pPr>
        <w:pStyle w:val="a4"/>
        <w:numPr>
          <w:ilvl w:val="1"/>
          <w:numId w:val="2"/>
        </w:numPr>
        <w:bidi/>
        <w:spacing w:after="80" w:line="276" w:lineRule="auto"/>
      </w:pPr>
      <w:r>
        <w:rPr>
          <w:rFonts w:ascii="Arial" w:eastAsia="Arial" w:hAnsi="Arial" w:cs="Traditional Arabic"/>
          <w:sz w:val="24"/>
          <w:szCs w:val="24"/>
          <w:rtl/>
        </w:rPr>
        <w:t>للفئتين الثانية والثالثة: تُعد مذكرات إثرائية متنوعة تتناسب مع احتياجات كل فئة.</w:t>
      </w:r>
    </w:p>
    <w:p w14:paraId="28441413" w14:textId="77777777" w:rsidR="0055717F" w:rsidRDefault="00F15D2C" w:rsidP="00BD708A">
      <w:pPr>
        <w:pStyle w:val="a4"/>
        <w:numPr>
          <w:ilvl w:val="1"/>
          <w:numId w:val="2"/>
        </w:numPr>
        <w:bidi/>
        <w:spacing w:after="80" w:line="276" w:lineRule="auto"/>
      </w:pPr>
      <w:r>
        <w:rPr>
          <w:rFonts w:ascii="Arial" w:eastAsia="Arial" w:hAnsi="Arial" w:cs="Traditional Arabic"/>
          <w:sz w:val="24"/>
          <w:szCs w:val="24"/>
          <w:rtl/>
        </w:rPr>
        <w:t>مع التركيز على طباعة المذكرات ومراجعتها فنيًا من قبل معلم الأول لكل مادة قبل توزيعها على الطلبة، لضمان جودتها ودقتها.</w:t>
      </w:r>
    </w:p>
    <w:p w14:paraId="56C2ECA0"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التكامل المؤسسي: </w:t>
      </w:r>
      <w:r>
        <w:rPr>
          <w:rFonts w:ascii="Arial" w:eastAsia="Arial" w:hAnsi="Arial" w:cs="Traditional Arabic"/>
          <w:sz w:val="24"/>
          <w:szCs w:val="24"/>
          <w:rtl/>
        </w:rPr>
        <w:t>التنسيق بين مربي الصف لمتابعة الجوانب الأكاديمية والسلوكية للطلبة.</w:t>
      </w:r>
    </w:p>
    <w:p w14:paraId="0EFC9A28" w14:textId="77777777" w:rsidR="0055717F" w:rsidRDefault="00F15D2C" w:rsidP="00BD708A">
      <w:pPr>
        <w:pStyle w:val="a4"/>
        <w:numPr>
          <w:ilvl w:val="1"/>
          <w:numId w:val="2"/>
        </w:numPr>
        <w:bidi/>
        <w:spacing w:after="80" w:line="276" w:lineRule="auto"/>
      </w:pPr>
      <w:r>
        <w:rPr>
          <w:rFonts w:ascii="Arial" w:eastAsia="Arial" w:hAnsi="Arial" w:cs="Traditional Arabic"/>
          <w:sz w:val="24"/>
          <w:szCs w:val="24"/>
          <w:rtl/>
        </w:rPr>
        <w:t>تفعيل دور الطلبة في الإذاعة والأنشطة المدرسية، بإشراك الضعاف والمجيدين لتعزيز ثقتهم بأنفسهم.</w:t>
      </w:r>
    </w:p>
    <w:p w14:paraId="0BB2B6D1" w14:textId="77777777" w:rsidR="0055717F" w:rsidRDefault="00F15D2C" w:rsidP="00BD708A">
      <w:pPr>
        <w:pStyle w:val="a4"/>
        <w:numPr>
          <w:ilvl w:val="1"/>
          <w:numId w:val="2"/>
        </w:numPr>
        <w:bidi/>
        <w:spacing w:after="80" w:line="276" w:lineRule="auto"/>
      </w:pPr>
      <w:r>
        <w:rPr>
          <w:rFonts w:ascii="Arial" w:eastAsia="Arial" w:hAnsi="Arial" w:cs="Traditional Arabic"/>
          <w:sz w:val="24"/>
          <w:szCs w:val="24"/>
          <w:rtl/>
        </w:rPr>
        <w:t>التواصل مع أولياء الأمور عبر اجتماع تمهيدي واجتماعات شهرية منتظمة لمتابعة مدى تقدم الطلبة وتفعيل دور المنزل.</w:t>
      </w:r>
    </w:p>
    <w:p w14:paraId="621C31F0" w14:textId="77777777" w:rsidR="0055717F" w:rsidRDefault="00F15D2C" w:rsidP="00BD708A">
      <w:pPr>
        <w:pStyle w:val="2"/>
        <w:bidi/>
        <w:spacing w:before="300" w:after="80" w:line="276" w:lineRule="auto"/>
      </w:pPr>
      <w:r>
        <w:rPr>
          <w:rFonts w:ascii="Arial" w:eastAsia="Arial" w:hAnsi="Arial" w:cs="Arial"/>
          <w:b/>
          <w:bCs/>
          <w:color w:val="B08D57"/>
          <w:sz w:val="24"/>
          <w:rtl/>
        </w:rPr>
        <w:t>المرحلة الرابعة: التقييم والتوثيق</w:t>
      </w:r>
    </w:p>
    <w:p w14:paraId="6EB49F00" w14:textId="77777777" w:rsidR="0055717F" w:rsidRDefault="00F15D2C" w:rsidP="00BD708A">
      <w:pPr>
        <w:spacing w:after="80" w:line="276" w:lineRule="auto"/>
      </w:pPr>
      <w:r>
        <w:rPr>
          <w:rFonts w:ascii="Arial" w:eastAsia="Arial" w:hAnsi="Arial" w:cs="Traditional Arabic"/>
          <w:b/>
          <w:sz w:val="24"/>
          <w:szCs w:val="24"/>
          <w:rtl/>
        </w:rPr>
        <w:t>تُركز هذه المرحلة على قياس الأثر وتوثيق البيانات لضمان استمرارية المشروع وتطويره:</w:t>
      </w:r>
    </w:p>
    <w:p w14:paraId="2244A289" w14:textId="77777777" w:rsidR="0055717F" w:rsidRDefault="00F15D2C" w:rsidP="00BD708A">
      <w:pPr>
        <w:pStyle w:val="a4"/>
        <w:numPr>
          <w:ilvl w:val="0"/>
          <w:numId w:val="2"/>
        </w:numPr>
        <w:bidi/>
        <w:spacing w:after="80" w:line="276" w:lineRule="auto"/>
      </w:pPr>
      <w:r>
        <w:rPr>
          <w:rFonts w:ascii="Arial" w:eastAsia="Arial" w:hAnsi="Arial"/>
          <w:sz w:val="24"/>
        </w:rPr>
        <w:t xml:space="preserve">برنامج إكسل (مشروع التسجيل التقويمي): يُصمَّم ملف إكسل موحد لتوثيق بيانات الطلبة وتوزيعهم على المواد والمعلمين، ونتائج الاختبارات، ونقاط القوة والضعف، والخطط العلاجية والإثرائية، والأهداف، والمدة الزمنية، والحضور، ومؤشرات التقدم؛ ويلتزم كل معلم بملء الجزء الخاص بالطلبة المسندين إليه.</w:t>
      </w:r>
    </w:p>
    <w:p w14:paraId="3E1C2C06" w14:textId="77777777" w:rsidR="0055717F" w:rsidRDefault="00F15D2C" w:rsidP="00BD708A">
      <w:pPr>
        <w:pStyle w:val="a4"/>
        <w:bidi/>
        <w:spacing w:after="80" w:line="276" w:lineRule="auto"/>
      </w:pPr>
      <w:r>
        <w:rPr>
          <w:rFonts w:ascii="Arial" w:eastAsia="Arial" w:hAnsi="Arial"/>
          <w:sz w:val="24"/>
        </w:rPr>
        <w:t xml:space="preserve">رفع وتسليم كشوف المتابعة: يزوّد كل معلم لجنة التحصيل الدراسي بالنسخة المحدثة من ملف الإكسل عبر البريد الإلكتروني وفق الموعد المحدد، كما تُطبع نسخة ورقية من الكشف وتُسلَّم للجنة؛ لتستخدمها في متابعة الطلبة ومستوياتهم التحصيلية وتوثيق الإجراءات المتخذة.</w:t>
      </w:r>
    </w:p>
    <w:p w14:paraId="59D1BC3E" w14:textId="77777777" w:rsidR="0055717F" w:rsidRDefault="00F15D2C" w:rsidP="00BD708A">
      <w:pPr>
        <w:pStyle w:val="a4"/>
        <w:bidi/>
        <w:spacing w:after="80" w:line="276" w:lineRule="auto"/>
      </w:pPr>
      <w:r>
        <w:rPr>
          <w:rFonts w:ascii="Arial" w:eastAsia="Arial" w:hAnsi="Arial"/>
          <w:sz w:val="24"/>
        </w:rPr>
        <w:t xml:space="preserve">سرية البيانات: تحفظ ملفات الطلبة الورقية والإلكترونية لدى لجنة التحصيل الدراسي، ويقتصر الاطلاع عليها على أعضاء الفريق المعنيين، مع استخدام البيانات لأغراض الدعم والتحسين التربوي فقط.</w:t>
      </w:r>
    </w:p>
    <w:p w14:paraId="5E2F7D19"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الذكاء الاصطناعي في التقييم والمتابعة: </w:t>
      </w:r>
      <w:r>
        <w:rPr>
          <w:rFonts w:ascii="Arial" w:eastAsia="Arial" w:hAnsi="Arial" w:cs="Traditional Arabic"/>
          <w:sz w:val="24"/>
          <w:szCs w:val="24"/>
          <w:rtl/>
        </w:rPr>
        <w:t>توظَّف أدوات الذكاء الاصطناعي لتحليل بيانات أداء الطلبة، والمساعدة في تصميم تقارير تقييمية أسرع وأدق، ودعم لجنة التحصيل الدراسي في اتخاذ القرارات العلاجية والإثرائية المناسبة.</w:t>
      </w:r>
    </w:p>
    <w:p w14:paraId="5EDF1B78" w14:textId="77777777" w:rsidR="0055717F" w:rsidRDefault="00F15D2C" w:rsidP="00BD708A">
      <w:pPr>
        <w:pStyle w:val="a4"/>
        <w:numPr>
          <w:ilvl w:val="0"/>
          <w:numId w:val="2"/>
        </w:numPr>
        <w:bidi/>
        <w:spacing w:after="80" w:line="276" w:lineRule="auto"/>
      </w:pPr>
      <w:r>
        <w:rPr>
          <w:rFonts w:ascii="Arial" w:eastAsia="Arial" w:hAnsi="Arial" w:cs="Traditional Arabic"/>
          <w:bCs/>
          <w:color w:val="2F4F3E"/>
          <w:sz w:val="24"/>
          <w:szCs w:val="24"/>
          <w:rtl/>
        </w:rPr>
        <w:t xml:space="preserve">المكافآت والدعم: </w:t>
      </w:r>
      <w:r>
        <w:rPr>
          <w:rFonts w:ascii="Arial" w:eastAsia="Arial" w:hAnsi="Arial" w:cs="Traditional Arabic"/>
          <w:sz w:val="24"/>
          <w:szCs w:val="24"/>
          <w:rtl/>
        </w:rPr>
        <w:t>بالتنسيق مع إدارة المدرسة، يُوضع نظام للمكافآت والدعم للطلبة الضعاف الذين يُظهرون تقدمًا ملحوظًا، وللطلبة المتميزين.</w:t>
      </w:r>
    </w:p>
    <w:p w14:paraId="302DC04F" w14:textId="77777777" w:rsidR="0055717F" w:rsidRDefault="00F15D2C" w:rsidP="00BD708A">
      <w:pPr>
        <w:pStyle w:val="1"/>
        <w:pBdr>
          <w:bottom w:val="single" w:sz="8" w:space="6" w:color="B08D57"/>
        </w:pBdr>
        <w:bidi/>
        <w:spacing w:before="420" w:after="80" w:line="276" w:lineRule="auto"/>
      </w:pPr>
      <w:r>
        <w:rPr>
          <w:rFonts w:ascii="Arial" w:eastAsia="Arial" w:hAnsi="Arial" w:cs="Arial"/>
          <w:bCs/>
          <w:color w:val="2F4F3E"/>
          <w:sz w:val="24"/>
          <w:szCs w:val="30"/>
          <w:rtl/>
        </w:rPr>
        <w:t>٤. النتائج المتوقعة</w:t>
      </w:r>
    </w:p>
    <w:p w14:paraId="663757E3"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تحسين شامل في مستوى مهارات القراءة والكتابة لدى الطلبة المستهدفين، من خلال متابعة دقيقة لحصص التقوية.</w:t>
      </w:r>
    </w:p>
    <w:p w14:paraId="74337A5A" w14:textId="77777777" w:rsidR="0055717F" w:rsidRDefault="00F15D2C" w:rsidP="00BD708A">
      <w:pPr>
        <w:pStyle w:val="a4"/>
        <w:numPr>
          <w:ilvl w:val="0"/>
          <w:numId w:val="2"/>
        </w:numPr>
        <w:bidi/>
        <w:spacing w:after="80" w:line="276" w:lineRule="auto"/>
      </w:pPr>
      <w:r>
        <w:rPr>
          <w:rFonts w:ascii="Arial" w:eastAsia="Arial" w:hAnsi="Arial"/>
          <w:sz w:val="24"/>
        </w:rPr>
        <w:t xml:space="preserve">الوقوف بدقة وموضوعية على مستويات الطلبة عبر الاختبار التشخيصي الأول والاختبار الثاني، مع تطبيق الاختبارات الكتابية للفئة الأولى والاختبارات الإلكترونية للفئتين الثانية والثالثة، ومقارنة النتائج لقياس التطور أو عدمه.</w:t>
      </w:r>
    </w:p>
    <w:p w14:paraId="75E9B532" w14:textId="77777777" w:rsidR="0055717F" w:rsidRDefault="00F15D2C" w:rsidP="00BD708A">
      <w:pPr>
        <w:pStyle w:val="a4"/>
        <w:numPr>
          <w:ilvl w:val="0"/>
          <w:numId w:val="2"/>
        </w:numPr>
        <w:bidi/>
        <w:spacing w:after="80" w:line="276" w:lineRule="auto"/>
      </w:pPr>
      <w:r>
        <w:rPr>
          <w:rFonts w:ascii="Arial" w:eastAsia="Arial" w:hAnsi="Arial"/>
          <w:sz w:val="24"/>
        </w:rPr>
        <w:t xml:space="preserve">تقليص الفجوة التعليمية بين الطلبة في اللغة العربية واللغة الإنجليزية والرياضيات وبقية المواد، من خلال توزيع الحالات على المواد ذات الصلة وتطبيق خطط علاجية وإثرائية قابلة للتنفيذ.</w:t>
      </w:r>
    </w:p>
    <w:p w14:paraId="21D92B96" w14:textId="77777777" w:rsidR="0055717F" w:rsidRDefault="00F15D2C" w:rsidP="00BD708A">
      <w:pPr>
        <w:pStyle w:val="a4"/>
        <w:numPr>
          <w:ilvl w:val="0"/>
          <w:numId w:val="2"/>
        </w:numPr>
        <w:bidi/>
        <w:spacing w:after="80" w:line="276" w:lineRule="auto"/>
      </w:pPr>
      <w:r>
        <w:rPr>
          <w:rFonts w:ascii="Arial" w:eastAsia="Arial" w:hAnsi="Arial" w:cs="Traditional Arabic"/>
          <w:sz w:val="24"/>
          <w:szCs w:val="24"/>
          <w:rtl/>
        </w:rPr>
        <w:t>انعكاس التمكن في اللغة العربية والإنجليزية والرياضيات إيجابًا على تحصيل الطلبة في سائر المواد الدراسية، بما يحقق ارتقاءً تحصيليًا شاملًا لا يقتصر على مادة واحدة.</w:t>
      </w:r>
    </w:p>
    <w:p w14:paraId="2369ED0A" w14:textId="77777777" w:rsidR="0055717F" w:rsidRDefault="00F15D2C" w:rsidP="00BD708A">
      <w:pPr>
        <w:pStyle w:val="a4"/>
        <w:numPr>
          <w:ilvl w:val="0"/>
          <w:numId w:val="2"/>
        </w:numPr>
        <w:bidi/>
        <w:spacing w:after="80" w:line="276" w:lineRule="auto"/>
      </w:pPr>
      <w:r>
        <w:rPr>
          <w:rFonts w:ascii="Arial" w:eastAsia="Arial" w:hAnsi="Arial"/>
          <w:sz w:val="24"/>
        </w:rPr>
        <w:t xml:space="preserve">تعزيز بيئة تعليمية داعمة ومحفزة تُشرك جميع الأطراف المعنية، مع توثيق الخطط والملفات الفردية ونتائج المتابعة لدى لجنة التحصيل الدراسي.</w:t>
      </w:r>
    </w:p>
    <w:p w14:paraId="31B7606A" w14:textId="77777777" w:rsidR="0055717F" w:rsidRDefault="00F15D2C" w:rsidP="00BD708A">
      <w:pPr>
        <w:pStyle w:val="1"/>
        <w:pBdr>
          <w:bottom w:val="single" w:sz="8" w:space="6" w:color="B08D57"/>
        </w:pBdr>
        <w:bidi/>
        <w:spacing w:before="420" w:after="80" w:line="276" w:lineRule="auto"/>
      </w:pPr>
      <w:r>
        <w:rPr>
          <w:rFonts w:ascii="Arial" w:eastAsia="Arial" w:hAnsi="Arial" w:cs="Arial"/>
          <w:bCs/>
          <w:color w:val="2F4F3E"/>
          <w:sz w:val="24"/>
          <w:szCs w:val="30"/>
          <w:rtl/>
        </w:rPr>
        <w:t>٥. الخاتمة</w:t>
      </w:r>
    </w:p>
    <w:p w14:paraId="62FA9CCB" w14:textId="77777777" w:rsidR="0055717F" w:rsidRDefault="00F15D2C" w:rsidP="00BD708A">
      <w:pPr>
        <w:spacing w:after="80" w:line="276" w:lineRule="auto"/>
      </w:pPr>
      <w:r>
        <w:rPr>
          <w:rFonts w:ascii="Arial" w:eastAsia="Arial" w:hAnsi="Arial" w:cs="Traditional Arabic"/>
          <w:sz w:val="24"/>
          <w:szCs w:val="24"/>
          <w:rtl/>
        </w:rPr>
        <w:t>يمثل مشروع «ارتقاء» خطوة استباقية نحو بناء جيل متمكن من مهاراته الأساسية في اللغة العربية واللغة الإنجليزية والرياضيات، قادر على التعبير عن ذاته والتفاعل بفاعلية مع محيطه، ومؤهل للتفوق في جميع مساراته الدراسية. ويتطلب نجاح هذا المشروع تضافر الجهود والالتزام بالخطوات المقترحة، إيمانًا بأن الارتقاء بهذه المواد الثلاث هو المدخل الطبيعي والأصيل نحو الارتقاء بالتحصيل الدراسي العام لطلابنا الأعزاء في جميع المواد.</w:t>
      </w:r>
    </w:p>
    <w:p w14:paraId="435E133A" w14:textId="77777777" w:rsidR="0055717F" w:rsidRDefault="0055717F" w:rsidP="00BD708A">
      <w:pPr>
        <w:spacing w:before="500"/>
      </w:pPr>
    </w:p>
    <w:p w14:paraId="0B147F1A" w14:textId="77777777" w:rsidR="0055717F" w:rsidRDefault="0055717F" w:rsidP="00BD708A">
      <w:pPr>
        <w:pBdr>
          <w:top w:val="single" w:sz="6" w:space="8" w:color="B08D57"/>
        </w:pBdr>
        <w:spacing w:before="300"/>
      </w:pPr>
    </w:p>
    <w:p w14:paraId="2C5CB28E" w14:textId="77777777" w:rsidR="0055717F" w:rsidRDefault="00F15D2C" w:rsidP="00BD708A">
      <w:pPr>
        <w:spacing w:before="200" w:after="80" w:line="276" w:lineRule="auto"/>
      </w:pPr>
      <w:r>
        <w:rPr>
          <w:rFonts w:ascii="Arial" w:eastAsia="Arial" w:hAnsi="Arial" w:cs="Arial"/>
          <w:color w:val="3B3B3B"/>
          <w:sz w:val="24"/>
          <w:szCs w:val="22"/>
          <w:rtl/>
        </w:rPr>
        <w:t>مقدم المقترح:</w:t>
      </w:r>
    </w:p>
    <w:p w14:paraId="7B3ACE92" w14:textId="77777777" w:rsidR="0055717F" w:rsidRDefault="00F15D2C" w:rsidP="00BD708A">
      <w:pPr>
        <w:spacing w:after="80" w:line="276" w:lineRule="auto"/>
      </w:pPr>
      <w:r>
        <w:rPr>
          <w:rFonts w:ascii="Arial" w:eastAsia="Arial" w:hAnsi="Arial" w:cs="Arial"/>
          <w:bCs/>
          <w:color w:val="2F4F3E"/>
          <w:sz w:val="24"/>
          <w:szCs w:val="24"/>
          <w:rtl/>
        </w:rPr>
        <w:t>الأستاذ خالد محمد</w:t>
      </w:r>
    </w:p>
    <w:p w14:paraId="1A13A0D7" w14:textId="77777777" w:rsidR="0055717F" w:rsidRDefault="00F15D2C" w:rsidP="00BD708A">
      <w:pPr>
        <w:spacing w:after="80" w:line="276" w:lineRule="auto"/>
      </w:pPr>
      <w:r>
        <w:rPr>
          <w:rFonts w:ascii="Arial" w:eastAsia="Arial" w:hAnsi="Arial" w:cs="Arial"/>
          <w:color w:val="3B3B3B"/>
          <w:sz w:val="24"/>
          <w:szCs w:val="22"/>
          <w:rtl/>
        </w:rPr>
        <w:t>معلم اللغة العربية</w:t>
      </w:r>
    </w:p>
    <w:sectPr w:rsidR="0055717F">
      <w:headerReference w:type="default" r:id="rId7"/>
      <w:footerReference w:type="default" r:id="rId8"/>
      <w:pgSz w:w="11906" w:h="16838"/>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17AFAF" w14:textId="77777777" w:rsidR="00F15D2C" w:rsidRDefault="00F15D2C">
      <w:r>
        <w:separator/>
      </w:r>
    </w:p>
  </w:endnote>
  <w:endnote w:type="continuationSeparator" w:id="0">
    <w:p w14:paraId="21640EC9" w14:textId="77777777" w:rsidR="00F15D2C" w:rsidRDefault="00F1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3B945" w14:textId="6CB81D34" w:rsidR="0055717F" w:rsidRDefault="00F15D2C">
    <w:pPr>
      <w:jc w:val="center"/>
    </w:pPr>
    <w:r>
      <w:rPr>
        <w:rFonts w:ascii="Arial" w:eastAsia="Arial" w:hAnsi="Arial" w:cs="Arial"/>
        <w:color w:val="3B3B3B"/>
        <w:sz w:val="18"/>
        <w:szCs w:val="18"/>
      </w:rPr>
      <w:fldChar w:fldCharType="begin"/>
    </w:r>
    <w:r>
      <w:rPr>
        <w:rFonts w:ascii="Arial" w:eastAsia="Arial" w:hAnsi="Arial" w:cs="Arial"/>
        <w:color w:val="3B3B3B"/>
        <w:sz w:val="18"/>
        <w:szCs w:val="18"/>
      </w:rPr>
      <w:instrText>PAGE</w:instrText>
    </w:r>
    <w:r>
      <w:rPr>
        <w:rFonts w:ascii="Arial" w:eastAsia="Arial" w:hAnsi="Arial" w:cs="Arial"/>
        <w:color w:val="3B3B3B"/>
        <w:sz w:val="18"/>
        <w:szCs w:val="18"/>
      </w:rPr>
      <w:fldChar w:fldCharType="separate"/>
    </w:r>
    <w:r w:rsidR="00465847">
      <w:rPr>
        <w:rFonts w:ascii="Arial" w:eastAsia="Arial" w:hAnsi="Arial" w:cs="Arial"/>
        <w:noProof/>
        <w:color w:val="3B3B3B"/>
        <w:sz w:val="18"/>
        <w:szCs w:val="18"/>
        <w:rtl/>
      </w:rPr>
      <w:t>2</w:t>
    </w:r>
    <w:r>
      <w:rPr>
        <w:rFonts w:ascii="Arial" w:eastAsia="Arial" w:hAnsi="Arial" w:cs="Arial"/>
        <w:color w:val="3B3B3B"/>
        <w:sz w:val="18"/>
        <w:szCs w:val="18"/>
      </w:rPr>
      <w:fldChar w:fldCharType="end"/>
    </w:r>
    <w:r>
      <w:rPr>
        <w:rFonts w:ascii="Arial" w:eastAsia="Arial" w:hAnsi="Arial" w:cs="Arial"/>
        <w:color w:val="3B3B3B"/>
        <w:sz w:val="18"/>
        <w:szCs w:val="18"/>
      </w:rPr>
      <w:t xml:space="preserve"> / </w:t>
    </w:r>
    <w:r>
      <w:rPr>
        <w:rFonts w:ascii="Arial" w:eastAsia="Arial" w:hAnsi="Arial" w:cs="Arial"/>
        <w:color w:val="3B3B3B"/>
        <w:sz w:val="18"/>
        <w:szCs w:val="18"/>
      </w:rPr>
      <w:fldChar w:fldCharType="begin"/>
    </w:r>
    <w:r>
      <w:rPr>
        <w:rFonts w:ascii="Arial" w:eastAsia="Arial" w:hAnsi="Arial" w:cs="Arial"/>
        <w:color w:val="3B3B3B"/>
        <w:sz w:val="18"/>
        <w:szCs w:val="18"/>
      </w:rPr>
      <w:instrText>NUMPAGES</w:instrText>
    </w:r>
    <w:r>
      <w:rPr>
        <w:rFonts w:ascii="Arial" w:eastAsia="Arial" w:hAnsi="Arial" w:cs="Arial"/>
        <w:color w:val="3B3B3B"/>
        <w:sz w:val="18"/>
        <w:szCs w:val="18"/>
      </w:rPr>
      <w:fldChar w:fldCharType="separate"/>
    </w:r>
    <w:r w:rsidR="00465847">
      <w:rPr>
        <w:rFonts w:ascii="Arial" w:eastAsia="Arial" w:hAnsi="Arial" w:cs="Arial"/>
        <w:noProof/>
        <w:color w:val="3B3B3B"/>
        <w:sz w:val="18"/>
        <w:szCs w:val="18"/>
        <w:rtl/>
      </w:rPr>
      <w:t>3</w:t>
    </w:r>
    <w:r>
      <w:rPr>
        <w:rFonts w:ascii="Arial" w:eastAsia="Arial" w:hAnsi="Arial" w:cs="Arial"/>
        <w:color w:val="3B3B3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B0932F" w14:textId="77777777" w:rsidR="00F15D2C" w:rsidRDefault="00F15D2C">
      <w:r>
        <w:separator/>
      </w:r>
    </w:p>
  </w:footnote>
  <w:footnote w:type="continuationSeparator" w:id="0">
    <w:p w14:paraId="36E4DC40" w14:textId="77777777" w:rsidR="00F15D2C" w:rsidRDefault="00F15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36643" w14:textId="77777777" w:rsidR="0055717F" w:rsidRDefault="00F15D2C">
    <w:pPr>
      <w:pBdr>
        <w:bottom w:val="single" w:sz="4" w:space="4" w:color="B08D57"/>
      </w:pBdr>
      <w:jc w:val="center"/>
    </w:pPr>
    <w:r>
      <w:rPr>
        <w:rFonts w:ascii="Arial" w:eastAsia="Arial" w:hAnsi="Arial" w:cs="Arial"/>
        <w:color w:val="3B3B3B"/>
        <w:sz w:val="18"/>
        <w:szCs w:val="18"/>
        <w:rtl/>
      </w:rPr>
      <w:t>مشروع «ارتقاء» لتعزيز المهارات الأساسية والارتقاء بالمستوى التحصيلي العام في جميع المواد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76814"/>
    <w:multiLevelType w:val="hybridMultilevel"/>
    <w:tmpl w:val="FFFFFFFF"/>
    <w:lvl w:ilvl="0" w:tplc="2BE8CFEA">
      <w:start w:val="1"/>
      <w:numFmt w:val="bullet"/>
      <w:lvlText w:val="●"/>
      <w:lvlJc w:val="left"/>
      <w:pPr>
        <w:ind w:left="720" w:hanging="360"/>
      </w:pPr>
    </w:lvl>
    <w:lvl w:ilvl="1" w:tplc="D6785FEA">
      <w:start w:val="1"/>
      <w:numFmt w:val="bullet"/>
      <w:lvlText w:val="○"/>
      <w:lvlJc w:val="left"/>
      <w:pPr>
        <w:ind w:left="1440" w:hanging="360"/>
      </w:pPr>
    </w:lvl>
    <w:lvl w:ilvl="2" w:tplc="0CFCA52C">
      <w:start w:val="1"/>
      <w:numFmt w:val="bullet"/>
      <w:lvlText w:val="■"/>
      <w:lvlJc w:val="left"/>
      <w:pPr>
        <w:ind w:left="2160" w:hanging="360"/>
      </w:pPr>
    </w:lvl>
    <w:lvl w:ilvl="3" w:tplc="364C7CBC">
      <w:start w:val="1"/>
      <w:numFmt w:val="bullet"/>
      <w:lvlText w:val="●"/>
      <w:lvlJc w:val="left"/>
      <w:pPr>
        <w:ind w:left="2880" w:hanging="360"/>
      </w:pPr>
    </w:lvl>
    <w:lvl w:ilvl="4" w:tplc="C298D178">
      <w:start w:val="1"/>
      <w:numFmt w:val="bullet"/>
      <w:lvlText w:val="○"/>
      <w:lvlJc w:val="left"/>
      <w:pPr>
        <w:ind w:left="3600" w:hanging="360"/>
      </w:pPr>
    </w:lvl>
    <w:lvl w:ilvl="5" w:tplc="8126EC44">
      <w:start w:val="1"/>
      <w:numFmt w:val="bullet"/>
      <w:lvlText w:val="■"/>
      <w:lvlJc w:val="left"/>
      <w:pPr>
        <w:ind w:left="4320" w:hanging="360"/>
      </w:pPr>
    </w:lvl>
    <w:lvl w:ilvl="6" w:tplc="818091A0">
      <w:start w:val="1"/>
      <w:numFmt w:val="bullet"/>
      <w:lvlText w:val="●"/>
      <w:lvlJc w:val="left"/>
      <w:pPr>
        <w:ind w:left="5040" w:hanging="360"/>
      </w:pPr>
    </w:lvl>
    <w:lvl w:ilvl="7" w:tplc="3EF0F040">
      <w:start w:val="1"/>
      <w:numFmt w:val="bullet"/>
      <w:lvlText w:val="●"/>
      <w:lvlJc w:val="left"/>
      <w:pPr>
        <w:ind w:left="5760" w:hanging="360"/>
      </w:pPr>
    </w:lvl>
    <w:lvl w:ilvl="8" w:tplc="778E25CE">
      <w:start w:val="1"/>
      <w:numFmt w:val="bullet"/>
      <w:lvlText w:val="●"/>
      <w:lvlJc w:val="left"/>
      <w:pPr>
        <w:ind w:left="6480" w:hanging="360"/>
      </w:pPr>
    </w:lvl>
  </w:abstractNum>
  <w:abstractNum w:abstractNumId="1" w15:restartNumberingAfterBreak="0">
    <w:nsid w:val="156B6BDD"/>
    <w:multiLevelType w:val="hybridMultilevel"/>
    <w:tmpl w:val="FFFFFFFF"/>
    <w:lvl w:ilvl="0" w:tplc="7CF8B502">
      <w:start w:val="1"/>
      <w:numFmt w:val="decimal"/>
      <w:lvlText w:val="%1."/>
      <w:lvlJc w:val="right"/>
      <w:pPr>
        <w:ind w:right="720" w:hanging="320"/>
      </w:pPr>
    </w:lvl>
    <w:lvl w:ilvl="1" w:tplc="92D0A9C6">
      <w:numFmt w:val="decimal"/>
      <w:lvlText w:val=""/>
      <w:lvlJc w:val="left"/>
    </w:lvl>
    <w:lvl w:ilvl="2" w:tplc="A91286C2">
      <w:numFmt w:val="decimal"/>
      <w:lvlText w:val=""/>
      <w:lvlJc w:val="left"/>
    </w:lvl>
    <w:lvl w:ilvl="3" w:tplc="64DE2572">
      <w:numFmt w:val="decimal"/>
      <w:lvlText w:val=""/>
      <w:lvlJc w:val="left"/>
    </w:lvl>
    <w:lvl w:ilvl="4" w:tplc="C8EA5F68">
      <w:numFmt w:val="decimal"/>
      <w:lvlText w:val=""/>
      <w:lvlJc w:val="left"/>
    </w:lvl>
    <w:lvl w:ilvl="5" w:tplc="9FF89C90">
      <w:numFmt w:val="decimal"/>
      <w:lvlText w:val=""/>
      <w:lvlJc w:val="left"/>
    </w:lvl>
    <w:lvl w:ilvl="6" w:tplc="A872ABBE">
      <w:numFmt w:val="decimal"/>
      <w:lvlText w:val=""/>
      <w:lvlJc w:val="left"/>
    </w:lvl>
    <w:lvl w:ilvl="7" w:tplc="193C963A">
      <w:numFmt w:val="decimal"/>
      <w:lvlText w:val=""/>
      <w:lvlJc w:val="left"/>
    </w:lvl>
    <w:lvl w:ilvl="8" w:tplc="DA7C75C2">
      <w:numFmt w:val="decimal"/>
      <w:lvlText w:val=""/>
      <w:lvlJc w:val="left"/>
    </w:lvl>
  </w:abstractNum>
  <w:abstractNum w:abstractNumId="2" w15:restartNumberingAfterBreak="0">
    <w:nsid w:val="69D85C24"/>
    <w:multiLevelType w:val="hybridMultilevel"/>
    <w:tmpl w:val="FFFFFFFF"/>
    <w:lvl w:ilvl="0" w:tplc="593499F6">
      <w:start w:val="1"/>
      <w:numFmt w:val="bullet"/>
      <w:lvlText w:val="●"/>
      <w:lvlJc w:val="right"/>
      <w:pPr>
        <w:ind w:right="720" w:hanging="260"/>
      </w:pPr>
    </w:lvl>
    <w:lvl w:ilvl="1" w:tplc="EDFA308C">
      <w:start w:val="1"/>
      <w:numFmt w:val="bullet"/>
      <w:lvlText w:val="○"/>
      <w:lvlJc w:val="right"/>
      <w:pPr>
        <w:ind w:right="1180" w:hanging="260"/>
      </w:pPr>
    </w:lvl>
    <w:lvl w:ilvl="2" w:tplc="F9DC1480">
      <w:numFmt w:val="decimal"/>
      <w:lvlText w:val=""/>
      <w:lvlJc w:val="left"/>
    </w:lvl>
    <w:lvl w:ilvl="3" w:tplc="DF045392">
      <w:numFmt w:val="decimal"/>
      <w:lvlText w:val=""/>
      <w:lvlJc w:val="left"/>
    </w:lvl>
    <w:lvl w:ilvl="4" w:tplc="7040A58A">
      <w:numFmt w:val="decimal"/>
      <w:lvlText w:val=""/>
      <w:lvlJc w:val="left"/>
    </w:lvl>
    <w:lvl w:ilvl="5" w:tplc="428A054A">
      <w:numFmt w:val="decimal"/>
      <w:lvlText w:val=""/>
      <w:lvlJc w:val="left"/>
    </w:lvl>
    <w:lvl w:ilvl="6" w:tplc="379817DC">
      <w:numFmt w:val="decimal"/>
      <w:lvlText w:val=""/>
      <w:lvlJc w:val="left"/>
    </w:lvl>
    <w:lvl w:ilvl="7" w:tplc="C9823F30">
      <w:numFmt w:val="decimal"/>
      <w:lvlText w:val=""/>
      <w:lvlJc w:val="left"/>
    </w:lvl>
    <w:lvl w:ilvl="8" w:tplc="61128EBC">
      <w:numFmt w:val="decimal"/>
      <w:lvlText w:val=""/>
      <w:lvlJc w:val="left"/>
    </w:lvl>
  </w:abstractNum>
  <w:num w:numId="1" w16cid:durableId="744570935">
    <w:abstractNumId w:val="0"/>
    <w:lvlOverride w:ilvl="0">
      <w:startOverride w:val="1"/>
    </w:lvlOverride>
  </w:num>
  <w:num w:numId="2" w16cid:durableId="1769807066">
    <w:abstractNumId w:val="2"/>
    <w:lvlOverride w:ilvl="0">
      <w:startOverride w:val="1"/>
    </w:lvlOverride>
  </w:num>
  <w:num w:numId="3" w16cid:durableId="19756762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7F"/>
    <w:rsid w:val="00465847"/>
    <w:rsid w:val="0055717F"/>
    <w:rsid w:val="008F11EF"/>
    <w:rsid w:val="00BD708A"/>
    <w:rsid w:val="00CB3858"/>
    <w:rsid w:val="00F15D2C"/>
    <w:rsid w:val="00FF5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31462ED"/>
  <w15:docId w15:val="{4004EEF6-5386-134B-80A1-F6051BCC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2193</Words>
  <Characters>12502</Characters>
  <Application>Microsoft Office Word</Application>
  <DocSecurity>0</DocSecurity>
  <Lines>104</Lines>
  <Paragraphs>29</Paragraphs>
  <ScaleCrop>false</ScaleCrop>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Mohamed</cp:lastModifiedBy>
  <cp:revision>2</cp:revision>
  <dcterms:created xsi:type="dcterms:W3CDTF">2026-09-12T17:24:00Z</dcterms:created>
  <dcterms:modified xsi:type="dcterms:W3CDTF">2026-09-12T17:24:00Z</dcterms:modified>
</cp:coreProperties>
</file>