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What I Learned – ROS 2 Publisher and Subscriber with Docker</w:t>
      </w:r>
    </w:p>
    <w:p>
      <w:r>
        <w:t>I learned how to create and run ROS 2 nodes using Docker. I learned how to create a ROS 2 package using ament_cmake, build it with colcon, and implement a Publisher and Subscriber using C++ with separate header (.hpp) and source (.cpp) files.</w:t>
      </w:r>
    </w:p>
    <w:p>
      <w:pPr>
        <w:pStyle w:val="Heading1"/>
      </w:pPr>
      <w:r>
        <w:t>What I Learned</w:t>
      </w:r>
    </w:p>
    <w:p>
      <w:r>
        <w:t>I learned how to create a Node with a Publisher and a Subscriber using Docker, and I learned which component communicates with which.</w:t>
      </w:r>
    </w:p>
    <w:p>
      <w:pPr>
        <w:pStyle w:val="Heading1"/>
      </w:pPr>
      <w:r>
        <w:t>How the Project Works</w:t>
      </w:r>
    </w:p>
    <w:p>
      <w:r>
        <w:t>The project is a Fake Depth Sensor. The Publisher Node generates fake depth readings using a sine wave and publishes them on the /depth topic.</w:t>
      </w:r>
    </w:p>
    <w:p>
      <w:r>
        <w:t>The Subscriber Node subscribes to the same /depth topic. When a new depth message arrives, the Subscriber receives it through a callback function and checks whether the depth is greater than 5 meters. If it is greater than 5 meters, the Subscriber prints a warning.</w:t>
      </w:r>
    </w:p>
    <w:p>
      <w:pPr>
        <w:pStyle w:val="Heading1"/>
      </w:pPr>
      <w:r>
        <w:t>Who Listens to Whom?</w:t>
      </w:r>
    </w:p>
    <w:p>
      <w:r>
        <w:t>The Publisher publishes messages to the /depth topic. The Subscriber listens to the /depth topic. The /depth topic is not a Node; it is the communication channel used by ROS 2 to deliver messages from the Publisher to the Subscriber.</w:t>
      </w:r>
    </w:p>
    <w:p>
      <w:r>
        <w:t>Publisher → publishes to /depth → Subscriber subscribes to /depth</w:t>
      </w:r>
    </w:p>
    <w:p>
      <w:pPr>
        <w:pStyle w:val="Heading1"/>
      </w:pPr>
      <w:r>
        <w:t>Docker</w:t>
      </w:r>
    </w:p>
    <w:p>
      <w:r>
        <w:t>Docker provides the environment where ROS 2 Humble and the project are installed and executed. The ROS 2 nodes run inside the Docker container.</w:t>
      </w:r>
    </w:p>
    <w:p>
      <w:pPr>
        <w:pStyle w:val="Heading1"/>
      </w:pPr>
      <w:r>
        <w:t>Main ROS 2 Concepts I Learned</w:t>
      </w:r>
    </w:p>
    <w:p>
      <w:pPr>
        <w:pStyle w:val="ListBullet"/>
      </w:pPr>
      <w:r>
        <w:t>Node: a ROS 2 program responsible for a specific task.</w:t>
      </w:r>
    </w:p>
    <w:p>
      <w:pPr>
        <w:pStyle w:val="ListBullet"/>
      </w:pPr>
      <w:r>
        <w:t>Publisher: sends messages to a topic.</w:t>
      </w:r>
    </w:p>
    <w:p>
      <w:pPr>
        <w:pStyle w:val="ListBullet"/>
      </w:pPr>
      <w:r>
        <w:t>Subscriber: receives messages from a topic.</w:t>
      </w:r>
    </w:p>
    <w:p>
      <w:pPr>
        <w:pStyle w:val="ListBullet"/>
      </w:pPr>
      <w:r>
        <w:t>Topic: a communication channel between ROS 2 nodes.</w:t>
      </w:r>
    </w:p>
    <w:p>
      <w:pPr>
        <w:pStyle w:val="ListBullet"/>
      </w:pPr>
      <w:r>
        <w:t>Callback: a function that runs when a new subscribed message arrives.</w:t>
      </w:r>
    </w:p>
    <w:p>
      <w:pPr>
        <w:pStyle w:val="ListBullet"/>
      </w:pPr>
      <w:r>
        <w:t>colcon build: builds the ROS 2 workspace and package.</w:t>
      </w:r>
    </w:p>
    <w:p>
      <w:pPr>
        <w:pStyle w:val="Heading1"/>
      </w:pPr>
      <w:r>
        <w:t>Project Flow</w:t>
      </w:r>
    </w:p>
    <w:p>
      <w:r>
        <w:t>Fake Depth Sensor → Depth Publisher → /depth Topic → Depth Subscriber → Threshold Check → Warning if depth &gt; 5 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