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93F" w:rsidRPr="00E9693F" w:rsidRDefault="00D61AA8" w:rsidP="00E9693F">
      <w:pPr>
        <w:spacing w:after="0" w:line="240" w:lineRule="auto"/>
        <w:jc w:val="center"/>
        <w:rPr>
          <w:b/>
          <w:sz w:val="36"/>
        </w:rPr>
      </w:pPr>
      <w:r>
        <w:rPr>
          <w:b/>
          <w:sz w:val="40"/>
        </w:rPr>
        <w:t>Tentang Kami</w:t>
      </w:r>
    </w:p>
    <w:p w:rsidR="00E9693F" w:rsidRDefault="00D45CFB" w:rsidP="00E9693F">
      <w:pPr>
        <w:spacing w:after="0" w:line="240" w:lineRule="auto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8.35pt;margin-top:17.85pt;width:307.45pt;height:84.15pt;z-index:251659264;mso-position-horizontal-relative:text;mso-position-vertical-relative:text;mso-width-relative:page;mso-height-relative:page">
            <v:imagedata r:id="rId5" o:title="LOGO DIKLAT PROFESI "/>
            <w10:wrap type="topAndBottom"/>
          </v:shape>
        </w:pict>
      </w:r>
    </w:p>
    <w:p w:rsidR="008E1CF9" w:rsidRDefault="008E1CF9" w:rsidP="00E9693F">
      <w:pPr>
        <w:spacing w:after="0" w:line="240" w:lineRule="auto"/>
        <w:rPr>
          <w:b/>
        </w:rPr>
      </w:pPr>
    </w:p>
    <w:p w:rsidR="00626795" w:rsidRDefault="00D61AA8" w:rsidP="002B0D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Program pendidikan, pelatihan dan pengembangan profesi Institut Pertanian Bogor (Program Diklat Profesi-IPB), dibentuk pada tahun 2001 berdasarkan </w:t>
      </w:r>
      <w:r w:rsidRPr="00D61AA8">
        <w:rPr>
          <w:rFonts w:ascii="Times New Roman" w:hAnsi="Times New Roman" w:cs="Times New Roman"/>
          <w:b/>
          <w:iCs/>
          <w:color w:val="000000"/>
          <w:sz w:val="24"/>
          <w:szCs w:val="24"/>
        </w:rPr>
        <w:t>Surat Keputusan Ketua Lembaga Pengabdian Kepada Masyarakat Institut Pertanian Bogor No. 48/K13.10/2001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tanggal 18 April 2001. Pada awalnya program ini diarahkan untuk meningkatkan kemampuan dan kesiapan sumberdaya manusia khususnya mahasiswa/alumni Institut Pertanian Bogor dalam bidang profesi pertanian tropika dalam arti seluas-luasnya. Namun dalam perkembangannya, juga melayani kebutuhan masyarakat secara umum (mahasiswa/alumni perguruan tinggi di dalam dan luar negeri, pegawai negeri/BUMN/BUMD, serta pelaku usaha/swasta di seluruh Indonesia).</w:t>
      </w:r>
    </w:p>
    <w:p w:rsidR="00D61AA8" w:rsidRDefault="00D61AA8" w:rsidP="00D61AA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Program Diklat Profesi-IPB memiliki tugas pokok yaitu:</w:t>
      </w:r>
    </w:p>
    <w:p w:rsidR="00D61AA8" w:rsidRDefault="00D61AA8" w:rsidP="00D61A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Mempersiapkan pendidikan dan pelatihan yang diarahkan untuk meningkatkan kompetensi dan atau sertifikasi peserta kegiatan yang terkait dengan profesi, dengan mengacu standar kompetensi kerja yang berlaku</w:t>
      </w:r>
    </w:p>
    <w:p w:rsidR="00D61AA8" w:rsidRDefault="00D61AA8" w:rsidP="00D61A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Menjalin kordinasi dan komunikasi yang intens dengan para pihak yang terkait dengan pelaksanaan kegiatan Diklat Profesi.</w:t>
      </w:r>
    </w:p>
    <w:p w:rsidR="00D61AA8" w:rsidRDefault="00D61AA8" w:rsidP="00D61AA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Terdapat tiga fokus utama kegiatan Program Diklat Profesi-IPB, yaitu Pelatihan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training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), konsultasi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consulting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) dan penguatan masyarakat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empowering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). Kegiatan Program Diklat Profesi-IPB didukung oleh tenaga ahli/narasumber/instruktur yang berasal dari akademisi (IPB), pemegang regulasi (pemerintah), serta praktisi (konsultan dan industri) yang kompeten dan berpengalaman di bidangnya.</w:t>
      </w:r>
    </w:p>
    <w:p w:rsidR="00BE22F2" w:rsidRDefault="00BE22F2" w:rsidP="00BE22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BE22F2" w:rsidRPr="00D61AA8" w:rsidRDefault="00BE22F2" w:rsidP="00BE22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Program Diklat Profesi-IPB telah bekerjasama dengan beberapa kementerian. Antara lain:</w:t>
      </w:r>
    </w:p>
    <w:p w:rsidR="00D45CFB" w:rsidRDefault="00BE22F2" w:rsidP="00BE22F2">
      <w:pPr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008567" cy="1078230"/>
            <wp:effectExtent l="0" t="0" r="0" b="0"/>
            <wp:docPr id="1" name="Picture 1" descr="C:\Users\Bayu Mukti A\AppData\Local\Microsoft\Windows\INetCacheContent.Word\0 bekerjasama de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yu Mukti A\AppData\Local\Microsoft\Windows\INetCacheContent.Word\0 bekerjasama deng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3"/>
                    <a:stretch/>
                  </pic:blipFill>
                  <pic:spPr bwMode="auto">
                    <a:xfrm>
                      <a:off x="0" y="0"/>
                      <a:ext cx="5008567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CFB" w:rsidRDefault="00D45CFB" w:rsidP="00D45CFB">
      <w:pPr>
        <w:tabs>
          <w:tab w:val="left" w:pos="5622"/>
        </w:tabs>
        <w:spacing w:after="0" w:line="240" w:lineRule="auto"/>
        <w:jc w:val="center"/>
      </w:pPr>
    </w:p>
    <w:p w:rsidR="00D45CFB" w:rsidRDefault="00D45CFB" w:rsidP="00D45CFB">
      <w:pPr>
        <w:tabs>
          <w:tab w:val="left" w:pos="5622"/>
        </w:tabs>
        <w:spacing w:after="0" w:line="240" w:lineRule="auto"/>
        <w:jc w:val="center"/>
      </w:pPr>
      <w:r>
        <w:t xml:space="preserve">QuaRance </w:t>
      </w:r>
      <w:r>
        <w:t>-</w:t>
      </w:r>
      <w:r>
        <w:t xml:space="preserve"> IncuBIE</w:t>
      </w:r>
      <w:r>
        <w:t xml:space="preserve"> </w:t>
      </w:r>
      <w:r>
        <w:t>-</w:t>
      </w:r>
      <w:r>
        <w:t xml:space="preserve"> </w:t>
      </w:r>
      <w:r>
        <w:t>LPPM IPB</w:t>
      </w:r>
    </w:p>
    <w:p w:rsidR="00D45CFB" w:rsidRDefault="00D45CFB" w:rsidP="00D45CFB">
      <w:pPr>
        <w:tabs>
          <w:tab w:val="left" w:pos="5622"/>
        </w:tabs>
        <w:spacing w:after="0" w:line="240" w:lineRule="auto"/>
        <w:jc w:val="center"/>
      </w:pPr>
      <w:r>
        <w:t>(</w:t>
      </w:r>
      <w:r w:rsidRPr="00D45CFB">
        <w:rPr>
          <w:i/>
        </w:rPr>
        <w:t>Consulting &amp; Training in Quality</w:t>
      </w:r>
      <w:r>
        <w:t>)</w:t>
      </w:r>
    </w:p>
    <w:p w:rsidR="00D45CFB" w:rsidRDefault="00D45CFB" w:rsidP="00D45CFB">
      <w:pPr>
        <w:tabs>
          <w:tab w:val="left" w:pos="5622"/>
        </w:tabs>
        <w:spacing w:after="0" w:line="240" w:lineRule="auto"/>
        <w:jc w:val="center"/>
      </w:pPr>
      <w:r>
        <w:t>Kampus IPB Baranangsiang , Bogor</w:t>
      </w:r>
    </w:p>
    <w:p w:rsidR="00D45CFB" w:rsidRDefault="00D45CFB" w:rsidP="00D45CFB">
      <w:pPr>
        <w:tabs>
          <w:tab w:val="left" w:pos="5622"/>
        </w:tabs>
        <w:spacing w:after="0" w:line="240" w:lineRule="auto"/>
        <w:jc w:val="center"/>
      </w:pPr>
      <w:r>
        <w:t>e-mail: quarance@yahoo.com;  qu</w:t>
      </w:r>
      <w:bookmarkStart w:id="0" w:name="_GoBack"/>
      <w:bookmarkEnd w:id="0"/>
      <w:r>
        <w:t>arance-ipb@ipb.ac.id</w:t>
      </w:r>
    </w:p>
    <w:p w:rsidR="00D45CFB" w:rsidRDefault="00D45CFB" w:rsidP="00D45CFB">
      <w:pPr>
        <w:tabs>
          <w:tab w:val="left" w:pos="5622"/>
        </w:tabs>
        <w:spacing w:after="0" w:line="240" w:lineRule="auto"/>
        <w:jc w:val="center"/>
      </w:pPr>
      <w:r>
        <w:t>Fax. (0251) 8652046</w:t>
      </w:r>
    </w:p>
    <w:p w:rsidR="00D45CFB" w:rsidRDefault="00D45CFB" w:rsidP="00D45CFB">
      <w:pPr>
        <w:tabs>
          <w:tab w:val="left" w:pos="5622"/>
        </w:tabs>
        <w:spacing w:after="0" w:line="240" w:lineRule="auto"/>
        <w:jc w:val="center"/>
      </w:pPr>
      <w:r>
        <w:t>Hotline service (SMS/WA): 081</w:t>
      </w:r>
      <w:r>
        <w:t xml:space="preserve"> </w:t>
      </w:r>
      <w:r>
        <w:t>298</w:t>
      </w:r>
      <w:r>
        <w:t xml:space="preserve"> </w:t>
      </w:r>
      <w:r>
        <w:t>63</w:t>
      </w:r>
      <w:r>
        <w:t xml:space="preserve"> </w:t>
      </w:r>
      <w:r>
        <w:t>130</w:t>
      </w:r>
    </w:p>
    <w:p w:rsidR="00974287" w:rsidRPr="00D45CFB" w:rsidRDefault="00D45CFB" w:rsidP="00D45CFB">
      <w:pPr>
        <w:tabs>
          <w:tab w:val="left" w:pos="5622"/>
        </w:tabs>
        <w:spacing w:after="0" w:line="240" w:lineRule="auto"/>
        <w:jc w:val="center"/>
      </w:pPr>
      <w:r>
        <w:t xml:space="preserve">~ </w:t>
      </w:r>
      <w:r w:rsidRPr="00D45CFB">
        <w:rPr>
          <w:i/>
        </w:rPr>
        <w:t>Think Quality Think QuaRance</w:t>
      </w:r>
      <w:r>
        <w:t xml:space="preserve"> ~</w:t>
      </w:r>
    </w:p>
    <w:sectPr w:rsidR="00974287" w:rsidRPr="00D4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467BB"/>
    <w:multiLevelType w:val="hybridMultilevel"/>
    <w:tmpl w:val="65FA8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E09E1"/>
    <w:multiLevelType w:val="hybridMultilevel"/>
    <w:tmpl w:val="AED84AF2"/>
    <w:lvl w:ilvl="0" w:tplc="EA265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6B"/>
    <w:rsid w:val="000122EE"/>
    <w:rsid w:val="00244F99"/>
    <w:rsid w:val="00264E44"/>
    <w:rsid w:val="002B0D01"/>
    <w:rsid w:val="004B0549"/>
    <w:rsid w:val="004B44DB"/>
    <w:rsid w:val="00626795"/>
    <w:rsid w:val="00893D9B"/>
    <w:rsid w:val="008D1563"/>
    <w:rsid w:val="008E1CF9"/>
    <w:rsid w:val="00974287"/>
    <w:rsid w:val="009C2125"/>
    <w:rsid w:val="00A62BA3"/>
    <w:rsid w:val="00B31170"/>
    <w:rsid w:val="00BE22F2"/>
    <w:rsid w:val="00C275F4"/>
    <w:rsid w:val="00D45CFB"/>
    <w:rsid w:val="00D61AA8"/>
    <w:rsid w:val="00E9693F"/>
    <w:rsid w:val="00ED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1388A3"/>
  <w15:chartTrackingRefBased/>
  <w15:docId w15:val="{9D8E3380-3000-4003-82E1-EF7B4109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1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Mukti A</dc:creator>
  <cp:keywords/>
  <dc:description/>
  <cp:lastModifiedBy>Bayu Mukti A</cp:lastModifiedBy>
  <cp:revision>17</cp:revision>
  <dcterms:created xsi:type="dcterms:W3CDTF">2016-10-17T05:54:00Z</dcterms:created>
  <dcterms:modified xsi:type="dcterms:W3CDTF">2016-10-30T04:16:00Z</dcterms:modified>
</cp:coreProperties>
</file>