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EVALUASI PJ KESEHATAN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 RECRUITMENT HIMPUNAN MAHASISWA TEKNOLOGI INFORMASI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POLITEKNIK NEGERI MALANG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TAHUN 2025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Kendala</w:t>
        <w:tab/>
        <w:t xml:space="preserve"> </w:t>
        <w:tab/>
        <w:t xml:space="preserve">: Hari kedua yang sakit lumayan banyak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Solusi Saat Itu </w:t>
        <w:tab/>
        <w:t xml:space="preserve">: 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Solusi Kedepannya</w:t>
        <w:tab/>
        <w:t xml:space="preserve">: 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Kendala</w:t>
        <w:tab/>
        <w:t xml:space="preserve"> </w:t>
        <w:tab/>
        <w:t xml:space="preserve">: Obat habis, sudah bilang ke perkap tapi ngga dibeli belikan padahal banyak yang butuh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Solusi Saat Itu </w:t>
        <w:tab/>
        <w:t xml:space="preserve">: memakai obat yang dibawa oleh panitia 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Solusi Kedepannya</w:t>
        <w:tab/>
        <w:t xml:space="preserve">: sie perkap bisa menganggarkan obat nya di anggaran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Evaluasi Anggota ke Koor </w:t>
        <w:tab/>
        <w:t xml:space="preserve">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Evaluasi Koor ke Anggota</w:t>
        <w:tab/>
        <w:t xml:space="preserve">: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