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ED2" w:rsidRDefault="000D0ED2">
      <w:r>
        <w:t>Identificação: TesteUC-Chamado-0001</w:t>
      </w:r>
    </w:p>
    <w:p w:rsidR="000D0ED2" w:rsidRDefault="000D0ED2">
      <w:r>
        <w:t xml:space="preserve">Descrição de Objetivo: Registrar um chamado de </w:t>
      </w:r>
      <w:proofErr w:type="spellStart"/>
      <w:r>
        <w:t>HelpDesk</w:t>
      </w:r>
      <w:proofErr w:type="spellEnd"/>
      <w:r>
        <w:t xml:space="preserve"> onde um novo chamado é registrado com sucesso.</w:t>
      </w:r>
    </w:p>
    <w:p w:rsidR="000D0ED2" w:rsidRDefault="000D0ED2">
      <w:r>
        <w:t xml:space="preserve">Programa Avaliado: </w:t>
      </w:r>
      <w:hyperlink r:id="rId5" w:history="1">
        <w:r w:rsidRPr="00603F49">
          <w:rPr>
            <w:rStyle w:val="Hyperlink"/>
          </w:rPr>
          <w:t>http://www.teste.com.br/registrar-chamado</w:t>
        </w:r>
      </w:hyperlink>
    </w:p>
    <w:p w:rsidR="000D0ED2" w:rsidRDefault="000D0ED2">
      <w:r>
        <w:t xml:space="preserve">Preparação: Usuário </w:t>
      </w:r>
      <w:proofErr w:type="spellStart"/>
      <w:r>
        <w:t>logado</w:t>
      </w:r>
      <w:proofErr w:type="spellEnd"/>
      <w:r>
        <w:t xml:space="preserve"> na aplicação com o perfil de Atendente de Help Desk</w:t>
      </w:r>
    </w:p>
    <w:p w:rsidR="000D0ED2" w:rsidRDefault="000D0ED2">
      <w:r>
        <w:t xml:space="preserve">Entradas a fornecer: </w:t>
      </w:r>
    </w:p>
    <w:p w:rsidR="000D0ED2" w:rsidRDefault="000D0ED2" w:rsidP="000D0ED2">
      <w:pPr>
        <w:pStyle w:val="ListParagraph"/>
        <w:numPr>
          <w:ilvl w:val="0"/>
          <w:numId w:val="1"/>
        </w:numPr>
      </w:pPr>
      <w:r>
        <w:t>Identificação de usuário = 123</w:t>
      </w:r>
    </w:p>
    <w:p w:rsidR="000D0ED2" w:rsidRDefault="000D0ED2" w:rsidP="000D0ED2">
      <w:pPr>
        <w:pStyle w:val="ListParagraph"/>
        <w:numPr>
          <w:ilvl w:val="0"/>
          <w:numId w:val="1"/>
        </w:numPr>
      </w:pPr>
      <w:r>
        <w:t>Descrição do sintoma = Meu computador não funciona</w:t>
      </w:r>
    </w:p>
    <w:p w:rsidR="000D0ED2" w:rsidRDefault="000D0ED2" w:rsidP="000D0ED2">
      <w:pPr>
        <w:pStyle w:val="ListParagraph"/>
        <w:numPr>
          <w:ilvl w:val="0"/>
          <w:numId w:val="1"/>
        </w:numPr>
      </w:pPr>
      <w:r>
        <w:t>Gravidade: Baixa</w:t>
      </w:r>
    </w:p>
    <w:p w:rsidR="000D0ED2" w:rsidRDefault="000D0ED2" w:rsidP="000D0ED2">
      <w:pPr>
        <w:pStyle w:val="ListParagraph"/>
        <w:numPr>
          <w:ilvl w:val="0"/>
          <w:numId w:val="1"/>
        </w:numPr>
      </w:pPr>
      <w:r>
        <w:t xml:space="preserve">Urgência: </w:t>
      </w:r>
      <w:r w:rsidR="002A665C">
        <w:t>Alta</w:t>
      </w:r>
    </w:p>
    <w:p w:rsidR="002A665C" w:rsidRDefault="000D0ED2" w:rsidP="002A665C">
      <w:pPr>
        <w:pStyle w:val="ListParagraph"/>
        <w:numPr>
          <w:ilvl w:val="0"/>
          <w:numId w:val="1"/>
        </w:numPr>
      </w:pPr>
      <w:r>
        <w:t xml:space="preserve">Nível de tendência: </w:t>
      </w:r>
      <w:r w:rsidR="002A665C">
        <w:t>Recorrente</w:t>
      </w:r>
    </w:p>
    <w:tbl>
      <w:tblPr>
        <w:tblStyle w:val="TableGrid"/>
        <w:tblpPr w:leftFromText="141" w:rightFromText="141" w:vertAnchor="page" w:horzAnchor="margin" w:tblpY="642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665C" w:rsidTr="002A665C">
        <w:tc>
          <w:tcPr>
            <w:tcW w:w="4247" w:type="dxa"/>
          </w:tcPr>
          <w:p w:rsidR="002A665C" w:rsidRPr="000D0ED2" w:rsidRDefault="002A665C" w:rsidP="002A665C">
            <w:pPr>
              <w:rPr>
                <w:b/>
              </w:rPr>
            </w:pPr>
            <w:r w:rsidRPr="000D0ED2">
              <w:rPr>
                <w:b/>
                <w:sz w:val="30"/>
              </w:rPr>
              <w:t>Procedimento de teste</w:t>
            </w:r>
          </w:p>
        </w:tc>
        <w:tc>
          <w:tcPr>
            <w:tcW w:w="4247" w:type="dxa"/>
          </w:tcPr>
          <w:p w:rsidR="002A665C" w:rsidRPr="000D0ED2" w:rsidRDefault="002A665C" w:rsidP="002A665C">
            <w:pPr>
              <w:rPr>
                <w:b/>
              </w:rPr>
            </w:pPr>
            <w:r w:rsidRPr="000D0ED2">
              <w:rPr>
                <w:b/>
                <w:sz w:val="30"/>
              </w:rPr>
              <w:t>Resultado esperado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informa identificação de usuário</w:t>
            </w:r>
          </w:p>
        </w:tc>
        <w:tc>
          <w:tcPr>
            <w:tcW w:w="4247" w:type="dxa"/>
          </w:tcPr>
          <w:p w:rsidR="002A665C" w:rsidRDefault="002A665C" w:rsidP="002A665C">
            <w:r>
              <w:t>Campo de identificação é exibido na tela com o valor da identificação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clica em “Pesquisar”</w:t>
            </w:r>
          </w:p>
        </w:tc>
        <w:tc>
          <w:tcPr>
            <w:tcW w:w="4247" w:type="dxa"/>
          </w:tcPr>
          <w:p w:rsidR="002A665C" w:rsidRDefault="002A665C" w:rsidP="002A665C">
            <w:r>
              <w:t>Nome de usuário é exibido na tela com um campo para um formulário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descreve sintoma informado pelo usuário no formulário</w:t>
            </w:r>
          </w:p>
        </w:tc>
        <w:tc>
          <w:tcPr>
            <w:tcW w:w="4247" w:type="dxa"/>
          </w:tcPr>
          <w:p w:rsidR="002A665C" w:rsidRDefault="002A665C" w:rsidP="002A665C">
            <w:r>
              <w:t>Formulário é exibido na tela com a descrição do sintoma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clica para ir para o próximo passo do registro de chamado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a data, hora, a classe do chamado e a lista de opções de gravidade, urgência e tendência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seleciona a gravidade do chamado em uma lista pré-definida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a gravidade selecionada pelo atendente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seleciona o nível de urgência do chamado em uma lista pré-definida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o nível de urgência selecionado pelo atendente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seleciona o nível de tendência do chamado em uma lista pré-definida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o nível de tendência selecionado pelo atendente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clica para o próximo passo do registro do chamado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o SLA do chamado e o número do protocolo gerado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clica em guardar o chamado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uma mensagem confirmando a criação do chamado</w:t>
            </w:r>
          </w:p>
        </w:tc>
      </w:tr>
    </w:tbl>
    <w:p w:rsidR="002A665C" w:rsidRDefault="002A665C" w:rsidP="002A665C">
      <w:r>
        <w:t xml:space="preserve"> Saídas esperadas: Chamado cadastrado com sucesso</w:t>
      </w:r>
    </w:p>
    <w:p w:rsidR="002A665C" w:rsidRDefault="002A665C">
      <w:r>
        <w:br w:type="page"/>
      </w:r>
    </w:p>
    <w:p w:rsidR="002A665C" w:rsidRDefault="002A665C" w:rsidP="002A665C">
      <w:r>
        <w:lastRenderedPageBreak/>
        <w:t>Identificação: TesteUC-Chamado-000</w:t>
      </w:r>
      <w:r>
        <w:t>2</w:t>
      </w:r>
    </w:p>
    <w:p w:rsidR="002A665C" w:rsidRDefault="002A665C" w:rsidP="002A665C">
      <w:r>
        <w:t xml:space="preserve">Descrição de Objetivo: </w:t>
      </w:r>
      <w:r>
        <w:t>Analisar o funcionamento do software quanto ao registro de chamados de Help Desk</w:t>
      </w:r>
    </w:p>
    <w:p w:rsidR="002A665C" w:rsidRDefault="002A665C" w:rsidP="002A665C">
      <w:r>
        <w:t xml:space="preserve">Programa Avaliado: </w:t>
      </w:r>
      <w:r>
        <w:t>Todos os Atendentes de Help Desk</w:t>
      </w:r>
    </w:p>
    <w:p w:rsidR="002A665C" w:rsidRDefault="002A665C" w:rsidP="002A665C">
      <w:r>
        <w:t xml:space="preserve">Preparação: Usuário </w:t>
      </w:r>
      <w:proofErr w:type="spellStart"/>
      <w:r>
        <w:t>logado</w:t>
      </w:r>
      <w:proofErr w:type="spellEnd"/>
      <w:r>
        <w:t xml:space="preserve"> na aplicação com o perfil de Atendente de Help Desk</w:t>
      </w:r>
    </w:p>
    <w:p w:rsidR="002A665C" w:rsidRDefault="002A665C" w:rsidP="002A665C">
      <w:r>
        <w:t xml:space="preserve">Entradas a fornecer: </w:t>
      </w:r>
    </w:p>
    <w:p w:rsidR="002A665C" w:rsidRDefault="002A665C" w:rsidP="002A665C">
      <w:pPr>
        <w:pStyle w:val="ListParagraph"/>
        <w:numPr>
          <w:ilvl w:val="0"/>
          <w:numId w:val="1"/>
        </w:numPr>
      </w:pPr>
      <w:r>
        <w:t>Identificação de usuário = 12</w:t>
      </w:r>
      <w:r>
        <w:t>4</w:t>
      </w:r>
    </w:p>
    <w:p w:rsidR="002A665C" w:rsidRDefault="002A665C" w:rsidP="002A665C">
      <w:r>
        <w:t xml:space="preserve"> Saídas esperadas: </w:t>
      </w:r>
      <w:r>
        <w:t>Usuário não autorizado a usar o Service Desk</w:t>
      </w:r>
    </w:p>
    <w:tbl>
      <w:tblPr>
        <w:tblStyle w:val="TableGrid"/>
        <w:tblpPr w:leftFromText="141" w:rightFromText="141" w:vertAnchor="page" w:horzAnchor="margin" w:tblpY="50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665C" w:rsidTr="002A665C">
        <w:tc>
          <w:tcPr>
            <w:tcW w:w="4247" w:type="dxa"/>
          </w:tcPr>
          <w:p w:rsidR="002A665C" w:rsidRPr="000D0ED2" w:rsidRDefault="002A665C" w:rsidP="002A665C">
            <w:pPr>
              <w:rPr>
                <w:b/>
              </w:rPr>
            </w:pPr>
            <w:r w:rsidRPr="000D0ED2">
              <w:rPr>
                <w:b/>
                <w:sz w:val="30"/>
              </w:rPr>
              <w:t>Procedimento de teste</w:t>
            </w:r>
          </w:p>
        </w:tc>
        <w:tc>
          <w:tcPr>
            <w:tcW w:w="4247" w:type="dxa"/>
          </w:tcPr>
          <w:p w:rsidR="002A665C" w:rsidRPr="000D0ED2" w:rsidRDefault="002A665C" w:rsidP="002A665C">
            <w:pPr>
              <w:rPr>
                <w:b/>
              </w:rPr>
            </w:pPr>
            <w:r w:rsidRPr="000D0ED2">
              <w:rPr>
                <w:b/>
                <w:sz w:val="30"/>
              </w:rPr>
              <w:t>Resultado esperado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informa identificação de usuário</w:t>
            </w:r>
          </w:p>
        </w:tc>
        <w:tc>
          <w:tcPr>
            <w:tcW w:w="4247" w:type="dxa"/>
          </w:tcPr>
          <w:p w:rsidR="002A665C" w:rsidRDefault="002A665C" w:rsidP="002A665C">
            <w:r>
              <w:t>Campo de identificação é exibido na tela com o valor da identificação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clica em “Pesquisar”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a mensagem: “Usuário não autorizado a usar o Service Desk”</w:t>
            </w:r>
          </w:p>
        </w:tc>
      </w:tr>
    </w:tbl>
    <w:p w:rsidR="002A665C" w:rsidRDefault="002A665C" w:rsidP="002A665C">
      <w:r>
        <w:br w:type="page"/>
      </w:r>
      <w:r>
        <w:lastRenderedPageBreak/>
        <w:t>Identificação: TesteUC-Chamado-000</w:t>
      </w:r>
      <w:r>
        <w:t>3</w:t>
      </w:r>
    </w:p>
    <w:p w:rsidR="002A665C" w:rsidRDefault="002A665C" w:rsidP="002A665C">
      <w:r>
        <w:t>Descrição de Objetivo: Analisar o funcionamento do software quanto ao registro de chamados de Help Desk</w:t>
      </w:r>
    </w:p>
    <w:p w:rsidR="002A665C" w:rsidRDefault="002A665C" w:rsidP="002A665C">
      <w:r>
        <w:t>Programa Avaliado: Todos os Atendentes de Help Desk</w:t>
      </w:r>
    </w:p>
    <w:p w:rsidR="002A665C" w:rsidRDefault="002A665C" w:rsidP="002A665C">
      <w:r>
        <w:t xml:space="preserve">Preparação: Usuário </w:t>
      </w:r>
      <w:proofErr w:type="spellStart"/>
      <w:r w:rsidRPr="002A665C">
        <w:t>logado</w:t>
      </w:r>
      <w:proofErr w:type="spellEnd"/>
      <w:r>
        <w:t xml:space="preserve"> na aplicação com o perfil de Atendente de Help Desk</w:t>
      </w:r>
    </w:p>
    <w:p w:rsidR="002A665C" w:rsidRDefault="002A665C" w:rsidP="002A665C">
      <w:r>
        <w:t xml:space="preserve">Entradas a fornecer: </w:t>
      </w:r>
    </w:p>
    <w:p w:rsidR="002A665C" w:rsidRDefault="002A665C" w:rsidP="002A665C">
      <w:pPr>
        <w:pStyle w:val="ListParagraph"/>
        <w:numPr>
          <w:ilvl w:val="0"/>
          <w:numId w:val="1"/>
        </w:numPr>
      </w:pPr>
      <w:r>
        <w:t>Identificação de usuário = 123</w:t>
      </w:r>
    </w:p>
    <w:p w:rsidR="002A665C" w:rsidRDefault="002A665C" w:rsidP="002A665C">
      <w:pPr>
        <w:pStyle w:val="ListParagraph"/>
        <w:numPr>
          <w:ilvl w:val="0"/>
          <w:numId w:val="1"/>
        </w:numPr>
      </w:pPr>
      <w:r>
        <w:t xml:space="preserve">Descrição do sintoma = </w:t>
      </w:r>
      <w:r>
        <w:t>Uma descrição qualquer...</w:t>
      </w:r>
    </w:p>
    <w:p w:rsidR="002A665C" w:rsidRPr="00464DFC" w:rsidRDefault="002A665C" w:rsidP="002A665C">
      <w:r>
        <w:t>Saídas esperadas: Usuário não autorizado a usar o Service Desk</w:t>
      </w:r>
      <w:bookmarkStart w:id="0" w:name="_GoBack"/>
      <w:bookmarkEnd w:id="0"/>
    </w:p>
    <w:tbl>
      <w:tblPr>
        <w:tblStyle w:val="TableGrid"/>
        <w:tblpPr w:leftFromText="141" w:rightFromText="141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665C" w:rsidTr="002A665C">
        <w:tc>
          <w:tcPr>
            <w:tcW w:w="4247" w:type="dxa"/>
          </w:tcPr>
          <w:p w:rsidR="002A665C" w:rsidRPr="000D0ED2" w:rsidRDefault="002A665C" w:rsidP="002A665C">
            <w:pPr>
              <w:rPr>
                <w:b/>
              </w:rPr>
            </w:pPr>
            <w:r w:rsidRPr="000D0ED2">
              <w:rPr>
                <w:b/>
                <w:sz w:val="30"/>
              </w:rPr>
              <w:t>Procedimento de teste</w:t>
            </w:r>
          </w:p>
        </w:tc>
        <w:tc>
          <w:tcPr>
            <w:tcW w:w="4247" w:type="dxa"/>
          </w:tcPr>
          <w:p w:rsidR="002A665C" w:rsidRPr="000D0ED2" w:rsidRDefault="002A665C" w:rsidP="002A665C">
            <w:pPr>
              <w:rPr>
                <w:b/>
              </w:rPr>
            </w:pPr>
            <w:r w:rsidRPr="000D0ED2">
              <w:rPr>
                <w:b/>
                <w:sz w:val="30"/>
              </w:rPr>
              <w:t>Resultado esperado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informa identificação de usuário</w:t>
            </w:r>
          </w:p>
        </w:tc>
        <w:tc>
          <w:tcPr>
            <w:tcW w:w="4247" w:type="dxa"/>
          </w:tcPr>
          <w:p w:rsidR="002A665C" w:rsidRDefault="002A665C" w:rsidP="002A665C">
            <w:r>
              <w:t>Campo de identificação é exibido na tela com o valor da identificação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clica em “Pesquisar”</w:t>
            </w:r>
          </w:p>
        </w:tc>
        <w:tc>
          <w:tcPr>
            <w:tcW w:w="4247" w:type="dxa"/>
          </w:tcPr>
          <w:p w:rsidR="002A665C" w:rsidRDefault="002A665C" w:rsidP="002A665C">
            <w:r>
              <w:t>Nome de usuário é exibido na tela com um campo para um formulário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descreve sintoma informado pelo usuário no formulário</w:t>
            </w:r>
          </w:p>
        </w:tc>
        <w:tc>
          <w:tcPr>
            <w:tcW w:w="4247" w:type="dxa"/>
          </w:tcPr>
          <w:p w:rsidR="002A665C" w:rsidRDefault="002A665C" w:rsidP="002A665C">
            <w:r>
              <w:t>Formulário é exibido na tela com a descrição do sintoma</w:t>
            </w:r>
          </w:p>
        </w:tc>
      </w:tr>
      <w:tr w:rsidR="002A665C" w:rsidTr="002A665C">
        <w:tc>
          <w:tcPr>
            <w:tcW w:w="4247" w:type="dxa"/>
          </w:tcPr>
          <w:p w:rsidR="002A665C" w:rsidRDefault="002A665C" w:rsidP="002A665C">
            <w:r>
              <w:t>Atendente clica para ir para o próximo passo do registro de chamado</w:t>
            </w:r>
          </w:p>
        </w:tc>
        <w:tc>
          <w:tcPr>
            <w:tcW w:w="4247" w:type="dxa"/>
          </w:tcPr>
          <w:p w:rsidR="002A665C" w:rsidRDefault="002A665C" w:rsidP="002A665C">
            <w:r>
              <w:t>A tela exibe a mensagem: “Sintoma não encontrado para classificar o chamado”</w:t>
            </w:r>
          </w:p>
        </w:tc>
      </w:tr>
    </w:tbl>
    <w:p w:rsidR="002A665C" w:rsidRDefault="002A665C" w:rsidP="002A665C"/>
    <w:sectPr w:rsidR="002A6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1E7C"/>
    <w:multiLevelType w:val="hybridMultilevel"/>
    <w:tmpl w:val="71D45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35"/>
    <w:rsid w:val="000D0ED2"/>
    <w:rsid w:val="002A665C"/>
    <w:rsid w:val="002C5735"/>
    <w:rsid w:val="00360172"/>
    <w:rsid w:val="00464DFC"/>
    <w:rsid w:val="00A3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8719"/>
  <w15:chartTrackingRefBased/>
  <w15:docId w15:val="{537CA525-98CE-41AA-9027-DDE184D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E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ste.com.br/registrar-cham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2019-10-04T22:58:00Z</dcterms:created>
  <dcterms:modified xsi:type="dcterms:W3CDTF">2019-10-04T23:40:00Z</dcterms:modified>
</cp:coreProperties>
</file>