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EC4E" w14:textId="3FF1AF31" w:rsidR="00D56454" w:rsidRPr="00D56454" w:rsidRDefault="00D56454" w:rsidP="00D56454">
      <w:pPr>
        <w:pStyle w:val="Heading1"/>
        <w:jc w:val="center"/>
        <w:rPr>
          <w:rFonts w:ascii="Times New Roman" w:hAnsi="Times New Roman" w:cs="Times New Roman"/>
          <w:b/>
          <w:bCs/>
          <w:color w:val="auto"/>
        </w:rPr>
      </w:pPr>
      <w:r w:rsidRPr="00D56454">
        <w:rPr>
          <w:rFonts w:ascii="Times New Roman" w:hAnsi="Times New Roman" w:cs="Times New Roman"/>
          <w:b/>
          <w:bCs/>
          <w:color w:val="auto"/>
        </w:rPr>
        <w:t>Documentation</w:t>
      </w:r>
      <w:r w:rsidRPr="00D56454">
        <w:rPr>
          <w:rFonts w:ascii="Times New Roman" w:hAnsi="Times New Roman" w:cs="Times New Roman"/>
          <w:b/>
          <w:bCs/>
          <w:color w:val="auto"/>
        </w:rPr>
        <w:t xml:space="preserve"> on </w:t>
      </w:r>
      <w:r w:rsidRPr="00D56454">
        <w:rPr>
          <w:rFonts w:ascii="Times New Roman" w:hAnsi="Times New Roman" w:cs="Times New Roman"/>
          <w:b/>
          <w:bCs/>
          <w:color w:val="auto"/>
        </w:rPr>
        <w:t xml:space="preserve">Integrating the concept of </w:t>
      </w:r>
      <w:r w:rsidRPr="00D56454">
        <w:rPr>
          <w:rFonts w:ascii="Times New Roman" w:hAnsi="Times New Roman" w:cs="Times New Roman"/>
          <w:b/>
          <w:bCs/>
          <w:color w:val="auto"/>
        </w:rPr>
        <w:t>Eidolism</w:t>
      </w:r>
      <w:r w:rsidRPr="00D56454">
        <w:rPr>
          <w:rFonts w:ascii="Times New Roman" w:hAnsi="Times New Roman" w:cs="Times New Roman"/>
          <w:b/>
          <w:bCs/>
          <w:color w:val="auto"/>
        </w:rPr>
        <w:t xml:space="preserve"> in Pong</w:t>
      </w:r>
    </w:p>
    <w:p w14:paraId="3F9E26C6" w14:textId="77777777" w:rsidR="00D56454" w:rsidRPr="00D56454" w:rsidRDefault="00D56454" w:rsidP="00D56454">
      <w:pPr>
        <w:rPr>
          <w:rFonts w:ascii="Times New Roman" w:hAnsi="Times New Roman" w:cs="Times New Roman"/>
        </w:rPr>
      </w:pPr>
    </w:p>
    <w:p w14:paraId="427C237C" w14:textId="77777777" w:rsidR="00D56454" w:rsidRPr="00D56454" w:rsidRDefault="00D56454" w:rsidP="00D56454">
      <w:pPr>
        <w:rPr>
          <w:rFonts w:ascii="Times New Roman" w:hAnsi="Times New Roman" w:cs="Times New Roman"/>
        </w:rPr>
      </w:pPr>
    </w:p>
    <w:p w14:paraId="078E4010" w14:textId="020CDA50" w:rsidR="00D56454" w:rsidRDefault="00656257" w:rsidP="00656257">
      <w:pPr>
        <w:jc w:val="right"/>
        <w:rPr>
          <w:rFonts w:ascii="Times New Roman" w:hAnsi="Times New Roman" w:cs="Times New Roman"/>
        </w:rPr>
      </w:pPr>
      <w:r>
        <w:rPr>
          <w:rFonts w:ascii="Times New Roman" w:hAnsi="Times New Roman" w:cs="Times New Roman"/>
        </w:rPr>
        <w:t>By Adithyan K R</w:t>
      </w:r>
    </w:p>
    <w:p w14:paraId="5BC13FA0" w14:textId="77777777" w:rsidR="00656257" w:rsidRDefault="00656257" w:rsidP="00656257">
      <w:pPr>
        <w:jc w:val="right"/>
        <w:rPr>
          <w:rFonts w:ascii="Times New Roman" w:hAnsi="Times New Roman" w:cs="Times New Roman"/>
        </w:rPr>
      </w:pPr>
    </w:p>
    <w:p w14:paraId="288ED778" w14:textId="77777777" w:rsidR="00656257" w:rsidRPr="00D56454" w:rsidRDefault="00656257" w:rsidP="00656257">
      <w:pPr>
        <w:jc w:val="right"/>
        <w:rPr>
          <w:rFonts w:ascii="Times New Roman" w:hAnsi="Times New Roman" w:cs="Times New Roman"/>
        </w:rPr>
      </w:pPr>
    </w:p>
    <w:p w14:paraId="584F8157" w14:textId="1E154415" w:rsidR="00D56454" w:rsidRPr="00D56454" w:rsidRDefault="00D56454" w:rsidP="00D56454">
      <w:pPr>
        <w:pStyle w:val="Heading2"/>
        <w:rPr>
          <w:rFonts w:ascii="Times New Roman" w:hAnsi="Times New Roman" w:cs="Times New Roman"/>
          <w:b/>
          <w:bCs/>
          <w:color w:val="auto"/>
        </w:rPr>
      </w:pPr>
      <w:r w:rsidRPr="00D56454">
        <w:rPr>
          <w:rFonts w:ascii="Times New Roman" w:hAnsi="Times New Roman" w:cs="Times New Roman"/>
          <w:b/>
          <w:bCs/>
          <w:color w:val="auto"/>
        </w:rPr>
        <w:t>Eidolism</w:t>
      </w:r>
    </w:p>
    <w:p w14:paraId="7CDD419B" w14:textId="188178E1" w:rsidR="00D56454" w:rsidRPr="00D56454" w:rsidRDefault="00D56454" w:rsidP="00D56454">
      <w:pPr>
        <w:numPr>
          <w:ilvl w:val="0"/>
          <w:numId w:val="1"/>
        </w:numPr>
        <w:rPr>
          <w:rFonts w:ascii="Times New Roman" w:hAnsi="Times New Roman" w:cs="Times New Roman"/>
        </w:rPr>
      </w:pPr>
      <w:r w:rsidRPr="00D56454">
        <w:rPr>
          <w:rFonts w:ascii="Times New Roman" w:hAnsi="Times New Roman" w:cs="Times New Roman"/>
        </w:rPr>
        <w:t>Eidolism is the belief that the world we see is made up of images, illusions, or reflections rather than solid reality. The word comes from the Greek eidolon, meaning “image” or “phantom.” It suggests that what we experience through our senses is only a picture shaped by our mind</w:t>
      </w:r>
      <w:r w:rsidRPr="00D56454">
        <w:rPr>
          <w:rFonts w:ascii="Times New Roman" w:hAnsi="Times New Roman" w:cs="Times New Roman"/>
        </w:rPr>
        <w:t>,</w:t>
      </w:r>
      <w:r w:rsidRPr="00D56454">
        <w:rPr>
          <w:rFonts w:ascii="Times New Roman" w:hAnsi="Times New Roman" w:cs="Times New Roman"/>
        </w:rPr>
        <w:t xml:space="preserve"> </w:t>
      </w:r>
      <w:proofErr w:type="spellStart"/>
      <w:r w:rsidRPr="00D56454">
        <w:rPr>
          <w:rFonts w:ascii="Times New Roman" w:hAnsi="Times New Roman" w:cs="Times New Roman"/>
        </w:rPr>
        <w:t>ie</w:t>
      </w:r>
      <w:proofErr w:type="spellEnd"/>
      <w:r w:rsidRPr="00D56454">
        <w:rPr>
          <w:rFonts w:ascii="Times New Roman" w:hAnsi="Times New Roman" w:cs="Times New Roman"/>
        </w:rPr>
        <w:t>, not the true nature of things. In philosophy, Eidolism connects to ideas like idealism, which say that reality exists as perceptions or thoughts instead of physical matter.</w:t>
      </w:r>
    </w:p>
    <w:p w14:paraId="4F2AC9E0" w14:textId="1652FBA4" w:rsidR="00D56454" w:rsidRPr="00D56454" w:rsidRDefault="00D56454" w:rsidP="00D56454">
      <w:pPr>
        <w:numPr>
          <w:ilvl w:val="0"/>
          <w:numId w:val="1"/>
        </w:numPr>
        <w:rPr>
          <w:rFonts w:ascii="Times New Roman" w:hAnsi="Times New Roman" w:cs="Times New Roman"/>
        </w:rPr>
      </w:pPr>
      <w:r w:rsidRPr="00D56454">
        <w:rPr>
          <w:rFonts w:ascii="Times New Roman" w:hAnsi="Times New Roman" w:cs="Times New Roman"/>
        </w:rPr>
        <w:t xml:space="preserve">In art, Eidolism represents a love for appearances, beauty, and </w:t>
      </w:r>
      <w:r w:rsidRPr="00D56454">
        <w:rPr>
          <w:rFonts w:ascii="Times New Roman" w:hAnsi="Times New Roman" w:cs="Times New Roman"/>
        </w:rPr>
        <w:t>idealised</w:t>
      </w:r>
      <w:r w:rsidRPr="00D56454">
        <w:rPr>
          <w:rFonts w:ascii="Times New Roman" w:hAnsi="Times New Roman" w:cs="Times New Roman"/>
        </w:rPr>
        <w:t xml:space="preserve"> forms. Artists or writers influenced by it often try to capture the perfect image or emotion rather than </w:t>
      </w:r>
      <w:r w:rsidRPr="00D56454">
        <w:rPr>
          <w:rFonts w:ascii="Times New Roman" w:hAnsi="Times New Roman" w:cs="Times New Roman"/>
        </w:rPr>
        <w:t xml:space="preserve">the </w:t>
      </w:r>
      <w:r w:rsidRPr="00D56454">
        <w:rPr>
          <w:rFonts w:ascii="Times New Roman" w:hAnsi="Times New Roman" w:cs="Times New Roman"/>
        </w:rPr>
        <w:t>real, imperfect life. It values how things look or feel more than what they truly are.</w:t>
      </w:r>
    </w:p>
    <w:p w14:paraId="378F65E0" w14:textId="77777777" w:rsidR="00D56454" w:rsidRPr="00D56454" w:rsidRDefault="00D56454" w:rsidP="00D56454">
      <w:pPr>
        <w:numPr>
          <w:ilvl w:val="0"/>
          <w:numId w:val="1"/>
        </w:numPr>
        <w:rPr>
          <w:rFonts w:ascii="Times New Roman" w:hAnsi="Times New Roman" w:cs="Times New Roman"/>
        </w:rPr>
      </w:pPr>
      <w:r w:rsidRPr="00D56454">
        <w:rPr>
          <w:rFonts w:ascii="Times New Roman" w:hAnsi="Times New Roman" w:cs="Times New Roman"/>
        </w:rPr>
        <w:t>Spiritually, Eidolism can refer to the belief in spirits, ghosts, or afterimages — that every being leaves behind an echo or shadow of itself. This connects it to myths and dreams, where the boundaries between the real and the imagined fade away.</w:t>
      </w:r>
    </w:p>
    <w:p w14:paraId="13441181" w14:textId="77777777" w:rsidR="00D56454" w:rsidRPr="00D56454" w:rsidRDefault="00D56454" w:rsidP="00D56454">
      <w:pPr>
        <w:numPr>
          <w:ilvl w:val="0"/>
          <w:numId w:val="1"/>
        </w:numPr>
        <w:rPr>
          <w:rFonts w:ascii="Times New Roman" w:hAnsi="Times New Roman" w:cs="Times New Roman"/>
        </w:rPr>
      </w:pPr>
      <w:r w:rsidRPr="00D56454">
        <w:rPr>
          <w:rFonts w:ascii="Times New Roman" w:hAnsi="Times New Roman" w:cs="Times New Roman"/>
        </w:rPr>
        <w:t>Overall, Eidolism explores the line between appearance and truth, asking whether what we see is real or just a reflection of something deeper, hidden, or imagined.</w:t>
      </w:r>
    </w:p>
    <w:p w14:paraId="4B5A0201" w14:textId="77777777" w:rsidR="00D56454" w:rsidRPr="00D56454" w:rsidRDefault="00D56454" w:rsidP="00D56454">
      <w:pPr>
        <w:rPr>
          <w:rFonts w:ascii="Times New Roman" w:hAnsi="Times New Roman" w:cs="Times New Roman"/>
        </w:rPr>
      </w:pPr>
    </w:p>
    <w:p w14:paraId="0CCC624F" w14:textId="77777777" w:rsidR="00D56454" w:rsidRPr="00D56454" w:rsidRDefault="00D56454" w:rsidP="00D56454">
      <w:pPr>
        <w:rPr>
          <w:rFonts w:ascii="Times New Roman" w:hAnsi="Times New Roman" w:cs="Times New Roman"/>
        </w:rPr>
      </w:pPr>
    </w:p>
    <w:p w14:paraId="291E238F" w14:textId="77777777" w:rsidR="00D56454" w:rsidRPr="00D56454" w:rsidRDefault="00D56454" w:rsidP="00D56454">
      <w:pPr>
        <w:rPr>
          <w:rFonts w:ascii="Times New Roman" w:hAnsi="Times New Roman" w:cs="Times New Roman"/>
        </w:rPr>
      </w:pPr>
    </w:p>
    <w:p w14:paraId="32CEBB60" w14:textId="77777777" w:rsidR="00D56454" w:rsidRPr="00D56454" w:rsidRDefault="00D56454" w:rsidP="00D56454">
      <w:pPr>
        <w:rPr>
          <w:rFonts w:ascii="Times New Roman" w:hAnsi="Times New Roman" w:cs="Times New Roman"/>
        </w:rPr>
      </w:pPr>
    </w:p>
    <w:p w14:paraId="326CEBDC" w14:textId="77777777" w:rsidR="00D56454" w:rsidRPr="00D56454" w:rsidRDefault="00D56454" w:rsidP="00D56454">
      <w:pPr>
        <w:pStyle w:val="Heading2"/>
        <w:rPr>
          <w:rFonts w:ascii="Times New Roman" w:hAnsi="Times New Roman" w:cs="Times New Roman"/>
          <w:b/>
          <w:bCs/>
          <w:color w:val="auto"/>
        </w:rPr>
      </w:pPr>
      <w:r w:rsidRPr="00D56454">
        <w:rPr>
          <w:rFonts w:ascii="Times New Roman" w:hAnsi="Times New Roman" w:cs="Times New Roman"/>
          <w:b/>
          <w:bCs/>
          <w:color w:val="auto"/>
        </w:rPr>
        <w:t>Eidolism in Pong</w:t>
      </w:r>
    </w:p>
    <w:p w14:paraId="17E94CCC" w14:textId="5EDBB8D7" w:rsidR="00D56454" w:rsidRPr="00D56454" w:rsidRDefault="00D56454" w:rsidP="00D56454">
      <w:pPr>
        <w:rPr>
          <w:rFonts w:ascii="Times New Roman" w:hAnsi="Times New Roman" w:cs="Times New Roman"/>
        </w:rPr>
      </w:pPr>
      <w:r w:rsidRPr="00D56454">
        <w:rPr>
          <w:rFonts w:ascii="Times New Roman" w:hAnsi="Times New Roman" w:cs="Times New Roman"/>
        </w:rPr>
        <w:t xml:space="preserve">I integrated the philosophy of </w:t>
      </w:r>
      <w:r w:rsidRPr="00D56454">
        <w:rPr>
          <w:rFonts w:ascii="Times New Roman" w:hAnsi="Times New Roman" w:cs="Times New Roman"/>
        </w:rPr>
        <w:t>Eidolism</w:t>
      </w:r>
      <w:r w:rsidRPr="00D56454">
        <w:rPr>
          <w:rFonts w:ascii="Times New Roman" w:hAnsi="Times New Roman" w:cs="Times New Roman"/>
        </w:rPr>
        <w:t xml:space="preserve"> in pong. Eidolism means belief in ghosts. Pong is a game about a ball and two paddles, in which the player needs to control the paddles and make sure to not miss the balls. But here the twist lies in the ball as the ball navigates, it behaves like a ghost. The ball vanishes at certain points as well as it spawns multiple balls at the same time, in which only one ball will be the real one. There is also another ability in which the ball warps and spawns at random position once it touches the top or bottom walls (this ability is called ghost ball).</w:t>
      </w:r>
    </w:p>
    <w:p w14:paraId="3BC04253" w14:textId="77777777" w:rsidR="00D56454" w:rsidRPr="00D56454" w:rsidRDefault="00D56454" w:rsidP="00D56454">
      <w:pPr>
        <w:rPr>
          <w:rFonts w:ascii="Times New Roman" w:hAnsi="Times New Roman" w:cs="Times New Roman"/>
        </w:rPr>
      </w:pPr>
    </w:p>
    <w:p w14:paraId="04D8C982" w14:textId="77777777" w:rsidR="00F4734A" w:rsidRPr="00D56454" w:rsidRDefault="00F4734A">
      <w:pPr>
        <w:rPr>
          <w:rFonts w:ascii="Times New Roman" w:hAnsi="Times New Roman" w:cs="Times New Roman"/>
        </w:rPr>
      </w:pPr>
    </w:p>
    <w:p w14:paraId="5B42DF4D" w14:textId="77777777" w:rsidR="00D56454" w:rsidRPr="00D56454" w:rsidRDefault="00D56454">
      <w:pPr>
        <w:rPr>
          <w:rFonts w:ascii="Times New Roman" w:hAnsi="Times New Roman" w:cs="Times New Roman"/>
        </w:rPr>
      </w:pPr>
    </w:p>
    <w:p w14:paraId="780F148B" w14:textId="77777777" w:rsidR="00D56454" w:rsidRPr="00D56454" w:rsidRDefault="00D56454">
      <w:pPr>
        <w:rPr>
          <w:rFonts w:ascii="Times New Roman" w:hAnsi="Times New Roman" w:cs="Times New Roman"/>
        </w:rPr>
      </w:pPr>
    </w:p>
    <w:p w14:paraId="4BEC2F23" w14:textId="77777777" w:rsidR="00D56454" w:rsidRPr="00D56454" w:rsidRDefault="00D56454">
      <w:pPr>
        <w:rPr>
          <w:rFonts w:ascii="Times New Roman" w:hAnsi="Times New Roman" w:cs="Times New Roman"/>
        </w:rPr>
      </w:pPr>
    </w:p>
    <w:p w14:paraId="6570CB64" w14:textId="6D3684F5" w:rsidR="00D56454" w:rsidRPr="00D56454" w:rsidRDefault="00D56454">
      <w:pPr>
        <w:rPr>
          <w:rFonts w:ascii="Times New Roman" w:hAnsi="Times New Roman" w:cs="Times New Roman"/>
          <w:b/>
          <w:bCs/>
        </w:rPr>
      </w:pPr>
      <w:r w:rsidRPr="00D56454">
        <w:rPr>
          <w:rFonts w:ascii="Times New Roman" w:hAnsi="Times New Roman" w:cs="Times New Roman"/>
          <w:b/>
          <w:bCs/>
        </w:rPr>
        <w:t>Start screen</w:t>
      </w:r>
    </w:p>
    <w:p w14:paraId="2EDB5C11" w14:textId="18A88D1F" w:rsidR="00D56454" w:rsidRPr="00D56454" w:rsidRDefault="00D56454">
      <w:pPr>
        <w:rPr>
          <w:rFonts w:ascii="Times New Roman" w:hAnsi="Times New Roman" w:cs="Times New Roman"/>
        </w:rPr>
      </w:pPr>
      <w:r w:rsidRPr="00D56454">
        <w:rPr>
          <w:rFonts w:ascii="Times New Roman" w:hAnsi="Times New Roman" w:cs="Times New Roman"/>
          <w:noProof/>
        </w:rPr>
        <w:drawing>
          <wp:inline distT="0" distB="0" distL="0" distR="0" wp14:anchorId="516CB7DB" wp14:editId="5DF1C58B">
            <wp:extent cx="5731510" cy="2843530"/>
            <wp:effectExtent l="0" t="0" r="2540" b="0"/>
            <wp:docPr id="329342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707E0801" w14:textId="77777777" w:rsidR="00D56454" w:rsidRPr="00D56454" w:rsidRDefault="00D56454">
      <w:pPr>
        <w:rPr>
          <w:rFonts w:ascii="Times New Roman" w:hAnsi="Times New Roman" w:cs="Times New Roman"/>
        </w:rPr>
      </w:pPr>
    </w:p>
    <w:p w14:paraId="39FF1BB3" w14:textId="77777777" w:rsidR="00D56454" w:rsidRPr="00D56454" w:rsidRDefault="00D56454">
      <w:pPr>
        <w:rPr>
          <w:rFonts w:ascii="Times New Roman" w:hAnsi="Times New Roman" w:cs="Times New Roman"/>
        </w:rPr>
      </w:pPr>
    </w:p>
    <w:p w14:paraId="4D159108" w14:textId="77777777" w:rsidR="00D56454" w:rsidRPr="00D56454" w:rsidRDefault="00D56454">
      <w:pPr>
        <w:rPr>
          <w:rFonts w:ascii="Times New Roman" w:hAnsi="Times New Roman" w:cs="Times New Roman"/>
        </w:rPr>
      </w:pPr>
    </w:p>
    <w:p w14:paraId="24FF31F5" w14:textId="6D2C58E5" w:rsidR="00D56454" w:rsidRPr="00D56454" w:rsidRDefault="00D56454">
      <w:pPr>
        <w:rPr>
          <w:rFonts w:ascii="Times New Roman" w:hAnsi="Times New Roman" w:cs="Times New Roman"/>
        </w:rPr>
      </w:pPr>
      <w:r w:rsidRPr="00D56454">
        <w:rPr>
          <w:rFonts w:ascii="Times New Roman" w:hAnsi="Times New Roman" w:cs="Times New Roman"/>
        </w:rPr>
        <w:tab/>
      </w:r>
    </w:p>
    <w:p w14:paraId="4CD86F34" w14:textId="50EE17EE" w:rsidR="00D56454" w:rsidRPr="00D56454" w:rsidRDefault="00D56454" w:rsidP="00D56454">
      <w:pPr>
        <w:rPr>
          <w:rFonts w:ascii="Times New Roman" w:hAnsi="Times New Roman" w:cs="Times New Roman"/>
          <w:b/>
          <w:bCs/>
        </w:rPr>
      </w:pPr>
      <w:r w:rsidRPr="00D56454">
        <w:rPr>
          <w:rFonts w:ascii="Times New Roman" w:hAnsi="Times New Roman" w:cs="Times New Roman"/>
          <w:b/>
          <w:bCs/>
        </w:rPr>
        <w:t>The disappearing</w:t>
      </w:r>
      <w:r w:rsidRPr="00D56454">
        <w:rPr>
          <w:rFonts w:ascii="Times New Roman" w:hAnsi="Times New Roman" w:cs="Times New Roman"/>
          <w:b/>
          <w:bCs/>
        </w:rPr>
        <w:t xml:space="preserve"> ability of </w:t>
      </w:r>
      <w:r w:rsidRPr="00D56454">
        <w:rPr>
          <w:rFonts w:ascii="Times New Roman" w:hAnsi="Times New Roman" w:cs="Times New Roman"/>
          <w:b/>
          <w:bCs/>
        </w:rPr>
        <w:t xml:space="preserve">the </w:t>
      </w:r>
      <w:r w:rsidRPr="00D56454">
        <w:rPr>
          <w:rFonts w:ascii="Times New Roman" w:hAnsi="Times New Roman" w:cs="Times New Roman"/>
          <w:b/>
          <w:bCs/>
        </w:rPr>
        <w:t>ball</w:t>
      </w:r>
    </w:p>
    <w:p w14:paraId="5EF680DD" w14:textId="702574B3" w:rsidR="00D56454" w:rsidRPr="00D56454" w:rsidRDefault="00D56454">
      <w:pPr>
        <w:rPr>
          <w:rFonts w:ascii="Times New Roman" w:hAnsi="Times New Roman" w:cs="Times New Roman"/>
        </w:rPr>
      </w:pPr>
      <w:r w:rsidRPr="00D56454">
        <w:rPr>
          <w:rFonts w:ascii="Times New Roman" w:hAnsi="Times New Roman" w:cs="Times New Roman"/>
          <w:noProof/>
        </w:rPr>
        <w:drawing>
          <wp:inline distT="0" distB="0" distL="0" distR="0" wp14:anchorId="0B9611AF" wp14:editId="48396C05">
            <wp:extent cx="5731510" cy="2866390"/>
            <wp:effectExtent l="0" t="0" r="2540" b="0"/>
            <wp:docPr id="1729480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66390"/>
                    </a:xfrm>
                    <a:prstGeom prst="rect">
                      <a:avLst/>
                    </a:prstGeom>
                    <a:noFill/>
                    <a:ln>
                      <a:noFill/>
                    </a:ln>
                  </pic:spPr>
                </pic:pic>
              </a:graphicData>
            </a:graphic>
          </wp:inline>
        </w:drawing>
      </w:r>
    </w:p>
    <w:p w14:paraId="1AAEF4F5" w14:textId="77777777" w:rsidR="00D56454" w:rsidRPr="00D56454" w:rsidRDefault="00D56454">
      <w:pPr>
        <w:rPr>
          <w:rFonts w:ascii="Times New Roman" w:hAnsi="Times New Roman" w:cs="Times New Roman"/>
        </w:rPr>
      </w:pPr>
    </w:p>
    <w:p w14:paraId="7B111933" w14:textId="77777777" w:rsidR="00D56454" w:rsidRPr="00D56454" w:rsidRDefault="00D56454">
      <w:pPr>
        <w:rPr>
          <w:rFonts w:ascii="Times New Roman" w:hAnsi="Times New Roman" w:cs="Times New Roman"/>
        </w:rPr>
      </w:pPr>
    </w:p>
    <w:p w14:paraId="6527B79D" w14:textId="77777777" w:rsidR="00D56454" w:rsidRPr="00D56454" w:rsidRDefault="00D56454">
      <w:pPr>
        <w:rPr>
          <w:rFonts w:ascii="Times New Roman" w:hAnsi="Times New Roman" w:cs="Times New Roman"/>
        </w:rPr>
      </w:pPr>
    </w:p>
    <w:p w14:paraId="29BA5AD4" w14:textId="77777777" w:rsidR="00D56454" w:rsidRPr="00D56454" w:rsidRDefault="00D56454">
      <w:pPr>
        <w:rPr>
          <w:rFonts w:ascii="Times New Roman" w:hAnsi="Times New Roman" w:cs="Times New Roman"/>
        </w:rPr>
      </w:pPr>
    </w:p>
    <w:p w14:paraId="11B89FB9" w14:textId="77777777" w:rsidR="00D56454" w:rsidRPr="00D56454" w:rsidRDefault="00D56454" w:rsidP="00D56454">
      <w:pPr>
        <w:rPr>
          <w:rFonts w:ascii="Times New Roman" w:hAnsi="Times New Roman" w:cs="Times New Roman"/>
          <w:b/>
          <w:bCs/>
        </w:rPr>
      </w:pPr>
      <w:r w:rsidRPr="00D56454">
        <w:rPr>
          <w:rFonts w:ascii="Times New Roman" w:hAnsi="Times New Roman" w:cs="Times New Roman"/>
          <w:b/>
          <w:bCs/>
        </w:rPr>
        <w:lastRenderedPageBreak/>
        <w:t>Spawning of multiple balls</w:t>
      </w:r>
    </w:p>
    <w:p w14:paraId="12894D8F" w14:textId="28C78F5F" w:rsidR="00D56454" w:rsidRPr="00D56454" w:rsidRDefault="00D56454">
      <w:pPr>
        <w:rPr>
          <w:rFonts w:ascii="Times New Roman" w:hAnsi="Times New Roman" w:cs="Times New Roman"/>
        </w:rPr>
      </w:pPr>
      <w:r w:rsidRPr="00D56454">
        <w:rPr>
          <w:rFonts w:ascii="Times New Roman" w:hAnsi="Times New Roman" w:cs="Times New Roman"/>
          <w:noProof/>
        </w:rPr>
        <w:drawing>
          <wp:inline distT="0" distB="0" distL="0" distR="0" wp14:anchorId="4FCC472C" wp14:editId="0AE9D913">
            <wp:extent cx="5731510" cy="2856865"/>
            <wp:effectExtent l="0" t="0" r="2540" b="635"/>
            <wp:docPr id="25097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56865"/>
                    </a:xfrm>
                    <a:prstGeom prst="rect">
                      <a:avLst/>
                    </a:prstGeom>
                    <a:noFill/>
                    <a:ln>
                      <a:noFill/>
                    </a:ln>
                  </pic:spPr>
                </pic:pic>
              </a:graphicData>
            </a:graphic>
          </wp:inline>
        </w:drawing>
      </w:r>
    </w:p>
    <w:p w14:paraId="6EB911EE" w14:textId="77777777" w:rsidR="00D56454" w:rsidRPr="00D56454" w:rsidRDefault="00D56454">
      <w:pPr>
        <w:rPr>
          <w:rFonts w:ascii="Times New Roman" w:hAnsi="Times New Roman" w:cs="Times New Roman"/>
        </w:rPr>
      </w:pPr>
    </w:p>
    <w:p w14:paraId="10DB5D49" w14:textId="77777777" w:rsidR="00D56454" w:rsidRPr="00D56454" w:rsidRDefault="00D56454">
      <w:pPr>
        <w:rPr>
          <w:rFonts w:ascii="Times New Roman" w:hAnsi="Times New Roman" w:cs="Times New Roman"/>
        </w:rPr>
      </w:pPr>
    </w:p>
    <w:p w14:paraId="0ACE9990" w14:textId="77777777" w:rsidR="00D56454" w:rsidRPr="00D56454" w:rsidRDefault="00D56454">
      <w:pPr>
        <w:rPr>
          <w:rFonts w:ascii="Times New Roman" w:hAnsi="Times New Roman" w:cs="Times New Roman"/>
        </w:rPr>
      </w:pPr>
    </w:p>
    <w:p w14:paraId="35B055F0" w14:textId="77777777" w:rsidR="00D56454" w:rsidRPr="00D56454" w:rsidRDefault="00D56454">
      <w:pPr>
        <w:rPr>
          <w:rFonts w:ascii="Times New Roman" w:hAnsi="Times New Roman" w:cs="Times New Roman"/>
        </w:rPr>
      </w:pPr>
    </w:p>
    <w:p w14:paraId="04297EF9" w14:textId="77777777" w:rsidR="00D56454" w:rsidRPr="00D56454" w:rsidRDefault="00D56454" w:rsidP="00D56454">
      <w:pPr>
        <w:rPr>
          <w:rFonts w:ascii="Times New Roman" w:hAnsi="Times New Roman" w:cs="Times New Roman"/>
          <w:b/>
          <w:bCs/>
        </w:rPr>
      </w:pPr>
      <w:r w:rsidRPr="00D56454">
        <w:rPr>
          <w:rFonts w:ascii="Times New Roman" w:hAnsi="Times New Roman" w:cs="Times New Roman"/>
          <w:b/>
          <w:bCs/>
        </w:rPr>
        <w:t>Appearance of the ghost ball.</w:t>
      </w:r>
    </w:p>
    <w:p w14:paraId="71E3496B" w14:textId="1228BB55" w:rsidR="00D56454" w:rsidRPr="00D56454" w:rsidRDefault="00D56454">
      <w:pPr>
        <w:rPr>
          <w:rFonts w:ascii="Times New Roman" w:hAnsi="Times New Roman" w:cs="Times New Roman"/>
        </w:rPr>
      </w:pPr>
      <w:r w:rsidRPr="00D56454">
        <w:rPr>
          <w:rFonts w:ascii="Times New Roman" w:hAnsi="Times New Roman" w:cs="Times New Roman"/>
          <w:noProof/>
        </w:rPr>
        <w:drawing>
          <wp:inline distT="0" distB="0" distL="0" distR="0" wp14:anchorId="5C3A3C5C" wp14:editId="44D06CC7">
            <wp:extent cx="5731510" cy="2868930"/>
            <wp:effectExtent l="0" t="0" r="2540" b="7620"/>
            <wp:docPr id="2052682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1BDC3690" w14:textId="77777777" w:rsidR="00D56454" w:rsidRPr="00D56454" w:rsidRDefault="00D56454">
      <w:pPr>
        <w:rPr>
          <w:rFonts w:ascii="Times New Roman" w:hAnsi="Times New Roman" w:cs="Times New Roman"/>
        </w:rPr>
      </w:pPr>
    </w:p>
    <w:p w14:paraId="4E76BF51" w14:textId="77777777" w:rsidR="00D56454" w:rsidRPr="00D56454" w:rsidRDefault="00D56454">
      <w:pPr>
        <w:rPr>
          <w:rFonts w:ascii="Times New Roman" w:hAnsi="Times New Roman" w:cs="Times New Roman"/>
        </w:rPr>
      </w:pPr>
    </w:p>
    <w:p w14:paraId="70D5386A" w14:textId="77777777" w:rsidR="00D56454" w:rsidRPr="00D56454" w:rsidRDefault="00D56454">
      <w:pPr>
        <w:rPr>
          <w:rFonts w:ascii="Times New Roman" w:hAnsi="Times New Roman" w:cs="Times New Roman"/>
        </w:rPr>
      </w:pPr>
    </w:p>
    <w:p w14:paraId="06525CB2" w14:textId="77777777" w:rsidR="00D56454" w:rsidRPr="00D56454" w:rsidRDefault="00D56454">
      <w:pPr>
        <w:rPr>
          <w:rFonts w:ascii="Times New Roman" w:hAnsi="Times New Roman" w:cs="Times New Roman"/>
        </w:rPr>
      </w:pPr>
    </w:p>
    <w:p w14:paraId="38CBF789" w14:textId="77777777" w:rsidR="00D56454" w:rsidRPr="00D56454" w:rsidRDefault="00D56454">
      <w:pPr>
        <w:rPr>
          <w:rFonts w:ascii="Times New Roman" w:hAnsi="Times New Roman" w:cs="Times New Roman"/>
        </w:rPr>
      </w:pPr>
    </w:p>
    <w:p w14:paraId="60F3C0CD" w14:textId="77777777" w:rsidR="00D56454" w:rsidRPr="00D56454" w:rsidRDefault="00D56454">
      <w:pPr>
        <w:rPr>
          <w:rFonts w:ascii="Times New Roman" w:hAnsi="Times New Roman" w:cs="Times New Roman"/>
        </w:rPr>
      </w:pPr>
    </w:p>
    <w:p w14:paraId="45E5B6CB" w14:textId="77777777" w:rsidR="00D56454" w:rsidRPr="00D56454" w:rsidRDefault="00D56454">
      <w:pPr>
        <w:rPr>
          <w:rFonts w:ascii="Times New Roman" w:hAnsi="Times New Roman" w:cs="Times New Roman"/>
        </w:rPr>
      </w:pPr>
    </w:p>
    <w:p w14:paraId="0E0A49BB" w14:textId="77777777" w:rsidR="00D56454" w:rsidRPr="00D56454" w:rsidRDefault="00D56454" w:rsidP="00D56454">
      <w:pPr>
        <w:rPr>
          <w:rFonts w:ascii="Times New Roman" w:hAnsi="Times New Roman" w:cs="Times New Roman"/>
          <w:b/>
          <w:bCs/>
        </w:rPr>
      </w:pPr>
      <w:r w:rsidRPr="00D56454">
        <w:rPr>
          <w:rFonts w:ascii="Times New Roman" w:hAnsi="Times New Roman" w:cs="Times New Roman"/>
          <w:b/>
          <w:bCs/>
        </w:rPr>
        <w:t>End screen</w:t>
      </w:r>
    </w:p>
    <w:p w14:paraId="2AFE2135" w14:textId="0E35BD54" w:rsidR="00D56454" w:rsidRPr="00D56454" w:rsidRDefault="00D56454">
      <w:pPr>
        <w:rPr>
          <w:rFonts w:ascii="Times New Roman" w:hAnsi="Times New Roman" w:cs="Times New Roman"/>
        </w:rPr>
      </w:pPr>
      <w:r w:rsidRPr="00D56454">
        <w:rPr>
          <w:rFonts w:ascii="Times New Roman" w:hAnsi="Times New Roman" w:cs="Times New Roman"/>
          <w:noProof/>
        </w:rPr>
        <w:drawing>
          <wp:inline distT="0" distB="0" distL="0" distR="0" wp14:anchorId="29F04F1A" wp14:editId="1FE239CF">
            <wp:extent cx="5731510" cy="2874010"/>
            <wp:effectExtent l="0" t="0" r="2540" b="2540"/>
            <wp:docPr id="271227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74010"/>
                    </a:xfrm>
                    <a:prstGeom prst="rect">
                      <a:avLst/>
                    </a:prstGeom>
                    <a:noFill/>
                    <a:ln>
                      <a:noFill/>
                    </a:ln>
                  </pic:spPr>
                </pic:pic>
              </a:graphicData>
            </a:graphic>
          </wp:inline>
        </w:drawing>
      </w:r>
    </w:p>
    <w:sectPr w:rsidR="00D56454" w:rsidRPr="00D56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85EA1"/>
    <w:multiLevelType w:val="multilevel"/>
    <w:tmpl w:val="20C4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07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54"/>
    <w:rsid w:val="000B0FB9"/>
    <w:rsid w:val="00644311"/>
    <w:rsid w:val="00656257"/>
    <w:rsid w:val="009B068A"/>
    <w:rsid w:val="00AB5E6F"/>
    <w:rsid w:val="00D56454"/>
    <w:rsid w:val="00F47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416E4D"/>
  <w15:chartTrackingRefBased/>
  <w15:docId w15:val="{98C33C25-C05D-47DF-A3C9-117432C04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6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6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454"/>
    <w:rPr>
      <w:rFonts w:eastAsiaTheme="majorEastAsia" w:cstheme="majorBidi"/>
      <w:color w:val="272727" w:themeColor="text1" w:themeTint="D8"/>
    </w:rPr>
  </w:style>
  <w:style w:type="paragraph" w:styleId="Title">
    <w:name w:val="Title"/>
    <w:basedOn w:val="Normal"/>
    <w:next w:val="Normal"/>
    <w:link w:val="TitleChar"/>
    <w:uiPriority w:val="10"/>
    <w:qFormat/>
    <w:rsid w:val="00D56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454"/>
    <w:pPr>
      <w:spacing w:before="160"/>
      <w:jc w:val="center"/>
    </w:pPr>
    <w:rPr>
      <w:i/>
      <w:iCs/>
      <w:color w:val="404040" w:themeColor="text1" w:themeTint="BF"/>
    </w:rPr>
  </w:style>
  <w:style w:type="character" w:customStyle="1" w:styleId="QuoteChar">
    <w:name w:val="Quote Char"/>
    <w:basedOn w:val="DefaultParagraphFont"/>
    <w:link w:val="Quote"/>
    <w:uiPriority w:val="29"/>
    <w:rsid w:val="00D56454"/>
    <w:rPr>
      <w:i/>
      <w:iCs/>
      <w:color w:val="404040" w:themeColor="text1" w:themeTint="BF"/>
    </w:rPr>
  </w:style>
  <w:style w:type="paragraph" w:styleId="ListParagraph">
    <w:name w:val="List Paragraph"/>
    <w:basedOn w:val="Normal"/>
    <w:uiPriority w:val="34"/>
    <w:qFormat/>
    <w:rsid w:val="00D56454"/>
    <w:pPr>
      <w:ind w:left="720"/>
      <w:contextualSpacing/>
    </w:pPr>
  </w:style>
  <w:style w:type="character" w:styleId="IntenseEmphasis">
    <w:name w:val="Intense Emphasis"/>
    <w:basedOn w:val="DefaultParagraphFont"/>
    <w:uiPriority w:val="21"/>
    <w:qFormat/>
    <w:rsid w:val="00D56454"/>
    <w:rPr>
      <w:i/>
      <w:iCs/>
      <w:color w:val="2F5496" w:themeColor="accent1" w:themeShade="BF"/>
    </w:rPr>
  </w:style>
  <w:style w:type="paragraph" w:styleId="IntenseQuote">
    <w:name w:val="Intense Quote"/>
    <w:basedOn w:val="Normal"/>
    <w:next w:val="Normal"/>
    <w:link w:val="IntenseQuoteChar"/>
    <w:uiPriority w:val="30"/>
    <w:qFormat/>
    <w:rsid w:val="00D56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454"/>
    <w:rPr>
      <w:i/>
      <w:iCs/>
      <w:color w:val="2F5496" w:themeColor="accent1" w:themeShade="BF"/>
    </w:rPr>
  </w:style>
  <w:style w:type="character" w:styleId="IntenseReference">
    <w:name w:val="Intense Reference"/>
    <w:basedOn w:val="DefaultParagraphFont"/>
    <w:uiPriority w:val="32"/>
    <w:qFormat/>
    <w:rsid w:val="00D564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344</Words>
  <Characters>1653</Characters>
  <Application>Microsoft Office Word</Application>
  <DocSecurity>0</DocSecurity>
  <Lines>66</Lines>
  <Paragraphs>16</Paragraphs>
  <ScaleCrop>false</ScaleCrop>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Adithyan K R</dc:creator>
  <cp:keywords/>
  <dc:description/>
  <cp:lastModifiedBy>Adithyan K R</cp:lastModifiedBy>
  <cp:revision>2</cp:revision>
  <cp:lastPrinted>2025-10-29T05:14:00Z</cp:lastPrinted>
  <dcterms:created xsi:type="dcterms:W3CDTF">2025-10-29T05:04:00Z</dcterms:created>
  <dcterms:modified xsi:type="dcterms:W3CDTF">2025-10-29T05:28:00Z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e72210e7-a003-46d9-8671-73d95275ec5f</vt:lpwstr>
  </property>
</Properties>
</file>