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C62D1"/>
    <w:p w14:paraId="3287C71D">
      <w:pPr>
        <w:pStyle w:val="2"/>
        <w:ind w:left="1440" w:firstLine="720"/>
        <w:rPr>
          <w:rStyle w:val="41"/>
        </w:rPr>
      </w:pPr>
      <w:r>
        <w:rPr>
          <w:rStyle w:val="41"/>
        </w:rPr>
        <w:t>PROJECT DOCUMENTATION</w:t>
      </w:r>
    </w:p>
    <w:p w14:paraId="55A8E4C7"/>
    <w:p w14:paraId="23DF49D8">
      <w:pPr>
        <w:pStyle w:val="2"/>
        <w:rPr>
          <w:rStyle w:val="41"/>
          <w:sz w:val="28"/>
          <w:szCs w:val="28"/>
        </w:rPr>
      </w:pPr>
      <w:r>
        <w:rPr>
          <w:rStyle w:val="41"/>
          <w:sz w:val="28"/>
          <w:szCs w:val="28"/>
        </w:rPr>
        <w:t>Script-Controlled ACL – Restrict Record Access Based on Field Value</w:t>
      </w:r>
    </w:p>
    <w:p w14:paraId="6439E4B0">
      <w:pPr>
        <w:rPr>
          <w:b/>
          <w:bCs/>
        </w:rPr>
      </w:pPr>
    </w:p>
    <w:p w14:paraId="6E039587">
      <w:pPr>
        <w:jc w:val="center"/>
        <w:rPr>
          <w:b/>
          <w:bCs/>
        </w:rPr>
      </w:pPr>
    </w:p>
    <w:p w14:paraId="575A696F">
      <w:pPr>
        <w:jc w:val="center"/>
        <w:rPr>
          <w:b/>
          <w:bCs/>
        </w:rPr>
      </w:pPr>
      <w:r>
        <w:rPr>
          <w:b/>
          <w:bCs/>
        </w:rPr>
        <w:t>Team ID : SWTID-2026-1365</w:t>
      </w:r>
      <w:r>
        <w:rPr>
          <w:b/>
          <w:bCs/>
        </w:rPr>
        <w:br w:type="textWrapping"/>
      </w:r>
    </w:p>
    <w:p w14:paraId="241468C5">
      <w:pPr>
        <w:jc w:val="center"/>
        <w:rPr>
          <w:b/>
          <w:bCs/>
        </w:rPr>
      </w:pPr>
      <w:r>
        <w:rPr>
          <w:b/>
          <w:bCs/>
        </w:rPr>
        <w:t>Team Leader :</w:t>
      </w:r>
    </w:p>
    <w:p w14:paraId="1695511C">
      <w:pPr>
        <w:jc w:val="center"/>
        <w:rPr>
          <w:b/>
          <w:bCs/>
        </w:rPr>
      </w:pPr>
      <w:r>
        <w:rPr>
          <w:rFonts w:hint="default"/>
          <w:b/>
          <w:bCs/>
          <w:lang w:val="en-IN"/>
        </w:rPr>
        <w:t>ADHITHYA R</w:t>
      </w:r>
      <w:r>
        <w:rPr>
          <w:b/>
          <w:bCs/>
        </w:rPr>
        <w:br w:type="textWrapping"/>
      </w:r>
    </w:p>
    <w:p w14:paraId="5FE3A881">
      <w:pPr>
        <w:jc w:val="center"/>
        <w:rPr>
          <w:b/>
          <w:bCs/>
        </w:rPr>
      </w:pPr>
      <w:r>
        <w:rPr>
          <w:b/>
          <w:bCs/>
        </w:rPr>
        <w:t xml:space="preserve">Team member : </w:t>
      </w:r>
    </w:p>
    <w:p w14:paraId="79AA36AD">
      <w:pPr>
        <w:jc w:val="center"/>
      </w:pPr>
      <w:r>
        <w:rPr>
          <w:rFonts w:hint="default"/>
          <w:b/>
          <w:bCs/>
          <w:lang w:val="en-IN"/>
        </w:rPr>
        <w:t>AAKASH B</w:t>
      </w:r>
      <w:r>
        <w:rPr>
          <w:b/>
          <w:bCs/>
        </w:rPr>
        <w:br w:type="textWrapping"/>
      </w:r>
      <w:r>
        <w:rPr>
          <w:rFonts w:hint="default"/>
          <w:b/>
          <w:bCs/>
          <w:lang w:val="en-IN"/>
        </w:rPr>
        <w:t>ASHARAF H</w:t>
      </w:r>
      <w:r>
        <w:rPr>
          <w:b/>
          <w:bCs/>
        </w:rPr>
        <w:br w:type="textWrapping"/>
      </w:r>
      <w:r>
        <w:rPr>
          <w:rFonts w:hint="default"/>
          <w:b/>
          <w:bCs/>
          <w:lang w:val="en-IN"/>
        </w:rPr>
        <w:t>BALAJI P</w:t>
      </w:r>
      <w:r>
        <w:rPr>
          <w:b/>
          <w:bCs/>
        </w:rPr>
        <w:br w:type="textWrapping"/>
      </w:r>
      <w:bookmarkStart w:id="0" w:name="_GoBack"/>
      <w:bookmarkEnd w:id="0"/>
      <w:r>
        <w:br w:type="page"/>
      </w:r>
      <w:r>
        <w:rPr>
          <w:b/>
          <w:bCs/>
        </w:rPr>
        <w:t>Script-Controlled ACL</w:t>
      </w:r>
    </w:p>
    <w:p w14:paraId="120092C5">
      <w:pPr>
        <w:rPr>
          <w:b/>
          <w:bCs/>
        </w:rPr>
      </w:pPr>
      <w:r>
        <w:rPr>
          <w:b/>
          <w:bCs/>
        </w:rPr>
        <w:t>Restricting record access based on field values</w:t>
      </w:r>
    </w:p>
    <w:p w14:paraId="3B0B5639">
      <w:r>
        <w:rPr>
          <w:b/>
          <w:bCs/>
        </w:rPr>
        <w:t>Status:</w:t>
      </w:r>
      <w:r>
        <w:t xml:space="preserve"> Proposed design</w:t>
      </w:r>
      <w:r>
        <w:br w:type="textWrapping"/>
      </w:r>
      <w:r>
        <w:rPr>
          <w:b/>
          <w:bCs/>
        </w:rPr>
        <w:t>Audience:</w:t>
      </w:r>
      <w:r>
        <w:t xml:space="preserve"> Product owners, backend engineers, security reviewers, and API consumers</w:t>
      </w:r>
      <w:r>
        <w:br w:type="textWrapping"/>
      </w:r>
      <w:r>
        <w:rPr>
          <w:b/>
          <w:bCs/>
        </w:rPr>
        <w:t>Scope:</w:t>
      </w:r>
      <w:r>
        <w:t xml:space="preserve"> Record-level authorization for a TypeScript/Express API backed by PostgreSQL</w:t>
      </w:r>
    </w:p>
    <w:p w14:paraId="3CF7AD90">
      <w:pPr>
        <w:rPr>
          <w:b/>
          <w:bCs/>
        </w:rPr>
      </w:pPr>
      <w:r>
        <w:rPr>
          <w:b/>
          <w:bCs/>
        </w:rPr>
        <w:t>1. Summary</w:t>
      </w:r>
    </w:p>
    <w:p w14:paraId="04CA3386">
      <w:r>
        <w:t>Script-Controlled ACL lets a policy author decide whether a user may perform an operation on a record by evaluating a controlled expression against:</w:t>
      </w:r>
    </w:p>
    <w:p w14:paraId="5C2756B9">
      <w:pPr>
        <w:numPr>
          <w:ilvl w:val="0"/>
          <w:numId w:val="1"/>
        </w:numPr>
      </w:pPr>
      <w:r>
        <w:t>the authenticated principal;</w:t>
      </w:r>
    </w:p>
    <w:p w14:paraId="6C36D624">
      <w:pPr>
        <w:numPr>
          <w:ilvl w:val="0"/>
          <w:numId w:val="1"/>
        </w:numPr>
      </w:pPr>
      <w:r>
        <w:t>the requested action;</w:t>
      </w:r>
    </w:p>
    <w:p w14:paraId="0EC2023E">
      <w:pPr>
        <w:numPr>
          <w:ilvl w:val="0"/>
          <w:numId w:val="1"/>
        </w:numPr>
      </w:pPr>
      <w:r>
        <w:t>the record being accessed; and</w:t>
      </w:r>
    </w:p>
    <w:p w14:paraId="43DCAC03">
      <w:pPr>
        <w:numPr>
          <w:ilvl w:val="0"/>
          <w:numId w:val="1"/>
        </w:numPr>
      </w:pPr>
      <w:r>
        <w:t>a small, explicitly defined request context.</w:t>
      </w:r>
    </w:p>
    <w:p w14:paraId="03BFBE5E">
      <w:r>
        <w:t>Example policy:</w:t>
      </w:r>
    </w:p>
    <w:p w14:paraId="6DF6D65E">
      <w:r>
        <w:t>allow read when record.organizationId == user.organizationId</w:t>
      </w:r>
    </w:p>
    <w:p w14:paraId="318AB329">
      <w:r>
        <w:t>and record.visibility != "private"</w:t>
      </w:r>
    </w:p>
    <w:p w14:paraId="3107EBA9">
      <w:r>
        <w:t>The policy is evaluated for every record returned by a list endpoint and before every single-record read, update, or delete. The system must never fetch a record, return it to application code, and then rely only on the client to hide it.</w:t>
      </w:r>
    </w:p>
    <w:p w14:paraId="17E87BFA">
      <w:r>
        <w:t>This project currently contains the API server and database libraries but no domain record schema or ACL implementation. This document is the contract for adding those pieces.</w:t>
      </w:r>
    </w:p>
    <w:p w14:paraId="4CE8E788">
      <w:pPr>
        <w:rPr>
          <w:b/>
          <w:bCs/>
        </w:rPr>
      </w:pPr>
      <w:r>
        <w:rPr>
          <w:b/>
          <w:bCs/>
        </w:rPr>
        <w:t>2. Goals and non-goals</w:t>
      </w:r>
    </w:p>
    <w:p w14:paraId="1E0731B6">
      <w:pPr>
        <w:rPr>
          <w:b/>
          <w:bCs/>
        </w:rPr>
      </w:pPr>
      <w:r>
        <w:rPr>
          <w:b/>
          <w:bCs/>
        </w:rPr>
        <w:t>Goals</w:t>
      </w:r>
    </w:p>
    <w:p w14:paraId="150ADCC6">
      <w:pPr>
        <w:numPr>
          <w:ilvl w:val="0"/>
          <w:numId w:val="2"/>
        </w:numPr>
      </w:pPr>
      <w:r>
        <w:t>Restrict access at record level using field values.</w:t>
      </w:r>
    </w:p>
    <w:p w14:paraId="5CC4609C">
      <w:pPr>
        <w:numPr>
          <w:ilvl w:val="0"/>
          <w:numId w:val="2"/>
        </w:numPr>
      </w:pPr>
      <w:r>
        <w:t>Use one authorization path for list, detail, mutation, and bulk operations.</w:t>
      </w:r>
    </w:p>
    <w:p w14:paraId="74BB21DA">
      <w:pPr>
        <w:numPr>
          <w:ilvl w:val="0"/>
          <w:numId w:val="2"/>
        </w:numPr>
      </w:pPr>
      <w:r>
        <w:t>Make a denied record indistinguishable from a missing record for normal users.</w:t>
      </w:r>
    </w:p>
    <w:p w14:paraId="4A0E9896">
      <w:pPr>
        <w:numPr>
          <w:ilvl w:val="0"/>
          <w:numId w:val="2"/>
        </w:numPr>
      </w:pPr>
      <w:r>
        <w:t>Prevent policy authors from executing arbitrary application code or SQL.</w:t>
      </w:r>
    </w:p>
    <w:p w14:paraId="2D009E04">
      <w:pPr>
        <w:numPr>
          <w:ilvl w:val="0"/>
          <w:numId w:val="2"/>
        </w:numPr>
      </w:pPr>
      <w:r>
        <w:t>Make policy decisions explainable to operators without leaking sensitive data.</w:t>
      </w:r>
    </w:p>
    <w:p w14:paraId="0BBACC09">
      <w:pPr>
        <w:numPr>
          <w:ilvl w:val="0"/>
          <w:numId w:val="2"/>
        </w:numPr>
      </w:pPr>
      <w:r>
        <w:t>Support a database defense-in-depth strategy for high-sensitivity records.</w:t>
      </w:r>
    </w:p>
    <w:p w14:paraId="18321AD0">
      <w:pPr>
        <w:numPr>
          <w:ilvl w:val="0"/>
          <w:numId w:val="2"/>
        </w:numPr>
      </w:pPr>
      <w:r>
        <w:t>Make policies versioned, testable, auditable, and safe to roll out.</w:t>
      </w:r>
    </w:p>
    <w:p w14:paraId="553B511D">
      <w:pPr>
        <w:rPr>
          <w:b/>
          <w:bCs/>
        </w:rPr>
      </w:pPr>
      <w:r>
        <w:rPr>
          <w:b/>
          <w:bCs/>
        </w:rPr>
        <w:t>Non-goals</w:t>
      </w:r>
    </w:p>
    <w:p w14:paraId="5FA39E2C">
      <w:pPr>
        <w:numPr>
          <w:ilvl w:val="0"/>
          <w:numId w:val="3"/>
        </w:numPr>
      </w:pPr>
      <w:r>
        <w:t>Replacing authentication. Authentication must establish the principal before ACL evaluation.</w:t>
      </w:r>
    </w:p>
    <w:p w14:paraId="22F7F99E">
      <w:pPr>
        <w:numPr>
          <w:ilvl w:val="0"/>
          <w:numId w:val="3"/>
        </w:numPr>
      </w:pPr>
      <w:r>
        <w:t>Building a general-purpose JavaScript runtime in the API.</w:t>
      </w:r>
    </w:p>
    <w:p w14:paraId="1E2FF100">
      <w:pPr>
        <w:numPr>
          <w:ilvl w:val="0"/>
          <w:numId w:val="3"/>
        </w:numPr>
      </w:pPr>
      <w:r>
        <w:t>Allowing policy scripts to make network calls, read environment variables, or query the database.</w:t>
      </w:r>
    </w:p>
    <w:p w14:paraId="303D553B">
      <w:pPr>
        <w:numPr>
          <w:ilvl w:val="0"/>
          <w:numId w:val="3"/>
        </w:numPr>
      </w:pPr>
      <w:r>
        <w:t>Using the frontend as an authorization boundary.</w:t>
      </w:r>
    </w:p>
    <w:p w14:paraId="3BFB962B">
      <w:pPr>
        <w:numPr>
          <w:ilvl w:val="0"/>
          <w:numId w:val="3"/>
        </w:numPr>
      </w:pPr>
      <w:r>
        <w:t>Making every policy expressible as arbitrary SQL.</w:t>
      </w:r>
    </w:p>
    <w:p w14:paraId="3DBCD261">
      <w:pPr>
        <w:rPr>
          <w:b/>
          <w:bCs/>
        </w:rPr>
      </w:pPr>
      <w:r>
        <w:rPr>
          <w:b/>
          <w:bCs/>
        </w:rPr>
        <w:t>3. Core terminology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47"/>
        <w:gridCol w:w="6779"/>
      </w:tblGrid>
      <w:tr w14:paraId="24FCA3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DBD9D3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FDF9627">
            <w:pPr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bottom w:val="single" w:color="DBD9D3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F901184">
            <w:pPr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14:paraId="7FE5E72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B075EF3">
            <w:r>
              <w:t>Principal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34D2391D">
            <w:r>
              <w:t>Authenticated user, service account, or anonymous subject</w:t>
            </w:r>
          </w:p>
        </w:tc>
      </w:tr>
      <w:tr w14:paraId="1CABAF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31E17FF0">
            <w:r>
              <w:t>Record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32F5D9A7">
            <w:r>
              <w:t>Domain object being accessed</w:t>
            </w:r>
          </w:p>
        </w:tc>
      </w:tr>
      <w:tr w14:paraId="3F8737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181B7DC">
            <w:r>
              <w:t>Action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6877305C">
            <w:r>
              <w:t>Operation such as read, create, update, delete, or list</w:t>
            </w:r>
          </w:p>
        </w:tc>
      </w:tr>
      <w:tr w14:paraId="4372DF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416A0FE2">
            <w:r>
              <w:t>Policy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1CF022C7">
            <w:r>
              <w:t>Versioned rule that returns allow or deny</w:t>
            </w:r>
          </w:p>
        </w:tc>
      </w:tr>
      <w:tr w14:paraId="7DD2A1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28EE1B04">
            <w:r>
              <w:t>Policy context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518F3434">
            <w:r>
              <w:t>Safe, explicit input made available to a policy</w:t>
            </w:r>
          </w:p>
        </w:tc>
      </w:tr>
      <w:tr w14:paraId="72BA51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14803552">
            <w:r>
              <w:t>Decision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158A3906">
            <w:r>
              <w:t>The final allow/deny result plus internal reason metadata</w:t>
            </w:r>
          </w:p>
        </w:tc>
      </w:tr>
      <w:tr w14:paraId="4FC67C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70D2AFEA">
            <w:r>
              <w:t>Obligation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5DB3A4CF">
            <w:r>
              <w:t>A post-decision requirement, such as masking a field</w:t>
            </w:r>
          </w:p>
        </w:tc>
      </w:tr>
      <w:tr w14:paraId="512223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C9C8846">
            <w:r>
              <w:t>Owner bypass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6C248C2A">
            <w:r>
              <w:t>Explicit, narrow rule allowing a record owner to act</w:t>
            </w:r>
          </w:p>
        </w:tc>
      </w:tr>
      <w:tr w14:paraId="0DEB77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25C9919F">
            <w:r>
              <w:t>Fail closed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40E435A9">
            <w:r>
              <w:t>Deny access when a policy is missing, invalid, or errors</w:t>
            </w:r>
          </w:p>
        </w:tc>
      </w:tr>
    </w:tbl>
    <w:p w14:paraId="1D4F75B2">
      <w:pPr>
        <w:rPr>
          <w:b/>
          <w:bCs/>
        </w:rPr>
      </w:pPr>
      <w:r>
        <w:rPr>
          <w:b/>
          <w:bCs/>
        </w:rPr>
        <w:t>4. Authorization model</w:t>
      </w:r>
    </w:p>
    <w:p w14:paraId="0C62DCA6">
      <w:pPr>
        <w:rPr>
          <w:b/>
          <w:bCs/>
        </w:rPr>
      </w:pPr>
      <w:r>
        <w:rPr>
          <w:b/>
          <w:bCs/>
        </w:rPr>
        <w:t>4.1 Decision inputs</w:t>
      </w:r>
    </w:p>
    <w:p w14:paraId="47B77B82">
      <w:r>
        <w:t>The evaluator receives a fixed shape. Do not expose the full Express request or database connection to a policy.</w:t>
      </w:r>
    </w:p>
    <w:p w14:paraId="650A14B3">
      <w:r>
        <w:t>type AccessAction =</w:t>
      </w:r>
    </w:p>
    <w:p w14:paraId="4EC8F523">
      <w:r>
        <w:t>| "read"</w:t>
      </w:r>
    </w:p>
    <w:p w14:paraId="0E711EF4">
      <w:r>
        <w:t>| "list"</w:t>
      </w:r>
    </w:p>
    <w:p w14:paraId="24BD24F3">
      <w:r>
        <w:t>| "create"</w:t>
      </w:r>
    </w:p>
    <w:p w14:paraId="073F3B7F">
      <w:r>
        <w:t>| "update"</w:t>
      </w:r>
    </w:p>
    <w:p w14:paraId="1FDA39FA">
      <w:r>
        <w:t>| "delete";</w:t>
      </w:r>
    </w:p>
    <w:p w14:paraId="11EEE033">
      <w:r>
        <w:t>type Principal = {</w:t>
      </w:r>
    </w:p>
    <w:p w14:paraId="141BB6BB">
      <w:r>
        <w:t>id: string;</w:t>
      </w:r>
    </w:p>
    <w:p w14:paraId="063DF23D">
      <w:r>
        <w:t>organizationId?: string;</w:t>
      </w:r>
    </w:p>
    <w:p w14:paraId="1182BA85">
      <w:r>
        <w:t>roles: string[];</w:t>
      </w:r>
    </w:p>
    <w:p w14:paraId="5F3A482C">
      <w:r>
        <w:t>claims?: Record&lt;string, string | number | boolean | null&gt;;</w:t>
      </w:r>
    </w:p>
    <w:p w14:paraId="59EFA13D">
      <w:r>
        <w:t>};</w:t>
      </w:r>
    </w:p>
    <w:p w14:paraId="59099885">
      <w:r>
        <w:t>type AccessContext = {</w:t>
      </w:r>
    </w:p>
    <w:p w14:paraId="602D0DB7">
      <w:r>
        <w:t>principal: Principal | null;</w:t>
      </w:r>
    </w:p>
    <w:p w14:paraId="3B7418CC">
      <w:r>
        <w:t>action: AccessAction;</w:t>
      </w:r>
    </w:p>
    <w:p w14:paraId="6FE8127D">
      <w:r>
        <w:t>record: Record&lt;string, unknown&gt; | null;</w:t>
      </w:r>
    </w:p>
    <w:p w14:paraId="351A3115">
      <w:r>
        <w:t>input: Record&lt;string, unknown&gt;;</w:t>
      </w:r>
    </w:p>
    <w:p w14:paraId="48D9CD38">
      <w:r>
        <w:t>now: string; // ISO-8601 timestamp supplied by the server</w:t>
      </w:r>
    </w:p>
    <w:p w14:paraId="66A2A7F8">
      <w:r>
        <w:t>};</w:t>
      </w:r>
    </w:p>
    <w:p w14:paraId="0912D201">
      <w:r>
        <w:t>record is null for create before a record exists. For updates, input contains only fields the caller is attempting to change. The evaluator should not infer authorization from fields omitted from the request.</w:t>
      </w:r>
    </w:p>
    <w:p w14:paraId="320F1BF9">
      <w:pPr>
        <w:rPr>
          <w:b/>
          <w:bCs/>
        </w:rPr>
      </w:pPr>
      <w:r>
        <w:rPr>
          <w:b/>
          <w:bCs/>
        </w:rPr>
        <w:t>4.2 Default behavior</w:t>
      </w:r>
    </w:p>
    <w:p w14:paraId="08B0EE5C">
      <w:r>
        <w:t>The system follows these rules:</w:t>
      </w:r>
    </w:p>
    <w:p w14:paraId="06B4FD2B">
      <w:pPr>
        <w:numPr>
          <w:ilvl w:val="0"/>
          <w:numId w:val="4"/>
        </w:numPr>
      </w:pPr>
      <w:r>
        <w:t>No authenticated principal means deny, unless a route explicitly declares public access.</w:t>
      </w:r>
    </w:p>
    <w:p w14:paraId="68610182">
      <w:pPr>
        <w:numPr>
          <w:ilvl w:val="0"/>
          <w:numId w:val="4"/>
        </w:numPr>
      </w:pPr>
      <w:r>
        <w:t>No policy means deny.</w:t>
      </w:r>
    </w:p>
    <w:p w14:paraId="6C83BC7A">
      <w:pPr>
        <w:numPr>
          <w:ilvl w:val="0"/>
          <w:numId w:val="4"/>
        </w:numPr>
      </w:pPr>
      <w:r>
        <w:t>Invalid policy syntax means deny and mark the policy unhealthy.</w:t>
      </w:r>
    </w:p>
    <w:p w14:paraId="14E295E0">
      <w:pPr>
        <w:numPr>
          <w:ilvl w:val="0"/>
          <w:numId w:val="4"/>
        </w:numPr>
      </w:pPr>
      <w:r>
        <w:t>Runtime evaluation errors mean deny.</w:t>
      </w:r>
    </w:p>
    <w:p w14:paraId="539C6819">
      <w:pPr>
        <w:numPr>
          <w:ilvl w:val="0"/>
          <w:numId w:val="4"/>
        </w:numPr>
      </w:pPr>
      <w:r>
        <w:t>Unknown fields and unknown functions mean deny at validation time.</w:t>
      </w:r>
    </w:p>
    <w:p w14:paraId="325269FD">
      <w:pPr>
        <w:numPr>
          <w:ilvl w:val="0"/>
          <w:numId w:val="4"/>
        </w:numPr>
      </w:pPr>
      <w:r>
        <w:t>A list endpoint must filter unauthorized records, not return a partial record and not rely on client-side filtering.</w:t>
      </w:r>
    </w:p>
    <w:p w14:paraId="1EB8DFC3">
      <w:pPr>
        <w:numPr>
          <w:ilvl w:val="0"/>
          <w:numId w:val="4"/>
        </w:numPr>
      </w:pPr>
      <w:r>
        <w:t>A denied single-record request returns 404 to ordinary users.</w:t>
      </w:r>
    </w:p>
    <w:p w14:paraId="356CEEF1">
      <w:pPr>
        <w:numPr>
          <w:ilvl w:val="0"/>
          <w:numId w:val="4"/>
        </w:numPr>
      </w:pPr>
      <w:r>
        <w:t>Operators may receive an internal 403 reason through logs or a secured diagnostic endpoint, but never through the public response by default.</w:t>
      </w:r>
    </w:p>
    <w:p w14:paraId="2F1768BF">
      <w:pPr>
        <w:rPr>
          <w:b/>
          <w:bCs/>
        </w:rPr>
      </w:pPr>
      <w:r>
        <w:rPr>
          <w:b/>
          <w:bCs/>
        </w:rPr>
        <w:t>4.3 Action semantics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25"/>
        <w:gridCol w:w="3804"/>
        <w:gridCol w:w="3997"/>
      </w:tblGrid>
      <w:tr w14:paraId="2303B0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DBD9D3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301A2F05">
            <w:pPr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bottom w:val="single" w:color="DBD9D3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778A9F2A">
            <w:pPr>
              <w:rPr>
                <w:b/>
                <w:bCs/>
              </w:rPr>
            </w:pPr>
            <w:r>
              <w:rPr>
                <w:b/>
                <w:bCs/>
              </w:rPr>
              <w:t>Evaluation point</w:t>
            </w:r>
          </w:p>
        </w:tc>
        <w:tc>
          <w:tcPr>
            <w:tcW w:w="0" w:type="auto"/>
            <w:tcBorders>
              <w:bottom w:val="single" w:color="DBD9D3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1C0911FC">
            <w:pPr>
              <w:rPr>
                <w:b/>
                <w:bCs/>
              </w:rPr>
            </w:pPr>
            <w:r>
              <w:rPr>
                <w:b/>
                <w:bCs/>
              </w:rPr>
              <w:t>Important rule</w:t>
            </w:r>
          </w:p>
        </w:tc>
      </w:tr>
      <w:tr w14:paraId="1A98F7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5F9B3620">
            <w:r>
              <w:t>list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60784137">
            <w:r>
              <w:t>For every candidate record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06AC1C9">
            <w:r>
              <w:t>Apply policy before serialization</w:t>
            </w:r>
          </w:p>
        </w:tc>
      </w:tr>
      <w:tr w14:paraId="620398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795F1ED7">
            <w:r>
              <w:t>read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512F1248">
            <w:r>
              <w:t>After lookup, before response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15DD333E">
            <w:r>
              <w:t>Deny as 404</w:t>
            </w:r>
          </w:p>
        </w:tc>
      </w:tr>
      <w:tr w14:paraId="572F19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3EF4E16F">
            <w:r>
              <w:t>create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537947C6">
            <w:r>
              <w:t>Before insert and after server defaults are computed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6EC358B5">
            <w:r>
              <w:t>Prevent callers from creating records outside their scope</w:t>
            </w:r>
          </w:p>
        </w:tc>
      </w:tr>
      <w:tr w14:paraId="3CBC1B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44F340F6">
            <w:r>
              <w:t>update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430FECF1">
            <w:r>
              <w:t>Before mutation and again after applying the patch in memory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5501AFA4">
            <w:r>
              <w:t>Prevent a permitted record from being moved into a forbidden state</w:t>
            </w:r>
          </w:p>
        </w:tc>
      </w:tr>
      <w:tr w14:paraId="7DAB67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17768BDC">
            <w:r>
              <w:t>delete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39E0326A">
            <w:r>
              <w:t>Before deletion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68FAEEE3">
            <w:r>
              <w:t>The same record-level policy applies</w:t>
            </w:r>
          </w:p>
        </w:tc>
      </w:tr>
    </w:tbl>
    <w:p w14:paraId="33A5454A">
      <w:r>
        <w:t xml:space="preserve">For updates, use both the </w:t>
      </w:r>
      <w:r>
        <w:rPr>
          <w:b/>
          <w:bCs/>
        </w:rPr>
        <w:t>before</w:t>
      </w:r>
      <w:r>
        <w:t xml:space="preserve"> and </w:t>
      </w:r>
      <w:r>
        <w:rPr>
          <w:b/>
          <w:bCs/>
        </w:rPr>
        <w:t>after</w:t>
      </w:r>
      <w:r>
        <w:t xml:space="preserve"> record. A policy that allows a user to edit a record while it belongs to their organization must not allow the same request to change organizationId to another organization.</w:t>
      </w:r>
    </w:p>
    <w:p w14:paraId="665FFA87">
      <w:pPr>
        <w:rPr>
          <w:b/>
          <w:bCs/>
        </w:rPr>
      </w:pPr>
      <w:r>
        <w:rPr>
          <w:b/>
          <w:bCs/>
        </w:rPr>
        <w:t>5. Policy language</w:t>
      </w:r>
    </w:p>
    <w:p w14:paraId="0B1AF44C">
      <w:pPr>
        <w:rPr>
          <w:b/>
          <w:bCs/>
        </w:rPr>
      </w:pPr>
      <w:r>
        <w:rPr>
          <w:b/>
          <w:bCs/>
        </w:rPr>
        <w:t>5.1 Recommended approach</w:t>
      </w:r>
    </w:p>
    <w:p w14:paraId="241AC6A0">
      <w:r>
        <w:t>Use a small declarative expression language or a vetted policy engine with:</w:t>
      </w:r>
    </w:p>
    <w:p w14:paraId="3242B8C0">
      <w:pPr>
        <w:numPr>
          <w:ilvl w:val="0"/>
          <w:numId w:val="5"/>
        </w:numPr>
      </w:pPr>
      <w:r>
        <w:t>boolean operators: and, or, not;</w:t>
      </w:r>
    </w:p>
    <w:p w14:paraId="44B6624F">
      <w:pPr>
        <w:numPr>
          <w:ilvl w:val="0"/>
          <w:numId w:val="5"/>
        </w:numPr>
      </w:pPr>
      <w:r>
        <w:t>comparisons: ==, !=, in, contains;</w:t>
      </w:r>
    </w:p>
    <w:p w14:paraId="23E65242">
      <w:pPr>
        <w:numPr>
          <w:ilvl w:val="0"/>
          <w:numId w:val="5"/>
        </w:numPr>
      </w:pPr>
      <w:r>
        <w:t>null checks: is null, is not null;</w:t>
      </w:r>
    </w:p>
    <w:p w14:paraId="55EE747C">
      <w:pPr>
        <w:numPr>
          <w:ilvl w:val="0"/>
          <w:numId w:val="5"/>
        </w:numPr>
      </w:pPr>
      <w:r>
        <w:t>scalar literals: strings, numbers, booleans, and null;</w:t>
      </w:r>
    </w:p>
    <w:p w14:paraId="37F78FF7">
      <w:pPr>
        <w:numPr>
          <w:ilvl w:val="0"/>
          <w:numId w:val="5"/>
        </w:numPr>
      </w:pPr>
      <w:r>
        <w:t>safe field access: user.id, user.organizationId, record.organizationId, record.status, input.status;</w:t>
      </w:r>
    </w:p>
    <w:p w14:paraId="2F5AC52F">
      <w:pPr>
        <w:numPr>
          <w:ilvl w:val="0"/>
          <w:numId w:val="5"/>
        </w:numPr>
      </w:pPr>
      <w:r>
        <w:t>bounded date helpers, if needed;</w:t>
      </w:r>
    </w:p>
    <w:p w14:paraId="484B565E">
      <w:pPr>
        <w:numPr>
          <w:ilvl w:val="0"/>
          <w:numId w:val="5"/>
        </w:numPr>
      </w:pPr>
      <w:r>
        <w:t>no loops, recursion, imports, reflection, dynamic property access, or I/O.</w:t>
      </w:r>
    </w:p>
    <w:p w14:paraId="0D3D3A21">
      <w:r>
        <w:t xml:space="preserve">Do </w:t>
      </w:r>
      <w:r>
        <w:rPr>
          <w:b/>
          <w:bCs/>
        </w:rPr>
        <w:t>not</w:t>
      </w:r>
      <w:r>
        <w:t xml:space="preserve"> run database-stored JavaScript with eval, new Function, or a general-purpose VM. A policy author should be able to express a rule, not execute server code.</w:t>
      </w:r>
    </w:p>
    <w:p w14:paraId="00EBBFA3">
      <w:pPr>
        <w:rPr>
          <w:b/>
          <w:bCs/>
        </w:rPr>
      </w:pPr>
      <w:r>
        <w:rPr>
          <w:b/>
          <w:bCs/>
        </w:rPr>
        <w:t>5.2 Example policies</w:t>
      </w:r>
    </w:p>
    <w:p w14:paraId="6F2373CE">
      <w:pPr>
        <w:rPr>
          <w:b/>
          <w:bCs/>
        </w:rPr>
      </w:pPr>
      <w:r>
        <w:rPr>
          <w:b/>
          <w:bCs/>
        </w:rPr>
        <w:t>Organization isolation</w:t>
      </w:r>
    </w:p>
    <w:p w14:paraId="3E1E8A64">
      <w:r>
        <w:t>allow read when record.organizationId == user.organizationId</w:t>
      </w:r>
    </w:p>
    <w:p w14:paraId="34AFFA91">
      <w:pPr>
        <w:rPr>
          <w:b/>
          <w:bCs/>
        </w:rPr>
      </w:pPr>
      <w:r>
        <w:rPr>
          <w:b/>
          <w:bCs/>
        </w:rPr>
        <w:t>Owner or reviewer access</w:t>
      </w:r>
    </w:p>
    <w:p w14:paraId="5E2C5727">
      <w:r>
        <w:t>allow read when</w:t>
      </w:r>
    </w:p>
    <w:p w14:paraId="66186223">
      <w:r>
        <w:t>record.ownerId == user.id</w:t>
      </w:r>
    </w:p>
    <w:p w14:paraId="5079B2EE">
      <w:r>
        <w:t>or ("reviewer" in user.roles and record.organizationId == user.organizationId)</w:t>
      </w:r>
    </w:p>
    <w:p w14:paraId="67D2229C">
      <w:pPr>
        <w:rPr>
          <w:b/>
          <w:bCs/>
        </w:rPr>
      </w:pPr>
      <w:r>
        <w:rPr>
          <w:b/>
          <w:bCs/>
        </w:rPr>
        <w:t>Status-based access</w:t>
      </w:r>
    </w:p>
    <w:p w14:paraId="0386A5D3">
      <w:r>
        <w:t>allow read when</w:t>
      </w:r>
    </w:p>
    <w:p w14:paraId="5F943963">
      <w:r>
        <w:t>record.organizationId == user.organizationId</w:t>
      </w:r>
    </w:p>
    <w:p w14:paraId="546A6B79">
      <w:r>
        <w:t>and record.status in ["published", "archived"]</w:t>
      </w:r>
    </w:p>
    <w:p w14:paraId="11A9D900">
      <w:pPr>
        <w:rPr>
          <w:b/>
          <w:bCs/>
        </w:rPr>
      </w:pPr>
      <w:r>
        <w:rPr>
          <w:b/>
          <w:bCs/>
        </w:rPr>
        <w:t>Create validation</w:t>
      </w:r>
    </w:p>
    <w:p w14:paraId="3BF698E3">
      <w:r>
        <w:t>allow create when</w:t>
      </w:r>
    </w:p>
    <w:p w14:paraId="7E5405AB">
      <w:r>
        <w:t>input.organizationId == user.organizationId</w:t>
      </w:r>
    </w:p>
    <w:p w14:paraId="786A5CB7">
      <w:r>
        <w:t>and input.classification != "restricted"</w:t>
      </w:r>
    </w:p>
    <w:p w14:paraId="2373D264">
      <w:pPr>
        <w:rPr>
          <w:b/>
          <w:bCs/>
        </w:rPr>
      </w:pPr>
      <w:r>
        <w:rPr>
          <w:b/>
          <w:bCs/>
        </w:rPr>
        <w:t>Preventing cross-organization moves</w:t>
      </w:r>
    </w:p>
    <w:p w14:paraId="2D5B0E30">
      <w:r>
        <w:t>allow update when</w:t>
      </w:r>
    </w:p>
    <w:p w14:paraId="193C0255">
      <w:r>
        <w:t>before.organizationId == user.organizationId</w:t>
      </w:r>
    </w:p>
    <w:p w14:paraId="2E3247E1">
      <w:r>
        <w:t>and after.organizationId == user.organizationId</w:t>
      </w:r>
    </w:p>
    <w:p w14:paraId="59FC43C6">
      <w:r>
        <w:t>The before and after objects are available only for mutation evaluation. They should be read-only snapshots.</w:t>
      </w:r>
    </w:p>
    <w:p w14:paraId="3DC0F63F">
      <w:pPr>
        <w:rPr>
          <w:b/>
          <w:bCs/>
        </w:rPr>
      </w:pPr>
      <w:r>
        <w:rPr>
          <w:b/>
          <w:bCs/>
        </w:rPr>
        <w:t>5.3 Policy schema</w:t>
      </w:r>
    </w:p>
    <w:p w14:paraId="2EB39745">
      <w:r>
        <w:t>A policy record should contain at least:</w:t>
      </w:r>
    </w:p>
    <w:p w14:paraId="3ABEF760">
      <w:r>
        <w:t>type AclPolicy = {</w:t>
      </w:r>
    </w:p>
    <w:p w14:paraId="4B24F863">
      <w:r>
        <w:t>id: string;</w:t>
      </w:r>
    </w:p>
    <w:p w14:paraId="6459D7FD">
      <w:r>
        <w:t>resource: string; // e.g. "invoices"</w:t>
      </w:r>
    </w:p>
    <w:p w14:paraId="65BFDF92">
      <w:r>
        <w:t>action: AccessAction;</w:t>
      </w:r>
    </w:p>
    <w:p w14:paraId="0CF0DC01">
      <w:r>
        <w:t>expression: string;</w:t>
      </w:r>
    </w:p>
    <w:p w14:paraId="0F34BE6D">
      <w:r>
        <w:t>version: number;</w:t>
      </w:r>
    </w:p>
    <w:p w14:paraId="757A0794">
      <w:r>
        <w:t>status: "draft" | "active" | "disabled";</w:t>
      </w:r>
    </w:p>
    <w:p w14:paraId="6581AA81">
      <w:r>
        <w:t>createdBy: string;</w:t>
      </w:r>
    </w:p>
    <w:p w14:paraId="3A770CE0">
      <w:r>
        <w:t>createdAt: string;</w:t>
      </w:r>
    </w:p>
    <w:p w14:paraId="0435CA71">
      <w:r>
        <w:t>activatedAt?: string;</w:t>
      </w:r>
    </w:p>
    <w:p w14:paraId="1EA3F518">
      <w:r>
        <w:t>disabledAt?: string;</w:t>
      </w:r>
    </w:p>
    <w:p w14:paraId="12FE5B5C">
      <w:r>
        <w:t>};</w:t>
      </w:r>
    </w:p>
    <w:p w14:paraId="43039065">
      <w:r>
        <w:t>Recommended additional fields:</w:t>
      </w:r>
    </w:p>
    <w:p w14:paraId="7AC74077">
      <w:pPr>
        <w:numPr>
          <w:ilvl w:val="0"/>
          <w:numId w:val="6"/>
        </w:numPr>
      </w:pPr>
      <w:r>
        <w:t>description;</w:t>
      </w:r>
    </w:p>
    <w:p w14:paraId="490103E6">
      <w:pPr>
        <w:numPr>
          <w:ilvl w:val="0"/>
          <w:numId w:val="6"/>
        </w:numPr>
      </w:pPr>
      <w:r>
        <w:t>testCases or a reference to external policy tests;</w:t>
      </w:r>
    </w:p>
    <w:p w14:paraId="46FF7355">
      <w:pPr>
        <w:numPr>
          <w:ilvl w:val="0"/>
          <w:numId w:val="6"/>
        </w:numPr>
      </w:pPr>
      <w:r>
        <w:t>checksum;</w:t>
      </w:r>
    </w:p>
    <w:p w14:paraId="50F8697B">
      <w:pPr>
        <w:numPr>
          <w:ilvl w:val="0"/>
          <w:numId w:val="6"/>
        </w:numPr>
      </w:pPr>
      <w:r>
        <w:t>lastValidatedAt;</w:t>
      </w:r>
    </w:p>
    <w:p w14:paraId="64F37936">
      <w:pPr>
        <w:numPr>
          <w:ilvl w:val="0"/>
          <w:numId w:val="6"/>
        </w:numPr>
      </w:pPr>
      <w:r>
        <w:t>lastValidationError;</w:t>
      </w:r>
    </w:p>
    <w:p w14:paraId="6B7DEB2D">
      <w:pPr>
        <w:numPr>
          <w:ilvl w:val="0"/>
          <w:numId w:val="6"/>
        </w:numPr>
      </w:pPr>
      <w:r>
        <w:t>changeTicket or deployment reference;</w:t>
      </w:r>
    </w:p>
    <w:p w14:paraId="58B40007">
      <w:pPr>
        <w:numPr>
          <w:ilvl w:val="0"/>
          <w:numId w:val="6"/>
        </w:numPr>
      </w:pPr>
      <w:r>
        <w:t>policySetId for atomic activation of related policies.</w:t>
      </w:r>
    </w:p>
    <w:p w14:paraId="0C71EEED">
      <w:r>
        <w:t>Only one active policy version should apply to a resource/action at a time. Activation should be atomic.</w:t>
      </w:r>
    </w:p>
    <w:p w14:paraId="09E7C089">
      <w:pPr>
        <w:rPr>
          <w:b/>
          <w:bCs/>
        </w:rPr>
      </w:pPr>
      <w:r>
        <w:rPr>
          <w:b/>
          <w:bCs/>
        </w:rPr>
        <w:t>6. Enforcement architecture</w:t>
      </w:r>
    </w:p>
    <w:p w14:paraId="1AD1F15B">
      <w:r>
        <w:t>Request</w:t>
      </w:r>
    </w:p>
    <w:p w14:paraId="032502A2">
      <w:r>
        <w:t>-&gt; authentication middleware</w:t>
      </w:r>
    </w:p>
    <w:p w14:paraId="3DE2BAC6">
      <w:r>
        <w:t>-&gt; route validation</w:t>
      </w:r>
    </w:p>
    <w:p w14:paraId="3E240111">
      <w:r>
        <w:t>-&gt; record query / candidate query</w:t>
      </w:r>
    </w:p>
    <w:p w14:paraId="0649D06E">
      <w:r>
        <w:t>-&gt; ACL evaluator</w:t>
      </w:r>
    </w:p>
    <w:p w14:paraId="58CDCAF9">
      <w:r>
        <w:t>-&gt; response serializer or mutation</w:t>
      </w:r>
    </w:p>
    <w:p w14:paraId="69F0A971">
      <w:r>
        <w:t>-&gt; audit event</w:t>
      </w:r>
    </w:p>
    <w:p w14:paraId="50A13EF9">
      <w:pPr>
        <w:rPr>
          <w:b/>
          <w:bCs/>
        </w:rPr>
      </w:pPr>
      <w:r>
        <w:rPr>
          <w:b/>
          <w:bCs/>
        </w:rPr>
        <w:t>6.1 Components</w:t>
      </w:r>
    </w:p>
    <w:p w14:paraId="54F9B803">
      <w:pPr>
        <w:rPr>
          <w:b/>
          <w:bCs/>
        </w:rPr>
      </w:pPr>
      <w:r>
        <w:rPr>
          <w:b/>
          <w:bCs/>
        </w:rPr>
        <w:t>Authentication adapter</w:t>
      </w:r>
    </w:p>
    <w:p w14:paraId="0B1537F7">
      <w:r>
        <w:t>Converts the chosen authentication provider into the stable Principal shape. The ACL layer must not depend directly on Clerk, Replit Auth, or another provider's token format.</w:t>
      </w:r>
    </w:p>
    <w:p w14:paraId="4810AF49">
      <w:pPr>
        <w:rPr>
          <w:b/>
          <w:bCs/>
        </w:rPr>
      </w:pPr>
      <w:r>
        <w:rPr>
          <w:b/>
          <w:bCs/>
        </w:rPr>
        <w:t>Policy registry</w:t>
      </w:r>
    </w:p>
    <w:p w14:paraId="432151F8">
      <w:r>
        <w:t>Loads active policies by resource and action, validates them, and caches validated policies briefly. Cache invalidation is required after activation or disablement.</w:t>
      </w:r>
    </w:p>
    <w:p w14:paraId="705277C0">
      <w:pPr>
        <w:rPr>
          <w:b/>
          <w:bCs/>
        </w:rPr>
      </w:pPr>
      <w:r>
        <w:rPr>
          <w:b/>
          <w:bCs/>
        </w:rPr>
        <w:t>Policy evaluator</w:t>
      </w:r>
    </w:p>
    <w:p w14:paraId="26C8E6BB">
      <w:r>
        <w:t>Evaluates a validated policy against a bounded context. It returns a decision object, never a bare boolean:</w:t>
      </w:r>
    </w:p>
    <w:p w14:paraId="04484FA8">
      <w:r>
        <w:t>type AccessDecision = {</w:t>
      </w:r>
    </w:p>
    <w:p w14:paraId="65248A97">
      <w:r>
        <w:t>allowed: boolean;</w:t>
      </w:r>
    </w:p>
    <w:p w14:paraId="45E5A34A">
      <w:r>
        <w:t>policyId: string | null;</w:t>
      </w:r>
    </w:p>
    <w:p w14:paraId="15B61EF5">
      <w:r>
        <w:t>policyVersion: number | null;</w:t>
      </w:r>
    </w:p>
    <w:p w14:paraId="06CE6504">
      <w:r>
        <w:t>reasonCode:</w:t>
      </w:r>
    </w:p>
    <w:p w14:paraId="3705ECEC">
      <w:r>
        <w:t>| "allowed"</w:t>
      </w:r>
    </w:p>
    <w:p w14:paraId="795EE27D">
      <w:r>
        <w:t>| "unauthenticated"</w:t>
      </w:r>
    </w:p>
    <w:p w14:paraId="4823BD8F">
      <w:r>
        <w:t>| "no_policy"</w:t>
      </w:r>
    </w:p>
    <w:p w14:paraId="1E2C035F">
      <w:r>
        <w:t>| "condition_false"</w:t>
      </w:r>
    </w:p>
    <w:p w14:paraId="198A26FC">
      <w:r>
        <w:t>| "invalid_policy"</w:t>
      </w:r>
    </w:p>
    <w:p w14:paraId="6406525C">
      <w:r>
        <w:t>| "evaluation_error";</w:t>
      </w:r>
    </w:p>
    <w:p w14:paraId="619271D4">
      <w:r>
        <w:t>};</w:t>
      </w:r>
    </w:p>
    <w:p w14:paraId="4A25CD1F">
      <w:r>
        <w:t>reasonCode is for logs and metrics. Do not send it to normal callers.</w:t>
      </w:r>
    </w:p>
    <w:p w14:paraId="273B08D0">
      <w:pPr>
        <w:rPr>
          <w:b/>
          <w:bCs/>
        </w:rPr>
      </w:pPr>
      <w:r>
        <w:rPr>
          <w:b/>
          <w:bCs/>
        </w:rPr>
        <w:t>Resource guard</w:t>
      </w:r>
    </w:p>
    <w:p w14:paraId="1ECDD248">
      <w:r>
        <w:t>Provides route-level helpers so every endpoint uses the same behavior:</w:t>
      </w:r>
    </w:p>
    <w:p w14:paraId="5908C8E8">
      <w:r>
        <w:t>await acl.authorize({</w:t>
      </w:r>
    </w:p>
    <w:p w14:paraId="41104153">
      <w:r>
        <w:t>resource: "invoices",</w:t>
      </w:r>
    </w:p>
    <w:p w14:paraId="27A6ED36">
      <w:r>
        <w:t>action: "read",</w:t>
      </w:r>
    </w:p>
    <w:p w14:paraId="49E70536">
      <w:r>
        <w:t>principal: req.user,</w:t>
      </w:r>
    </w:p>
    <w:p w14:paraId="3EBFC53B">
      <w:r>
        <w:t>record: invoice,</w:t>
      </w:r>
    </w:p>
    <w:p w14:paraId="5DFE2F64">
      <w:r>
        <w:t>});</w:t>
      </w:r>
    </w:p>
    <w:p w14:paraId="7B6CE9B0">
      <w:r>
        <w:t>The helper should throw or return a typed denial that the route translates to the correct public response.</w:t>
      </w:r>
    </w:p>
    <w:p w14:paraId="1C4E0764">
      <w:pPr>
        <w:rPr>
          <w:b/>
          <w:bCs/>
        </w:rPr>
      </w:pPr>
      <w:r>
        <w:rPr>
          <w:b/>
          <w:bCs/>
        </w:rPr>
        <w:t>Query scoping adapter</w:t>
      </w:r>
    </w:p>
    <w:p w14:paraId="787E43F1">
      <w:r>
        <w:t>For list endpoints, translate policies that are safe to push into SQL into a parameterized query predicate. If a policy cannot safely be translated, fetch only a bounded candidate set and evaluate in application code. Never fetch an unbounded table into memory.</w:t>
      </w:r>
    </w:p>
    <w:p w14:paraId="1F0172BB">
      <w:r>
        <w:t>For sensitive data, require a SQL-translatable policy or use PostgreSQL Row Level Security as the final boundary.</w:t>
      </w:r>
    </w:p>
    <w:p w14:paraId="159B4548">
      <w:pPr>
        <w:rPr>
          <w:b/>
          <w:bCs/>
        </w:rPr>
      </w:pPr>
      <w:r>
        <w:rPr>
          <w:b/>
          <w:bCs/>
        </w:rPr>
        <w:t>Audit writer</w:t>
      </w:r>
    </w:p>
    <w:p w14:paraId="00BD8A5E">
      <w:r>
        <w:t>Records policy version, resource, action, decision, and request correlation ID. Do not place full records, tokens, or sensitive field values in audit logs.</w:t>
      </w:r>
    </w:p>
    <w:p w14:paraId="0271D5E6">
      <w:pPr>
        <w:rPr>
          <w:b/>
          <w:bCs/>
        </w:rPr>
      </w:pPr>
      <w:r>
        <w:rPr>
          <w:b/>
          <w:bCs/>
        </w:rPr>
        <w:t>7. API contract</w:t>
      </w:r>
    </w:p>
    <w:p w14:paraId="6427904D">
      <w:pPr>
        <w:rPr>
          <w:b/>
          <w:bCs/>
        </w:rPr>
      </w:pPr>
      <w:r>
        <w:rPr>
          <w:b/>
          <w:bCs/>
        </w:rPr>
        <w:t>7.1 Protected resource routes</w:t>
      </w:r>
    </w:p>
    <w:p w14:paraId="5CD7C4B4">
      <w:r>
        <w:t>The domain routes should follow a consistent pattern:</w:t>
      </w:r>
    </w:p>
    <w:p w14:paraId="5CA2201B">
      <w:r>
        <w:t>GET /api/&lt;resource&gt; list records visible to the caller</w:t>
      </w:r>
    </w:p>
    <w:p w14:paraId="52B6892B">
      <w:r>
        <w:t>GET /api/&lt;resource&gt;/:id read one visible record</w:t>
      </w:r>
    </w:p>
    <w:p w14:paraId="3FB91CE6">
      <w:r>
        <w:t>POST /api/&lt;resource&gt; create a record if permitted</w:t>
      </w:r>
    </w:p>
    <w:p w14:paraId="3B967B12">
      <w:r>
        <w:t>PATCH /api/&lt;resource&gt;/:id update if before and after are permitted</w:t>
      </w:r>
    </w:p>
    <w:p w14:paraId="16FC4160">
      <w:r>
        <w:t>DELETE /api/&lt;resource&gt;/:id delete if permitted</w:t>
      </w:r>
    </w:p>
    <w:p w14:paraId="6664BF90">
      <w:pPr>
        <w:rPr>
          <w:b/>
          <w:bCs/>
        </w:rPr>
      </w:pPr>
      <w:r>
        <w:rPr>
          <w:b/>
          <w:bCs/>
        </w:rPr>
        <w:t>7.2 Public responses</w:t>
      </w:r>
    </w:p>
    <w:p w14:paraId="4215E04A">
      <w:r>
        <w:t>List:</w:t>
      </w:r>
    </w:p>
    <w:p w14:paraId="5C4A3CB7">
      <w:r>
        <w:t>{</w:t>
      </w:r>
    </w:p>
    <w:p w14:paraId="27081D69">
      <w:r>
        <w:t>"data": [],</w:t>
      </w:r>
    </w:p>
    <w:p w14:paraId="7D5D1251">
      <w:r>
        <w:t>"nextCursor": null</w:t>
      </w:r>
    </w:p>
    <w:p w14:paraId="7694B112">
      <w:r>
        <w:t>}</w:t>
      </w:r>
    </w:p>
    <w:p w14:paraId="415A0549">
      <w:r>
        <w:t>Single record:</w:t>
      </w:r>
    </w:p>
    <w:p w14:paraId="3589A433">
      <w:pPr>
        <w:numPr>
          <w:ilvl w:val="0"/>
          <w:numId w:val="7"/>
        </w:numPr>
      </w:pPr>
      <w:r>
        <w:t>200 when allowed;</w:t>
      </w:r>
    </w:p>
    <w:p w14:paraId="7C6D1AD4">
      <w:pPr>
        <w:numPr>
          <w:ilvl w:val="0"/>
          <w:numId w:val="7"/>
        </w:numPr>
      </w:pPr>
      <w:r>
        <w:t>404 when the record does not exist or the caller is not allowed to see it;</w:t>
      </w:r>
    </w:p>
    <w:p w14:paraId="00AB4336">
      <w:pPr>
        <w:numPr>
          <w:ilvl w:val="0"/>
          <w:numId w:val="7"/>
        </w:numPr>
      </w:pPr>
      <w:r>
        <w:t>401 when authentication is required but absent;</w:t>
      </w:r>
    </w:p>
    <w:p w14:paraId="453E1C66">
      <w:pPr>
        <w:numPr>
          <w:ilvl w:val="0"/>
          <w:numId w:val="7"/>
        </w:numPr>
      </w:pPr>
      <w:r>
        <w:t>422 for invalid request data;</w:t>
      </w:r>
    </w:p>
    <w:p w14:paraId="7AD44E38">
      <w:pPr>
        <w:numPr>
          <w:ilvl w:val="0"/>
          <w:numId w:val="7"/>
        </w:numPr>
      </w:pPr>
      <w:r>
        <w:t>500 only for an unexpected server failure, with no policy internals.</w:t>
      </w:r>
    </w:p>
    <w:p w14:paraId="3DC9A57E">
      <w:r>
        <w:t>Mutation:</w:t>
      </w:r>
    </w:p>
    <w:p w14:paraId="7BDEA305">
      <w:pPr>
        <w:numPr>
          <w:ilvl w:val="0"/>
          <w:numId w:val="8"/>
        </w:numPr>
      </w:pPr>
      <w:r>
        <w:t>201 for a permitted create;</w:t>
      </w:r>
    </w:p>
    <w:p w14:paraId="2720E543">
      <w:pPr>
        <w:numPr>
          <w:ilvl w:val="0"/>
          <w:numId w:val="8"/>
        </w:numPr>
      </w:pPr>
      <w:r>
        <w:t>200 for a permitted update;</w:t>
      </w:r>
    </w:p>
    <w:p w14:paraId="34080B4A">
      <w:pPr>
        <w:numPr>
          <w:ilvl w:val="0"/>
          <w:numId w:val="8"/>
        </w:numPr>
      </w:pPr>
      <w:r>
        <w:t>204 for a permitted delete;</w:t>
      </w:r>
    </w:p>
    <w:p w14:paraId="33A5E874">
      <w:pPr>
        <w:numPr>
          <w:ilvl w:val="0"/>
          <w:numId w:val="8"/>
        </w:numPr>
      </w:pPr>
      <w:r>
        <w:t>404 when the target is missing or inaccessible.</w:t>
      </w:r>
    </w:p>
    <w:p w14:paraId="7ED38A6C">
      <w:pPr>
        <w:rPr>
          <w:b/>
          <w:bCs/>
        </w:rPr>
      </w:pPr>
      <w:r>
        <w:rPr>
          <w:b/>
          <w:bCs/>
        </w:rPr>
        <w:t>7.3 Route implementation pattern</w:t>
      </w:r>
    </w:p>
    <w:p w14:paraId="14723ABD">
      <w:r>
        <w:t>The route should not have an ad hoc if statement for every record. Use one shared guard:</w:t>
      </w:r>
    </w:p>
    <w:p w14:paraId="7D440E8B">
      <w:r>
        <w:t>const invoice = await invoiceRepository.findById(req.params.id);</w:t>
      </w:r>
    </w:p>
    <w:p w14:paraId="36EED8F1">
      <w:r>
        <w:t>if (!invoice) {</w:t>
      </w:r>
    </w:p>
    <w:p w14:paraId="04056581">
      <w:r>
        <w:t>return res.status(404).json({ error: "Not found" });</w:t>
      </w:r>
    </w:p>
    <w:p w14:paraId="5E13B212">
      <w:r>
        <w:t>}</w:t>
      </w:r>
    </w:p>
    <w:p w14:paraId="34A33CD3">
      <w:r>
        <w:t>const decision = await acl.authorize({</w:t>
      </w:r>
    </w:p>
    <w:p w14:paraId="75612DC9">
      <w:r>
        <w:t>resource: "invoices",</w:t>
      </w:r>
    </w:p>
    <w:p w14:paraId="2C266EA2">
      <w:r>
        <w:t>action: "read",</w:t>
      </w:r>
    </w:p>
    <w:p w14:paraId="596F0502">
      <w:r>
        <w:t>principal: req.user ?? null,</w:t>
      </w:r>
    </w:p>
    <w:p w14:paraId="131FF47F">
      <w:r>
        <w:t>record: invoice,</w:t>
      </w:r>
    </w:p>
    <w:p w14:paraId="4BF36CA6">
      <w:r>
        <w:t>});</w:t>
      </w:r>
    </w:p>
    <w:p w14:paraId="549C0534">
      <w:r>
        <w:t>if (!decision.allowed) {</w:t>
      </w:r>
    </w:p>
    <w:p w14:paraId="0080811F">
      <w:r>
        <w:t>req.log.info(</w:t>
      </w:r>
    </w:p>
    <w:p w14:paraId="5CE644F2">
      <w:r>
        <w:t>{</w:t>
      </w:r>
    </w:p>
    <w:p w14:paraId="08EFEB15">
      <w:r>
        <w:t>resource: "invoices",</w:t>
      </w:r>
    </w:p>
    <w:p w14:paraId="771A4A89">
      <w:r>
        <w:t>action: "read",</w:t>
      </w:r>
    </w:p>
    <w:p w14:paraId="46AA55AB">
      <w:r>
        <w:t>recordId: invoice.id,</w:t>
      </w:r>
    </w:p>
    <w:p w14:paraId="0FA54A2E">
      <w:r>
        <w:t>policyId: decision.policyId,</w:t>
      </w:r>
    </w:p>
    <w:p w14:paraId="531B7E02">
      <w:r>
        <w:t>policyVersion: decision.policyVersion,</w:t>
      </w:r>
    </w:p>
    <w:p w14:paraId="60BDEE83">
      <w:r>
        <w:t>reasonCode: decision.reasonCode,</w:t>
      </w:r>
    </w:p>
    <w:p w14:paraId="717404FC">
      <w:r>
        <w:t>},</w:t>
      </w:r>
    </w:p>
    <w:p w14:paraId="0AF018E2">
      <w:r>
        <w:t>"record access denied",</w:t>
      </w:r>
    </w:p>
    <w:p w14:paraId="37F747C8">
      <w:r>
        <w:t>);</w:t>
      </w:r>
    </w:p>
    <w:p w14:paraId="2489878B">
      <w:r>
        <w:t>return res.status(404).json({ error: "Not found" });</w:t>
      </w:r>
    </w:p>
    <w:p w14:paraId="4B21A8B3">
      <w:r>
        <w:t>}</w:t>
      </w:r>
    </w:p>
    <w:p w14:paraId="6551C69F">
      <w:r>
        <w:t>return res.json(invoice);</w:t>
      </w:r>
    </w:p>
    <w:p w14:paraId="0D3DBBAC">
      <w:r>
        <w:t>The example is illustrative. The real implementation should use the project's request logger and route validation conventions rather than console.log.</w:t>
      </w:r>
    </w:p>
    <w:p w14:paraId="14557D45">
      <w:pPr>
        <w:rPr>
          <w:b/>
          <w:bCs/>
        </w:rPr>
      </w:pPr>
      <w:r>
        <w:rPr>
          <w:b/>
          <w:bCs/>
        </w:rPr>
        <w:t>8. Database design</w:t>
      </w:r>
    </w:p>
    <w:p w14:paraId="2EB373FE">
      <w:pPr>
        <w:rPr>
          <w:b/>
          <w:bCs/>
        </w:rPr>
      </w:pPr>
      <w:r>
        <w:rPr>
          <w:b/>
          <w:bCs/>
        </w:rPr>
        <w:t>8.1 Domain records</w:t>
      </w:r>
    </w:p>
    <w:p w14:paraId="3575AC65">
      <w:r>
        <w:t>Every protected table should have stable ownership or scope fields when the business domain supports them:</w:t>
      </w:r>
    </w:p>
    <w:p w14:paraId="7E635F5A">
      <w:r>
        <w:t>id</w:t>
      </w:r>
    </w:p>
    <w:p w14:paraId="454DF688">
      <w:r>
        <w:t>organization_id</w:t>
      </w:r>
    </w:p>
    <w:p w14:paraId="5AF79C8A">
      <w:r>
        <w:t>owner_id</w:t>
      </w:r>
    </w:p>
    <w:p w14:paraId="683D51DE">
      <w:r>
        <w:t>status</w:t>
      </w:r>
    </w:p>
    <w:p w14:paraId="137A9588">
      <w:r>
        <w:t>classification</w:t>
      </w:r>
    </w:p>
    <w:p w14:paraId="60C73AC0">
      <w:r>
        <w:t>created_at</w:t>
      </w:r>
    </w:p>
    <w:p w14:paraId="5625C85E">
      <w:r>
        <w:t>updated_at</w:t>
      </w:r>
    </w:p>
    <w:p w14:paraId="02849837">
      <w:r>
        <w:t>Do not use a free-form JSON field as the only authorization boundary for high-value data. Put fields used by common policies into typed columns with indexes.</w:t>
      </w:r>
    </w:p>
    <w:p w14:paraId="33D03632">
      <w:pPr>
        <w:rPr>
          <w:b/>
          <w:bCs/>
        </w:rPr>
      </w:pPr>
      <w:r>
        <w:rPr>
          <w:b/>
          <w:bCs/>
        </w:rPr>
        <w:t>8.2 Policy storage</w:t>
      </w:r>
    </w:p>
    <w:p w14:paraId="55BBE931">
      <w:r>
        <w:t>A PostgreSQL policy table can use this shape:</w:t>
      </w:r>
    </w:p>
    <w:p w14:paraId="24EDE328">
      <w:r>
        <w:t>create table acl_policies (</w:t>
      </w:r>
    </w:p>
    <w:p w14:paraId="55302DA7">
      <w:r>
        <w:t>id uuid primary key,</w:t>
      </w:r>
    </w:p>
    <w:p w14:paraId="34543B62">
      <w:r>
        <w:t>resource text not null,</w:t>
      </w:r>
    </w:p>
    <w:p w14:paraId="1E76DEAB">
      <w:r>
        <w:t>action text not null check (</w:t>
      </w:r>
    </w:p>
    <w:p w14:paraId="51490536">
      <w:r>
        <w:t>action in ('read', 'list', 'create', 'update', 'delete')</w:t>
      </w:r>
    </w:p>
    <w:p w14:paraId="7959C035">
      <w:r>
        <w:t>),</w:t>
      </w:r>
    </w:p>
    <w:p w14:paraId="032F980F">
      <w:r>
        <w:t>expression text not null,</w:t>
      </w:r>
    </w:p>
    <w:p w14:paraId="53E93304">
      <w:r>
        <w:t>version integer not null check (version &gt; 0),</w:t>
      </w:r>
    </w:p>
    <w:p w14:paraId="345709CE">
      <w:r>
        <w:t>status text not null check (status in ('draft', 'active', 'disabled')),</w:t>
      </w:r>
    </w:p>
    <w:p w14:paraId="0A1FFD27">
      <w:r>
        <w:t>created_by text not null,</w:t>
      </w:r>
    </w:p>
    <w:p w14:paraId="083F886E">
      <w:r>
        <w:t>created_at timestamptz not null default now(),</w:t>
      </w:r>
    </w:p>
    <w:p w14:paraId="08618D7A">
      <w:r>
        <w:t>activated_at timestamptz,</w:t>
      </w:r>
    </w:p>
    <w:p w14:paraId="217D2690">
      <w:r>
        <w:t>disabled_at timestamptz,</w:t>
      </w:r>
    </w:p>
    <w:p w14:paraId="593D205A">
      <w:r>
        <w:t>unique (resource, action, version)</w:t>
      </w:r>
    </w:p>
    <w:p w14:paraId="190F05D3">
      <w:r>
        <w:t>);</w:t>
      </w:r>
    </w:p>
    <w:p w14:paraId="705F1D0E">
      <w:r>
        <w:t>create unique index acl_policies_one_active</w:t>
      </w:r>
    </w:p>
    <w:p w14:paraId="0BEAA524">
      <w:r>
        <w:t>on acl_policies (resource, action)</w:t>
      </w:r>
    </w:p>
    <w:p w14:paraId="43CDFDB7">
      <w:r>
        <w:t>where status = 'active';</w:t>
      </w:r>
    </w:p>
    <w:p w14:paraId="508B32B1">
      <w:r>
        <w:t>Keep policy history. Disabling a policy should not delete it, because incident review and access reconstruction require the original policy version.</w:t>
      </w:r>
    </w:p>
    <w:p w14:paraId="072488A5">
      <w:pPr>
        <w:rPr>
          <w:b/>
          <w:bCs/>
        </w:rPr>
      </w:pPr>
      <w:r>
        <w:rPr>
          <w:b/>
          <w:bCs/>
        </w:rPr>
        <w:t>8.3 Audit storage</w:t>
      </w:r>
    </w:p>
    <w:p w14:paraId="1F9ADB57">
      <w:r>
        <w:t>create table acl_decisions (</w:t>
      </w:r>
    </w:p>
    <w:p w14:paraId="12DD5154">
      <w:r>
        <w:t>id bigserial primary key,</w:t>
      </w:r>
    </w:p>
    <w:p w14:paraId="4F85CA3F">
      <w:r>
        <w:t>request_id text not null,</w:t>
      </w:r>
    </w:p>
    <w:p w14:paraId="5AACBEB5">
      <w:r>
        <w:t>principal_id text,</w:t>
      </w:r>
    </w:p>
    <w:p w14:paraId="301D0E35">
      <w:r>
        <w:t>resource text not null,</w:t>
      </w:r>
    </w:p>
    <w:p w14:paraId="65B6C2AC">
      <w:r>
        <w:t>record_id text,</w:t>
      </w:r>
    </w:p>
    <w:p w14:paraId="2F571BE6">
      <w:r>
        <w:t>action text not null,</w:t>
      </w:r>
    </w:p>
    <w:p w14:paraId="3BD6111C">
      <w:r>
        <w:t>policy_id uuid,</w:t>
      </w:r>
    </w:p>
    <w:p w14:paraId="1E5B2EC0">
      <w:r>
        <w:t>policy_version integer,</w:t>
      </w:r>
    </w:p>
    <w:p w14:paraId="2B1D2B7B">
      <w:r>
        <w:t>allowed boolean not null,</w:t>
      </w:r>
    </w:p>
    <w:p w14:paraId="1919DC36">
      <w:r>
        <w:t>reason_code text not null,</w:t>
      </w:r>
    </w:p>
    <w:p w14:paraId="1021C4E2">
      <w:r>
        <w:t>created_at timestamptz not null default now()</w:t>
      </w:r>
    </w:p>
    <w:p w14:paraId="7A8ACD97">
      <w:r>
        <w:t>);</w:t>
      </w:r>
    </w:p>
    <w:p w14:paraId="39FE229A">
      <w:r>
        <w:t>create index acl_decisions_record_time</w:t>
      </w:r>
    </w:p>
    <w:p w14:paraId="65823473">
      <w:r>
        <w:t>on acl_decisions (resource, record_id, created_at desc);</w:t>
      </w:r>
    </w:p>
    <w:p w14:paraId="4F231D0F">
      <w:r>
        <w:t>Consider retention, partitioning, and access controls before enabling audit events at high volume.</w:t>
      </w:r>
    </w:p>
    <w:p w14:paraId="111E96E7">
      <w:pPr>
        <w:rPr>
          <w:b/>
          <w:bCs/>
        </w:rPr>
      </w:pPr>
      <w:r>
        <w:rPr>
          <w:b/>
          <w:bCs/>
        </w:rPr>
        <w:t>9. PostgreSQL enforcement options</w:t>
      </w:r>
    </w:p>
    <w:p w14:paraId="5D8FD636">
      <w:pPr>
        <w:rPr>
          <w:b/>
          <w:bCs/>
        </w:rPr>
      </w:pPr>
      <w:r>
        <w:rPr>
          <w:b/>
          <w:bCs/>
        </w:rPr>
        <w:t>9.1 Application-layer enforcement</w:t>
      </w:r>
    </w:p>
    <w:p w14:paraId="7219BB98">
      <w:r>
        <w:t>Use this when policies contain business logic that is not practical to express in SQL. The application:</w:t>
      </w:r>
    </w:p>
    <w:p w14:paraId="603E9839">
      <w:pPr>
        <w:numPr>
          <w:ilvl w:val="0"/>
          <w:numId w:val="9"/>
        </w:numPr>
      </w:pPr>
      <w:r>
        <w:t>authenticates the caller;</w:t>
      </w:r>
    </w:p>
    <w:p w14:paraId="5C62B306">
      <w:pPr>
        <w:numPr>
          <w:ilvl w:val="0"/>
          <w:numId w:val="9"/>
        </w:numPr>
      </w:pPr>
      <w:r>
        <w:t>queries a bounded candidate set;</w:t>
      </w:r>
    </w:p>
    <w:p w14:paraId="517AD1BC">
      <w:pPr>
        <w:numPr>
          <w:ilvl w:val="0"/>
          <w:numId w:val="9"/>
        </w:numPr>
      </w:pPr>
      <w:r>
        <w:t>evaluates the policy;</w:t>
      </w:r>
    </w:p>
    <w:p w14:paraId="6FCCE9FE">
      <w:pPr>
        <w:numPr>
          <w:ilvl w:val="0"/>
          <w:numId w:val="9"/>
        </w:numPr>
      </w:pPr>
      <w:r>
        <w:t>serializes only allowed records.</w:t>
      </w:r>
    </w:p>
    <w:p w14:paraId="2339A72B">
      <w:r>
        <w:t>This is the easiest first implementation, but it is only safe if every code path uses the same guard and the candidate query is bounded.</w:t>
      </w:r>
    </w:p>
    <w:p w14:paraId="75CED3B1">
      <w:pPr>
        <w:rPr>
          <w:b/>
          <w:bCs/>
        </w:rPr>
      </w:pPr>
      <w:r>
        <w:rPr>
          <w:b/>
          <w:bCs/>
        </w:rPr>
        <w:t>9.2 PostgreSQL Row Level Security</w:t>
      </w:r>
    </w:p>
    <w:p w14:paraId="1A9C1A8D">
      <w:r>
        <w:t>Use RLS for especially sensitive tables or as a defense in depth. Set trusted request context inside a transaction:</w:t>
      </w:r>
    </w:p>
    <w:p w14:paraId="71B34067">
      <w:r>
        <w:t>select set_config('app.user_id', $1, true);</w:t>
      </w:r>
    </w:p>
    <w:p w14:paraId="04BA9D91">
      <w:r>
        <w:t>select set_config('app.organization_id', $2, true);</w:t>
      </w:r>
    </w:p>
    <w:p w14:paraId="063B77C1">
      <w:r>
        <w:t>Then create a narrowly scoped policy:</w:t>
      </w:r>
    </w:p>
    <w:p w14:paraId="326DE3CE">
      <w:r>
        <w:t>alter table invoices enable row level security;</w:t>
      </w:r>
    </w:p>
    <w:p w14:paraId="3CC9349F">
      <w:r>
        <w:t>create policy invoices_same_organization</w:t>
      </w:r>
    </w:p>
    <w:p w14:paraId="0DF488FD">
      <w:r>
        <w:t>on invoices</w:t>
      </w:r>
    </w:p>
    <w:p w14:paraId="7938017D">
      <w:r>
        <w:t>for select</w:t>
      </w:r>
    </w:p>
    <w:p w14:paraId="749DFF5C">
      <w:r>
        <w:t>using (</w:t>
      </w:r>
    </w:p>
    <w:p w14:paraId="6C5A5C70">
      <w:r>
        <w:t>organization_id = current_setting('app.organization_id', true)</w:t>
      </w:r>
    </w:p>
    <w:p w14:paraId="619923CE">
      <w:r>
        <w:t>);</w:t>
      </w:r>
    </w:p>
    <w:p w14:paraId="4AFF7E10">
      <w:r>
        <w:t>create policy invoices_insert_same_organization</w:t>
      </w:r>
    </w:p>
    <w:p w14:paraId="4693F8B0">
      <w:r>
        <w:t>on invoices</w:t>
      </w:r>
    </w:p>
    <w:p w14:paraId="35B85FB7">
      <w:r>
        <w:t>for insert</w:t>
      </w:r>
    </w:p>
    <w:p w14:paraId="7D3CB8E8">
      <w:r>
        <w:t>with check (</w:t>
      </w:r>
    </w:p>
    <w:p w14:paraId="1D8E9CC9">
      <w:r>
        <w:t>organization_id = current_setting('app.organization_id', true)</w:t>
      </w:r>
    </w:p>
    <w:p w14:paraId="03219248">
      <w:r>
        <w:t>);</w:t>
      </w:r>
    </w:p>
    <w:p w14:paraId="39F57DAB">
      <w:r>
        <w:t>Important RLS rules:</w:t>
      </w:r>
    </w:p>
    <w:p w14:paraId="19E2D4BB">
      <w:pPr>
        <w:numPr>
          <w:ilvl w:val="0"/>
          <w:numId w:val="10"/>
        </w:numPr>
      </w:pPr>
      <w:r>
        <w:t>use a transaction for setting context and querying;</w:t>
      </w:r>
    </w:p>
    <w:p w14:paraId="2E07B89E">
      <w:pPr>
        <w:numPr>
          <w:ilvl w:val="0"/>
          <w:numId w:val="10"/>
        </w:numPr>
      </w:pPr>
      <w:r>
        <w:t>use a database role that cannot silently bypass RLS;</w:t>
      </w:r>
    </w:p>
    <w:p w14:paraId="79423F17">
      <w:pPr>
        <w:numPr>
          <w:ilvl w:val="0"/>
          <w:numId w:val="10"/>
        </w:numPr>
      </w:pPr>
      <w:r>
        <w:t>never trust user-provided organization IDs without deriving them from the authenticated principal;</w:t>
      </w:r>
    </w:p>
    <w:p w14:paraId="7D7B504F">
      <w:pPr>
        <w:numPr>
          <w:ilvl w:val="0"/>
          <w:numId w:val="10"/>
        </w:numPr>
      </w:pPr>
      <w:r>
        <w:t>test direct database access separately from API access;</w:t>
      </w:r>
    </w:p>
    <w:p w14:paraId="7EC4E9BF">
      <w:pPr>
        <w:numPr>
          <w:ilvl w:val="0"/>
          <w:numId w:val="10"/>
        </w:numPr>
      </w:pPr>
      <w:r>
        <w:t>do not make dynamic policy expressions executable SQL without validation.</w:t>
      </w:r>
    </w:p>
    <w:p w14:paraId="634838C0">
      <w:r>
        <w:t>RLS and script policies can coexist: script policies handle richer application rules, while RLS protects core tenancy boundaries.</w:t>
      </w:r>
    </w:p>
    <w:p w14:paraId="64B5FB09">
      <w:pPr>
        <w:rPr>
          <w:b/>
          <w:bCs/>
        </w:rPr>
      </w:pPr>
      <w:r>
        <w:rPr>
          <w:b/>
          <w:bCs/>
        </w:rPr>
        <w:t>10. Drizzle-oriented implementation plan</w:t>
      </w:r>
    </w:p>
    <w:p w14:paraId="346C6794">
      <w:r>
        <w:t>The current database package is a schema scaffold. Add protected domain tables and ACL tables as separate modules, then export them from the schema barrel.</w:t>
      </w:r>
    </w:p>
    <w:p w14:paraId="3DCE7467">
      <w:r>
        <w:t>Recommended sequence:</w:t>
      </w:r>
    </w:p>
    <w:p w14:paraId="345472E1">
      <w:pPr>
        <w:numPr>
          <w:ilvl w:val="0"/>
          <w:numId w:val="11"/>
        </w:numPr>
      </w:pPr>
      <w:r>
        <w:t>Add typed domain table(s) with ownership/scope columns.</w:t>
      </w:r>
    </w:p>
    <w:p w14:paraId="26C7E4F3">
      <w:pPr>
        <w:numPr>
          <w:ilvl w:val="0"/>
          <w:numId w:val="11"/>
        </w:numPr>
      </w:pPr>
      <w:r>
        <w:t>Add acl_policies and acl_decisions tables.</w:t>
      </w:r>
    </w:p>
    <w:p w14:paraId="5DA7157E">
      <w:pPr>
        <w:numPr>
          <w:ilvl w:val="0"/>
          <w:numId w:val="11"/>
        </w:numPr>
      </w:pPr>
      <w:r>
        <w:t>Add insert schemas that omit server-owned IDs, timestamps, and audit fields.</w:t>
      </w:r>
    </w:p>
    <w:p w14:paraId="6DF06D18">
      <w:pPr>
        <w:numPr>
          <w:ilvl w:val="0"/>
          <w:numId w:val="11"/>
        </w:numPr>
      </w:pPr>
      <w:r>
        <w:t>Add repository methods that accept an authorization scope or transaction.</w:t>
      </w:r>
    </w:p>
    <w:p w14:paraId="3B962842">
      <w:pPr>
        <w:numPr>
          <w:ilvl w:val="0"/>
          <w:numId w:val="11"/>
        </w:numPr>
      </w:pPr>
      <w:r>
        <w:t>Add the policy parser and evaluator as a pure library.</w:t>
      </w:r>
    </w:p>
    <w:p w14:paraId="0A932D3E">
      <w:pPr>
        <w:numPr>
          <w:ilvl w:val="0"/>
          <w:numId w:val="11"/>
        </w:numPr>
      </w:pPr>
      <w:r>
        <w:t>Add an ACL service that combines policy lookup, evaluation, and audit writing.</w:t>
      </w:r>
    </w:p>
    <w:p w14:paraId="4B3B5F04">
      <w:pPr>
        <w:numPr>
          <w:ilvl w:val="0"/>
          <w:numId w:val="11"/>
        </w:numPr>
      </w:pPr>
      <w:r>
        <w:t>Add route guards and list scoping.</w:t>
      </w:r>
    </w:p>
    <w:p w14:paraId="3FB8FED6">
      <w:pPr>
        <w:numPr>
          <w:ilvl w:val="0"/>
          <w:numId w:val="11"/>
        </w:numPr>
      </w:pPr>
      <w:r>
        <w:t>Add migrations and seed only non-sensitive development policies.</w:t>
      </w:r>
    </w:p>
    <w:p w14:paraId="37151E2D">
      <w:r>
        <w:t>The evaluator should be unit-testable without a database. The repository should be integration-testable against PostgreSQL. The route should be tested for public response semantics.</w:t>
      </w:r>
    </w:p>
    <w:p w14:paraId="4033744C">
      <w:pPr>
        <w:rPr>
          <w:b/>
          <w:bCs/>
        </w:rPr>
      </w:pPr>
      <w:r>
        <w:rPr>
          <w:b/>
          <w:bCs/>
        </w:rPr>
        <w:t>11. Policy lifecycle</w:t>
      </w:r>
    </w:p>
    <w:p w14:paraId="11015A2F">
      <w:r>
        <w:t>Draft -&gt; Validate -&gt; Test -&gt; Approve -&gt; Activate -&gt; Monitor -&gt; Disable</w:t>
      </w:r>
    </w:p>
    <w:p w14:paraId="7BED76FE">
      <w:pPr>
        <w:rPr>
          <w:b/>
          <w:bCs/>
        </w:rPr>
      </w:pPr>
      <w:r>
        <w:rPr>
          <w:b/>
          <w:bCs/>
        </w:rPr>
        <w:t>Draft</w:t>
      </w:r>
    </w:p>
    <w:p w14:paraId="5FFAD7C5">
      <w:r>
        <w:t>Policy is editable but never used for authorization.</w:t>
      </w:r>
    </w:p>
    <w:p w14:paraId="3534972E">
      <w:pPr>
        <w:rPr>
          <w:b/>
          <w:bCs/>
        </w:rPr>
      </w:pPr>
      <w:r>
        <w:rPr>
          <w:b/>
          <w:bCs/>
        </w:rPr>
        <w:t>Validate</w:t>
      </w:r>
    </w:p>
    <w:p w14:paraId="3D9887CB">
      <w:r>
        <w:t>Check syntax, referenced fields, supported operators, expression size, and maximum evaluation cost.</w:t>
      </w:r>
    </w:p>
    <w:p w14:paraId="1F9E468C">
      <w:pPr>
        <w:rPr>
          <w:b/>
          <w:bCs/>
        </w:rPr>
      </w:pPr>
      <w:r>
        <w:rPr>
          <w:b/>
          <w:bCs/>
        </w:rPr>
        <w:t>Test</w:t>
      </w:r>
    </w:p>
    <w:p w14:paraId="16052D7F">
      <w:r>
        <w:t>Run positive, negative, null, missing-field, role, tenant, and mutation tests.</w:t>
      </w:r>
    </w:p>
    <w:p w14:paraId="5FAF234C">
      <w:pPr>
        <w:rPr>
          <w:b/>
          <w:bCs/>
        </w:rPr>
      </w:pPr>
      <w:r>
        <w:rPr>
          <w:b/>
          <w:bCs/>
        </w:rPr>
        <w:t>Approve</w:t>
      </w:r>
    </w:p>
    <w:p w14:paraId="5CEA035C">
      <w:r>
        <w:t>Require a separate reviewer for production policy changes when the data is sensitive.</w:t>
      </w:r>
    </w:p>
    <w:p w14:paraId="188FB7B7">
      <w:pPr>
        <w:rPr>
          <w:b/>
          <w:bCs/>
        </w:rPr>
      </w:pPr>
      <w:r>
        <w:rPr>
          <w:b/>
          <w:bCs/>
        </w:rPr>
        <w:t>Activate</w:t>
      </w:r>
    </w:p>
    <w:p w14:paraId="5C87B268">
      <w:r>
        <w:t>Activate one immutable version atomically. Invalidate the policy cache.</w:t>
      </w:r>
    </w:p>
    <w:p w14:paraId="5CD43232">
      <w:pPr>
        <w:rPr>
          <w:b/>
          <w:bCs/>
        </w:rPr>
      </w:pPr>
      <w:r>
        <w:rPr>
          <w:b/>
          <w:bCs/>
        </w:rPr>
        <w:t>Monitor</w:t>
      </w:r>
    </w:p>
    <w:p w14:paraId="53969004">
      <w:r>
        <w:t>Track denial rates, evaluation errors, latency, and unexpected changes in allowed volume.</w:t>
      </w:r>
    </w:p>
    <w:p w14:paraId="521FB9DA">
      <w:pPr>
        <w:rPr>
          <w:b/>
          <w:bCs/>
        </w:rPr>
      </w:pPr>
      <w:r>
        <w:rPr>
          <w:b/>
          <w:bCs/>
        </w:rPr>
        <w:t>Disable</w:t>
      </w:r>
    </w:p>
    <w:p w14:paraId="2629B637">
      <w:r>
        <w:t>Disable the active version without deleting history. If no replacement is ready, the resource remains fail-closed.</w:t>
      </w:r>
    </w:p>
    <w:p w14:paraId="2940238A">
      <w:pPr>
        <w:rPr>
          <w:b/>
          <w:bCs/>
        </w:rPr>
      </w:pPr>
      <w:r>
        <w:rPr>
          <w:b/>
          <w:bCs/>
        </w:rPr>
        <w:t>12. Security requirements</w:t>
      </w:r>
    </w:p>
    <w:p w14:paraId="1CA02A85">
      <w:pPr>
        <w:rPr>
          <w:b/>
          <w:bCs/>
        </w:rPr>
      </w:pPr>
      <w:r>
        <w:rPr>
          <w:b/>
          <w:bCs/>
        </w:rPr>
        <w:t>Mandatory</w:t>
      </w:r>
    </w:p>
    <w:p w14:paraId="478BEB6F">
      <w:pPr>
        <w:numPr>
          <w:ilvl w:val="0"/>
          <w:numId w:val="12"/>
        </w:numPr>
      </w:pPr>
      <w:r>
        <w:t>Default deny.</w:t>
      </w:r>
    </w:p>
    <w:p w14:paraId="5DD3E73A">
      <w:pPr>
        <w:numPr>
          <w:ilvl w:val="0"/>
          <w:numId w:val="12"/>
        </w:numPr>
      </w:pPr>
      <w:r>
        <w:t>No eval, new Function, arbitrary SQL, file access, network access, or environment access from policy code.</w:t>
      </w:r>
    </w:p>
    <w:p w14:paraId="255A771C">
      <w:pPr>
        <w:numPr>
          <w:ilvl w:val="0"/>
          <w:numId w:val="12"/>
        </w:numPr>
      </w:pPr>
      <w:r>
        <w:t>Allowlist resource fields exposed to policies.</w:t>
      </w:r>
    </w:p>
    <w:p w14:paraId="1A983B40">
      <w:pPr>
        <w:numPr>
          <w:ilvl w:val="0"/>
          <w:numId w:val="12"/>
        </w:numPr>
      </w:pPr>
      <w:r>
        <w:t>Bound expression length and evaluation time.</w:t>
      </w:r>
    </w:p>
    <w:p w14:paraId="5D25C410">
      <w:pPr>
        <w:numPr>
          <w:ilvl w:val="0"/>
          <w:numId w:val="12"/>
        </w:numPr>
      </w:pPr>
      <w:r>
        <w:t>Validate policy syntax before activation.</w:t>
      </w:r>
    </w:p>
    <w:p w14:paraId="0CDF9466">
      <w:pPr>
        <w:numPr>
          <w:ilvl w:val="0"/>
          <w:numId w:val="12"/>
        </w:numPr>
      </w:pPr>
      <w:r>
        <w:t>Use parameterized SQL for all query predicates.</w:t>
      </w:r>
    </w:p>
    <w:p w14:paraId="784CC6D2">
      <w:pPr>
        <w:numPr>
          <w:ilvl w:val="0"/>
          <w:numId w:val="12"/>
        </w:numPr>
      </w:pPr>
      <w:r>
        <w:t>Prevent users from changing ownership/scope fields unless explicitly allowed.</w:t>
      </w:r>
    </w:p>
    <w:p w14:paraId="34746837">
      <w:pPr>
        <w:numPr>
          <w:ilvl w:val="0"/>
          <w:numId w:val="12"/>
        </w:numPr>
      </w:pPr>
      <w:r>
        <w:t>Use 404 for inaccessible records to reduce record enumeration.</w:t>
      </w:r>
    </w:p>
    <w:p w14:paraId="70CEDE9E">
      <w:pPr>
        <w:numPr>
          <w:ilvl w:val="0"/>
          <w:numId w:val="12"/>
        </w:numPr>
      </w:pPr>
      <w:r>
        <w:t>Redact record contents from authorization logs.</w:t>
      </w:r>
    </w:p>
    <w:p w14:paraId="4B3F4F08">
      <w:pPr>
        <w:numPr>
          <w:ilvl w:val="0"/>
          <w:numId w:val="12"/>
        </w:numPr>
      </w:pPr>
      <w:r>
        <w:t>Separate policy authoring permission from ordinary record access.</w:t>
      </w:r>
    </w:p>
    <w:p w14:paraId="56C7B4A8">
      <w:pPr>
        <w:numPr>
          <w:ilvl w:val="0"/>
          <w:numId w:val="12"/>
        </w:numPr>
      </w:pPr>
      <w:r>
        <w:t>Treat policy definitions as sensitive configuration.</w:t>
      </w:r>
    </w:p>
    <w:p w14:paraId="466A6733">
      <w:pPr>
        <w:rPr>
          <w:b/>
          <w:bCs/>
        </w:rPr>
      </w:pPr>
      <w:r>
        <w:rPr>
          <w:b/>
          <w:bCs/>
        </w:rPr>
        <w:t>Recommended</w:t>
      </w:r>
    </w:p>
    <w:p w14:paraId="7B05E504">
      <w:pPr>
        <w:numPr>
          <w:ilvl w:val="0"/>
          <w:numId w:val="13"/>
        </w:numPr>
      </w:pPr>
      <w:r>
        <w:t>Add policy checks to bulk jobs, exports, search, notifications, and webhooks.</w:t>
      </w:r>
    </w:p>
    <w:p w14:paraId="2C2FD453">
      <w:pPr>
        <w:numPr>
          <w:ilvl w:val="0"/>
          <w:numId w:val="13"/>
        </w:numPr>
      </w:pPr>
      <w:r>
        <w:t>Add a policy simulation tool that runs against synthetic records only.</w:t>
      </w:r>
    </w:p>
    <w:p w14:paraId="41F13005">
      <w:pPr>
        <w:numPr>
          <w:ilvl w:val="0"/>
          <w:numId w:val="13"/>
        </w:numPr>
      </w:pPr>
      <w:r>
        <w:t>Add rate limits to policy administration endpoints.</w:t>
      </w:r>
    </w:p>
    <w:p w14:paraId="5CCC0EAD">
      <w:pPr>
        <w:numPr>
          <w:ilvl w:val="0"/>
          <w:numId w:val="13"/>
        </w:numPr>
      </w:pPr>
      <w:r>
        <w:t>Require two-person approval for high-impact policies.</w:t>
      </w:r>
    </w:p>
    <w:p w14:paraId="1B5BDB0A">
      <w:pPr>
        <w:numPr>
          <w:ilvl w:val="0"/>
          <w:numId w:val="13"/>
        </w:numPr>
      </w:pPr>
      <w:r>
        <w:t>Alert on evaluation errors and sudden denial-rate changes.</w:t>
      </w:r>
    </w:p>
    <w:p w14:paraId="2DEEE075">
      <w:pPr>
        <w:rPr>
          <w:b/>
          <w:bCs/>
        </w:rPr>
      </w:pPr>
      <w:r>
        <w:rPr>
          <w:b/>
          <w:bCs/>
        </w:rPr>
        <w:t>13. Common failure modes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50"/>
        <w:gridCol w:w="2926"/>
        <w:gridCol w:w="3750"/>
      </w:tblGrid>
      <w:tr w14:paraId="1E4EC4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DBD9D3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4025A978">
            <w:pPr>
              <w:rPr>
                <w:b/>
                <w:bCs/>
              </w:rPr>
            </w:pPr>
            <w:r>
              <w:rPr>
                <w:b/>
                <w:bCs/>
              </w:rPr>
              <w:t>Failure</w:t>
            </w:r>
          </w:p>
        </w:tc>
        <w:tc>
          <w:tcPr>
            <w:tcW w:w="0" w:type="auto"/>
            <w:tcBorders>
              <w:bottom w:val="single" w:color="DBD9D3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7FE32693">
            <w:pPr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bottom w:val="single" w:color="DBD9D3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484BC844">
            <w:pPr>
              <w:rPr>
                <w:b/>
                <w:bCs/>
              </w:rPr>
            </w:pPr>
            <w:r>
              <w:rPr>
                <w:b/>
                <w:bCs/>
              </w:rPr>
              <w:t>Required response</w:t>
            </w:r>
          </w:p>
        </w:tc>
      </w:tr>
      <w:tr w14:paraId="364EDB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4EC4F1E8">
            <w:r>
              <w:t>Missing policy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7481256C">
            <w:r>
              <w:t>Accidental exposure if treated as allow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19859FC4">
            <w:r>
              <w:t>Deny and alert</w:t>
            </w:r>
          </w:p>
        </w:tc>
      </w:tr>
      <w:tr w14:paraId="1DAD11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A4E3B8A">
            <w:r>
              <w:t>Policy parser error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764EDFBE">
            <w:r>
              <w:t>Inconsistent enforcement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4AEA6838">
            <w:r>
              <w:t>Keep previous active version or fail closed; never activate invalid input</w:t>
            </w:r>
          </w:p>
        </w:tc>
      </w:tr>
      <w:tr w14:paraId="126FC6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137C779C">
            <w:r>
              <w:t>Evaluator timeout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29055299">
            <w:r>
              <w:t>Resource exhaustion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4C3E7087">
            <w:r>
              <w:t>Deny, record a metric, and cap evaluation work</w:t>
            </w:r>
          </w:p>
        </w:tc>
      </w:tr>
      <w:tr w14:paraId="021F2A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6525E0AB">
            <w:r>
              <w:t>Partial list filtering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7928E9B1">
            <w:r>
              <w:t>Data leakage through counts or pagination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319A28E2">
            <w:r>
              <w:t>Apply the same policy before pagination and serialization</w:t>
            </w:r>
          </w:p>
        </w:tc>
      </w:tr>
      <w:tr w14:paraId="712E10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9D77FD">
            <w:r>
              <w:t>Update checks only the old record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3410E607">
            <w:r>
              <w:t>Cross-tenant or scope escape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7555F1A">
            <w:r>
              <w:t>Evaluate both before and after state</w:t>
            </w:r>
          </w:p>
        </w:tc>
      </w:tr>
      <w:tr w14:paraId="6C07F7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F3BA222">
            <w:r>
              <w:t>Relying on frontend filtering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7DC7A0E1">
            <w:r>
              <w:t>Direct API leakage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6E73D038">
            <w:r>
              <w:t>Enforce on the server and optionally at the database</w:t>
            </w:r>
          </w:p>
        </w:tc>
      </w:tr>
      <w:tr w14:paraId="786BA9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8B06B70">
            <w:r>
              <w:t>Caching decisions too broadly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7316565D">
            <w:r>
              <w:t>User-to-user data leakage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3AFC3435">
            <w:r>
              <w:t>Include principal, action, resource, record, and policy version in cache scope</w:t>
            </w:r>
          </w:p>
        </w:tc>
      </w:tr>
      <w:tr w14:paraId="0C8487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5565862F">
            <w:r>
              <w:t>Logging full records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32D99E4E">
            <w:r>
              <w:t>Sensitive data exposure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619AD905">
            <w:r>
              <w:t>Log identifiers and reason codes only</w:t>
            </w:r>
          </w:p>
        </w:tc>
      </w:tr>
      <w:tr w14:paraId="4A5498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536188FD">
            <w:r>
              <w:t>Admin bypass in shared code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5FD145D3">
            <w:r>
              <w:t>Unreviewed universal access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7A70896A">
            <w:r>
              <w:t>Make bypass explicit, audited, and role-gated</w:t>
            </w:r>
          </w:p>
        </w:tc>
      </w:tr>
    </w:tbl>
    <w:p w14:paraId="2A6E1CFD">
      <w:pPr>
        <w:rPr>
          <w:b/>
          <w:bCs/>
        </w:rPr>
      </w:pPr>
      <w:r>
        <w:rPr>
          <w:b/>
          <w:bCs/>
        </w:rPr>
        <w:t>14. Testing strategy</w:t>
      </w:r>
    </w:p>
    <w:p w14:paraId="5D5AEABA">
      <w:pPr>
        <w:rPr>
          <w:b/>
          <w:bCs/>
        </w:rPr>
      </w:pPr>
      <w:r>
        <w:rPr>
          <w:b/>
          <w:bCs/>
        </w:rPr>
        <w:t>Evaluator tests</w:t>
      </w:r>
    </w:p>
    <w:p w14:paraId="03EBD317">
      <w:r>
        <w:t>Test the pure policy evaluator with:</w:t>
      </w:r>
    </w:p>
    <w:p w14:paraId="090DD3F4">
      <w:pPr>
        <w:numPr>
          <w:ilvl w:val="0"/>
          <w:numId w:val="14"/>
        </w:numPr>
      </w:pPr>
      <w:r>
        <w:t>matching and non-matching organization IDs;</w:t>
      </w:r>
    </w:p>
    <w:p w14:paraId="7288ECC3">
      <w:pPr>
        <w:numPr>
          <w:ilvl w:val="0"/>
          <w:numId w:val="14"/>
        </w:numPr>
      </w:pPr>
      <w:r>
        <w:t>owner and non-owner access;</w:t>
      </w:r>
    </w:p>
    <w:p w14:paraId="09EFECBB">
      <w:pPr>
        <w:numPr>
          <w:ilvl w:val="0"/>
          <w:numId w:val="14"/>
        </w:numPr>
      </w:pPr>
      <w:r>
        <w:t>each supported role;</w:t>
      </w:r>
    </w:p>
    <w:p w14:paraId="54596706">
      <w:pPr>
        <w:numPr>
          <w:ilvl w:val="0"/>
          <w:numId w:val="14"/>
        </w:numPr>
      </w:pPr>
      <w:r>
        <w:t>missing and null fields;</w:t>
      </w:r>
    </w:p>
    <w:p w14:paraId="04D227A7">
      <w:pPr>
        <w:numPr>
          <w:ilvl w:val="0"/>
          <w:numId w:val="14"/>
        </w:numPr>
      </w:pPr>
      <w:r>
        <w:t>malformed expressions;</w:t>
      </w:r>
    </w:p>
    <w:p w14:paraId="0D47D650">
      <w:pPr>
        <w:numPr>
          <w:ilvl w:val="0"/>
          <w:numId w:val="14"/>
        </w:numPr>
      </w:pPr>
      <w:r>
        <w:t>unknown fields and operators;</w:t>
      </w:r>
    </w:p>
    <w:p w14:paraId="17F567B9">
      <w:pPr>
        <w:numPr>
          <w:ilvl w:val="0"/>
          <w:numId w:val="14"/>
        </w:numPr>
      </w:pPr>
      <w:r>
        <w:t>invalid types;</w:t>
      </w:r>
    </w:p>
    <w:p w14:paraId="3C98E193">
      <w:pPr>
        <w:numPr>
          <w:ilvl w:val="0"/>
          <w:numId w:val="14"/>
        </w:numPr>
      </w:pPr>
      <w:r>
        <w:t>before/after update transitions;</w:t>
      </w:r>
    </w:p>
    <w:p w14:paraId="5012952D">
      <w:pPr>
        <w:numPr>
          <w:ilvl w:val="0"/>
          <w:numId w:val="14"/>
        </w:numPr>
      </w:pPr>
      <w:r>
        <w:t>time-based boundaries;</w:t>
      </w:r>
    </w:p>
    <w:p w14:paraId="73F1B1D7">
      <w:pPr>
        <w:numPr>
          <w:ilvl w:val="0"/>
          <w:numId w:val="14"/>
        </w:numPr>
      </w:pPr>
      <w:r>
        <w:t>evaluation budget exhaustion.</w:t>
      </w:r>
    </w:p>
    <w:p w14:paraId="1A4084C9">
      <w:pPr>
        <w:rPr>
          <w:b/>
          <w:bCs/>
        </w:rPr>
      </w:pPr>
      <w:r>
        <w:rPr>
          <w:b/>
          <w:bCs/>
        </w:rPr>
        <w:t>Repository/database tests</w:t>
      </w:r>
    </w:p>
    <w:p w14:paraId="3832DA47">
      <w:r>
        <w:t>Test that:</w:t>
      </w:r>
    </w:p>
    <w:p w14:paraId="11ECA5AB">
      <w:pPr>
        <w:numPr>
          <w:ilvl w:val="0"/>
          <w:numId w:val="15"/>
        </w:numPr>
      </w:pPr>
      <w:r>
        <w:t>list queries cannot return another organization;</w:t>
      </w:r>
    </w:p>
    <w:p w14:paraId="3E9C5CB9">
      <w:pPr>
        <w:numPr>
          <w:ilvl w:val="0"/>
          <w:numId w:val="15"/>
        </w:numPr>
      </w:pPr>
      <w:r>
        <w:t>updates cannot move records across scopes;</w:t>
      </w:r>
    </w:p>
    <w:p w14:paraId="0F9E099D">
      <w:pPr>
        <w:numPr>
          <w:ilvl w:val="0"/>
          <w:numId w:val="15"/>
        </w:numPr>
      </w:pPr>
      <w:r>
        <w:t>deleted records cannot be read;</w:t>
      </w:r>
    </w:p>
    <w:p w14:paraId="3CE38ECC">
      <w:pPr>
        <w:numPr>
          <w:ilvl w:val="0"/>
          <w:numId w:val="15"/>
        </w:numPr>
      </w:pPr>
      <w:r>
        <w:t>policy activation enforces one active version;</w:t>
      </w:r>
    </w:p>
    <w:p w14:paraId="00E9FBE2">
      <w:pPr>
        <w:numPr>
          <w:ilvl w:val="0"/>
          <w:numId w:val="15"/>
        </w:numPr>
      </w:pPr>
      <w:r>
        <w:t>audit records preserve policy version and request ID;</w:t>
      </w:r>
    </w:p>
    <w:p w14:paraId="2B70C36D">
      <w:pPr>
        <w:numPr>
          <w:ilvl w:val="0"/>
          <w:numId w:val="15"/>
        </w:numPr>
      </w:pPr>
      <w:r>
        <w:t>RLS denies access when request context is absent or wrong.</w:t>
      </w:r>
    </w:p>
    <w:p w14:paraId="2005FA87">
      <w:pPr>
        <w:rPr>
          <w:b/>
          <w:bCs/>
        </w:rPr>
      </w:pPr>
      <w:r>
        <w:rPr>
          <w:b/>
          <w:bCs/>
        </w:rPr>
        <w:t>API tests</w:t>
      </w:r>
    </w:p>
    <w:p w14:paraId="2068C86D">
      <w:r>
        <w:t>Test the public contract: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328"/>
        <w:gridCol w:w="4698"/>
      </w:tblGrid>
      <w:tr w14:paraId="5432F3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DBD9D3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6EDDC258">
            <w:pPr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bottom w:val="single" w:color="DBD9D3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4C7589C4">
            <w:pPr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14:paraId="71928D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41BC0F84">
            <w:r>
              <w:t>Unauthenticated protected request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66AC0D99">
            <w:r>
              <w:t>401</w:t>
            </w:r>
          </w:p>
        </w:tc>
      </w:tr>
      <w:tr w14:paraId="39C111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1E5809C2">
            <w:r>
              <w:t>Missing record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327B282D">
            <w:r>
              <w:t>404</w:t>
            </w:r>
          </w:p>
        </w:tc>
      </w:tr>
      <w:tr w14:paraId="29B885D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3ED79BD0">
            <w:r>
              <w:t>Existing but unauthorized record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70814171">
            <w:r>
              <w:t>404</w:t>
            </w:r>
          </w:p>
        </w:tc>
      </w:tr>
      <w:tr w14:paraId="4C9139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26F2367C">
            <w:r>
              <w:t>Authorized read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3520F62F">
            <w:r>
              <w:t>200</w:t>
            </w:r>
          </w:p>
        </w:tc>
      </w:tr>
      <w:tr w14:paraId="4A0040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7A50ED3B">
            <w:r>
              <w:t>List with mixed visibility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DA9E699">
            <w:r>
              <w:t>Only allowed records</w:t>
            </w:r>
          </w:p>
        </w:tc>
      </w:tr>
      <w:tr w14:paraId="60DEED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6AF4661">
            <w:r>
              <w:t>Unauthorized create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D2BB582">
            <w:r>
              <w:t>403 or route-specific validation response</w:t>
            </w:r>
          </w:p>
        </w:tc>
      </w:tr>
      <w:tr w14:paraId="078374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634B41D0">
            <w:r>
              <w:t>Update that changes scope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5928A65F">
            <w:r>
              <w:t>Denied</w:t>
            </w:r>
          </w:p>
        </w:tc>
      </w:tr>
      <w:tr w14:paraId="4B84EC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590F06F3">
            <w:r>
              <w:t>Delete by authorized principal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308A7A5C">
            <w:r>
              <w:t>204</w:t>
            </w:r>
          </w:p>
        </w:tc>
      </w:tr>
      <w:tr w14:paraId="712215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456BCC67">
            <w:r>
              <w:t>Invalid active policy</w:t>
            </w:r>
          </w:p>
        </w:tc>
        <w:tc>
          <w:tcPr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538D5C7D">
            <w:r>
              <w:t>No activation; existing protection remains</w:t>
            </w:r>
          </w:p>
        </w:tc>
      </w:tr>
    </w:tbl>
    <w:p w14:paraId="43AA627D">
      <w:pPr>
        <w:rPr>
          <w:b/>
          <w:bCs/>
        </w:rPr>
      </w:pPr>
      <w:r>
        <w:rPr>
          <w:b/>
          <w:bCs/>
        </w:rPr>
        <w:t>15. Observability</w:t>
      </w:r>
    </w:p>
    <w:p w14:paraId="7A911E2A">
      <w:r>
        <w:t>Track:</w:t>
      </w:r>
    </w:p>
    <w:p w14:paraId="2C3F1969">
      <w:pPr>
        <w:numPr>
          <w:ilvl w:val="0"/>
          <w:numId w:val="16"/>
        </w:numPr>
      </w:pPr>
      <w:r>
        <w:t>acl.decision.allowed;</w:t>
      </w:r>
    </w:p>
    <w:p w14:paraId="0BBE9735">
      <w:pPr>
        <w:numPr>
          <w:ilvl w:val="0"/>
          <w:numId w:val="16"/>
        </w:numPr>
      </w:pPr>
      <w:r>
        <w:t>acl.decision.denied;</w:t>
      </w:r>
    </w:p>
    <w:p w14:paraId="29BB795D">
      <w:pPr>
        <w:numPr>
          <w:ilvl w:val="0"/>
          <w:numId w:val="16"/>
        </w:numPr>
      </w:pPr>
      <w:r>
        <w:t>acl.evaluation.error;</w:t>
      </w:r>
    </w:p>
    <w:p w14:paraId="182BA59A">
      <w:pPr>
        <w:numPr>
          <w:ilvl w:val="0"/>
          <w:numId w:val="16"/>
        </w:numPr>
      </w:pPr>
      <w:r>
        <w:t>acl.evaluation.timeout;</w:t>
      </w:r>
    </w:p>
    <w:p w14:paraId="5D7CBCFD">
      <w:pPr>
        <w:numPr>
          <w:ilvl w:val="0"/>
          <w:numId w:val="16"/>
        </w:numPr>
      </w:pPr>
      <w:r>
        <w:t>decision latency by resource/action;</w:t>
      </w:r>
    </w:p>
    <w:p w14:paraId="156B3105">
      <w:pPr>
        <w:numPr>
          <w:ilvl w:val="0"/>
          <w:numId w:val="16"/>
        </w:numPr>
      </w:pPr>
      <w:r>
        <w:t>active policy version;</w:t>
      </w:r>
    </w:p>
    <w:p w14:paraId="4C445100">
      <w:pPr>
        <w:numPr>
          <w:ilvl w:val="0"/>
          <w:numId w:val="16"/>
        </w:numPr>
      </w:pPr>
      <w:r>
        <w:t>visible-record count versus candidate-record count for list queries.</w:t>
      </w:r>
    </w:p>
    <w:p w14:paraId="73E45213">
      <w:r>
        <w:t>Every decision should be correlated with the request ID already supplied by the server logger. Alerts should fire for:</w:t>
      </w:r>
    </w:p>
    <w:p w14:paraId="192DA462">
      <w:pPr>
        <w:numPr>
          <w:ilvl w:val="0"/>
          <w:numId w:val="17"/>
        </w:numPr>
      </w:pPr>
      <w:r>
        <w:t>any production policy evaluation error;</w:t>
      </w:r>
    </w:p>
    <w:p w14:paraId="0707F249">
      <w:pPr>
        <w:numPr>
          <w:ilvl w:val="0"/>
          <w:numId w:val="17"/>
        </w:numPr>
      </w:pPr>
      <w:r>
        <w:t>a sudden increase in deny rate;</w:t>
      </w:r>
    </w:p>
    <w:p w14:paraId="56E69437">
      <w:pPr>
        <w:numPr>
          <w:ilvl w:val="0"/>
          <w:numId w:val="17"/>
        </w:numPr>
      </w:pPr>
      <w:r>
        <w:t>a sudden increase in visible records;</w:t>
      </w:r>
    </w:p>
    <w:p w14:paraId="66D0D693">
      <w:pPr>
        <w:numPr>
          <w:ilvl w:val="0"/>
          <w:numId w:val="17"/>
        </w:numPr>
      </w:pPr>
      <w:r>
        <w:t>a policy activated outside the normal change process.</w:t>
      </w:r>
    </w:p>
    <w:p w14:paraId="74C4A203">
      <w:pPr>
        <w:rPr>
          <w:b/>
          <w:bCs/>
        </w:rPr>
      </w:pPr>
      <w:r>
        <w:rPr>
          <w:b/>
          <w:bCs/>
        </w:rPr>
        <w:t>16. Rollout plan</w:t>
      </w:r>
    </w:p>
    <w:p w14:paraId="36883A69">
      <w:pPr>
        <w:rPr>
          <w:b/>
          <w:bCs/>
        </w:rPr>
      </w:pPr>
      <w:r>
        <w:rPr>
          <w:b/>
          <w:bCs/>
        </w:rPr>
        <w:t>Phase 1: Shadow mode</w:t>
      </w:r>
    </w:p>
    <w:p w14:paraId="2335A896">
      <w:r>
        <w:t>Evaluate policies and log what the decision would have been, but do not change responses. Compare expected decisions with current business behavior.</w:t>
      </w:r>
    </w:p>
    <w:p w14:paraId="5C913F2F">
      <w:pPr>
        <w:rPr>
          <w:b/>
          <w:bCs/>
        </w:rPr>
      </w:pPr>
      <w:r>
        <w:rPr>
          <w:b/>
          <w:bCs/>
        </w:rPr>
        <w:t>Phase 2: Read enforcement</w:t>
      </w:r>
    </w:p>
    <w:p w14:paraId="4B31CCDC">
      <w:r>
        <w:t>Enforce read and list policies. Keep mutation behavior unchanged until list visibility is stable.</w:t>
      </w:r>
    </w:p>
    <w:p w14:paraId="508CE525">
      <w:pPr>
        <w:rPr>
          <w:b/>
          <w:bCs/>
        </w:rPr>
      </w:pPr>
      <w:r>
        <w:rPr>
          <w:b/>
          <w:bCs/>
        </w:rPr>
        <w:t>Phase 3: Mutation enforcement</w:t>
      </w:r>
    </w:p>
    <w:p w14:paraId="483F9262">
      <w:r>
        <w:t>Enforce create, update, and delete, with special attention to before/after scope checks.</w:t>
      </w:r>
    </w:p>
    <w:p w14:paraId="49DFA08E">
      <w:pPr>
        <w:rPr>
          <w:b/>
          <w:bCs/>
        </w:rPr>
      </w:pPr>
      <w:r>
        <w:rPr>
          <w:b/>
          <w:bCs/>
        </w:rPr>
        <w:t>Phase 4: Defense in depth</w:t>
      </w:r>
    </w:p>
    <w:p w14:paraId="231F3118">
      <w:r>
        <w:t>Add PostgreSQL RLS to tenant boundaries and sensitive tables. Verify that direct database access is also restricted.</w:t>
      </w:r>
    </w:p>
    <w:p w14:paraId="7EAB2076">
      <w:pPr>
        <w:rPr>
          <w:b/>
          <w:bCs/>
        </w:rPr>
      </w:pPr>
      <w:r>
        <w:rPr>
          <w:b/>
          <w:bCs/>
        </w:rPr>
        <w:t>Phase 5: Policy administration</w:t>
      </w:r>
    </w:p>
    <w:p w14:paraId="0609384C">
      <w:r>
        <w:t>Expose draft, validation, approval, activation, rollback, and audit workflows to authorized operators only.</w:t>
      </w:r>
    </w:p>
    <w:p w14:paraId="2AC15E9A">
      <w:pPr>
        <w:rPr>
          <w:b/>
          <w:bCs/>
        </w:rPr>
      </w:pPr>
      <w:r>
        <w:rPr>
          <w:b/>
          <w:bCs/>
        </w:rPr>
        <w:t>17. Definition of done</w:t>
      </w:r>
    </w:p>
    <w:p w14:paraId="57570D1D">
      <w:r>
        <w:t>The feature is ready for production when:</w:t>
      </w:r>
    </w:p>
    <w:p w14:paraId="419F0334">
      <w:pPr>
        <w:numPr>
          <w:ilvl w:val="0"/>
          <w:numId w:val="18"/>
        </w:numPr>
      </w:pPr>
      <w:r>
        <w:t>every protected route calls the shared ACL service;</w:t>
      </w:r>
    </w:p>
    <w:p w14:paraId="0C4AAA6D">
      <w:pPr>
        <w:numPr>
          <w:ilvl w:val="0"/>
          <w:numId w:val="18"/>
        </w:numPr>
      </w:pPr>
      <w:r>
        <w:t>list, detail, bulk, export, and background-job paths are covered;</w:t>
      </w:r>
    </w:p>
    <w:p w14:paraId="2778C47B">
      <w:pPr>
        <w:numPr>
          <w:ilvl w:val="0"/>
          <w:numId w:val="18"/>
        </w:numPr>
      </w:pPr>
      <w:r>
        <w:t>policies use a restricted language, not arbitrary JavaScript;</w:t>
      </w:r>
    </w:p>
    <w:p w14:paraId="5F1674F4">
      <w:pPr>
        <w:numPr>
          <w:ilvl w:val="0"/>
          <w:numId w:val="18"/>
        </w:numPr>
      </w:pPr>
      <w:r>
        <w:t>missing, invalid, and erroring policies fail closed;</w:t>
      </w:r>
    </w:p>
    <w:p w14:paraId="7B919F69">
      <w:pPr>
        <w:numPr>
          <w:ilvl w:val="0"/>
          <w:numId w:val="18"/>
        </w:numPr>
      </w:pPr>
      <w:r>
        <w:t>update authorization evaluates both old and new state;</w:t>
      </w:r>
    </w:p>
    <w:p w14:paraId="1C9D7921">
      <w:pPr>
        <w:numPr>
          <w:ilvl w:val="0"/>
          <w:numId w:val="18"/>
        </w:numPr>
      </w:pPr>
      <w:r>
        <w:t>audit events identify the policy version without storing sensitive values;</w:t>
      </w:r>
    </w:p>
    <w:p w14:paraId="603CB5BC">
      <w:pPr>
        <w:numPr>
          <w:ilvl w:val="0"/>
          <w:numId w:val="18"/>
        </w:numPr>
      </w:pPr>
      <w:r>
        <w:t>policy changes are versioned and reviewable;</w:t>
      </w:r>
    </w:p>
    <w:p w14:paraId="1414E9D5">
      <w:pPr>
        <w:numPr>
          <w:ilvl w:val="0"/>
          <w:numId w:val="18"/>
        </w:numPr>
      </w:pPr>
      <w:r>
        <w:t>API and database tests cover tenant isolation and enumeration resistance;</w:t>
      </w:r>
    </w:p>
    <w:p w14:paraId="015B3F83">
      <w:pPr>
        <w:numPr>
          <w:ilvl w:val="0"/>
          <w:numId w:val="18"/>
        </w:numPr>
      </w:pPr>
      <w:r>
        <w:t>monitoring and rollback procedures are documented;</w:t>
      </w:r>
    </w:p>
    <w:p w14:paraId="24A041BC">
      <w:pPr>
        <w:numPr>
          <w:ilvl w:val="0"/>
          <w:numId w:val="18"/>
        </w:numPr>
      </w:pPr>
      <w:r>
        <w:t>the OpenAPI contract and generated clients are updated whenever routes change.</w:t>
      </w:r>
    </w:p>
    <w:p w14:paraId="3306852B">
      <w:pPr>
        <w:rPr>
          <w:b/>
          <w:bCs/>
        </w:rPr>
      </w:pPr>
      <w:r>
        <w:rPr>
          <w:b/>
          <w:bCs/>
        </w:rPr>
        <w:t>18. Project integration notes</w:t>
      </w:r>
    </w:p>
    <w:p w14:paraId="1C2F869F">
      <w:r>
        <w:t>The current project structure provides:</w:t>
      </w:r>
    </w:p>
    <w:p w14:paraId="664C423C">
      <w:pPr>
        <w:numPr>
          <w:ilvl w:val="0"/>
          <w:numId w:val="19"/>
        </w:numPr>
      </w:pPr>
      <w:r>
        <w:t>artifacts/api-server for Express routes and middleware;</w:t>
      </w:r>
    </w:p>
    <w:p w14:paraId="1695F066">
      <w:pPr>
        <w:numPr>
          <w:ilvl w:val="0"/>
          <w:numId w:val="19"/>
        </w:numPr>
      </w:pPr>
      <w:r>
        <w:t>lib/api-spec/openapi.yaml as the API contract source;</w:t>
      </w:r>
    </w:p>
    <w:p w14:paraId="113426C4">
      <w:pPr>
        <w:numPr>
          <w:ilvl w:val="0"/>
          <w:numId w:val="19"/>
        </w:numPr>
      </w:pPr>
      <w:r>
        <w:t>lib/api-client-react and lib/api-zod for generated client/schema code;</w:t>
      </w:r>
    </w:p>
    <w:p w14:paraId="18BFD90A">
      <w:pPr>
        <w:numPr>
          <w:ilvl w:val="0"/>
          <w:numId w:val="19"/>
        </w:numPr>
      </w:pPr>
      <w:r>
        <w:t>lib/db for Drizzle schema and database access.</w:t>
      </w:r>
    </w:p>
    <w:p w14:paraId="12F61214">
      <w:r>
        <w:t>When implementation begins:</w:t>
      </w:r>
    </w:p>
    <w:p w14:paraId="05203AA6">
      <w:pPr>
        <w:numPr>
          <w:ilvl w:val="0"/>
          <w:numId w:val="20"/>
        </w:numPr>
      </w:pPr>
      <w:r>
        <w:t>define the record and ACL endpoints in lib/api-spec/openapi.yaml;</w:t>
      </w:r>
    </w:p>
    <w:p w14:paraId="40769A51">
      <w:pPr>
        <w:numPr>
          <w:ilvl w:val="0"/>
          <w:numId w:val="20"/>
        </w:numPr>
      </w:pPr>
      <w:r>
        <w:t>run API code generation before consuming the new client types;</w:t>
      </w:r>
    </w:p>
    <w:p w14:paraId="210AEF1E">
      <w:pPr>
        <w:numPr>
          <w:ilvl w:val="0"/>
          <w:numId w:val="20"/>
        </w:numPr>
      </w:pPr>
      <w:r>
        <w:t>add domain and ACL schemas under lib/db/src/schema;</w:t>
      </w:r>
    </w:p>
    <w:p w14:paraId="3B8415A2">
      <w:pPr>
        <w:numPr>
          <w:ilvl w:val="0"/>
          <w:numId w:val="20"/>
        </w:numPr>
      </w:pPr>
      <w:r>
        <w:t>add a pure evaluator and ACL service under the API server;</w:t>
      </w:r>
    </w:p>
    <w:p w14:paraId="553EC97B">
      <w:pPr>
        <w:numPr>
          <w:ilvl w:val="0"/>
          <w:numId w:val="20"/>
        </w:numPr>
      </w:pPr>
      <w:r>
        <w:t>add protected routes under artifacts/api-server/src/routes;</w:t>
      </w:r>
    </w:p>
    <w:p w14:paraId="64C46785">
      <w:pPr>
        <w:numPr>
          <w:ilvl w:val="0"/>
          <w:numId w:val="20"/>
        </w:numPr>
      </w:pPr>
      <w:r>
        <w:t>add route-level and database-level tests;</w:t>
      </w:r>
    </w:p>
    <w:p w14:paraId="5DC45279">
      <w:pPr>
        <w:numPr>
          <w:ilvl w:val="0"/>
          <w:numId w:val="20"/>
        </w:numPr>
      </w:pPr>
      <w:r>
        <w:t>update the project map and deployment/run instructions after the first complete vertical slice</w:t>
      </w:r>
    </w:p>
    <w:p w14:paraId="0D3B2898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633799"/>
    <w:multiLevelType w:val="multilevel"/>
    <w:tmpl w:val="026337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060C244C"/>
    <w:multiLevelType w:val="multilevel"/>
    <w:tmpl w:val="060C24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0DB9230D"/>
    <w:multiLevelType w:val="multilevel"/>
    <w:tmpl w:val="0DB923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13716B8"/>
    <w:multiLevelType w:val="multilevel"/>
    <w:tmpl w:val="113716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>
    <w:nsid w:val="19B278BF"/>
    <w:multiLevelType w:val="multilevel"/>
    <w:tmpl w:val="19B278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>
    <w:nsid w:val="251E1936"/>
    <w:multiLevelType w:val="multilevel"/>
    <w:tmpl w:val="251E19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>
    <w:nsid w:val="25FD25A9"/>
    <w:multiLevelType w:val="multilevel"/>
    <w:tmpl w:val="25FD25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>
    <w:nsid w:val="3CE71CEC"/>
    <w:multiLevelType w:val="multilevel"/>
    <w:tmpl w:val="3CE71C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>
    <w:nsid w:val="3E27238E"/>
    <w:multiLevelType w:val="multilevel"/>
    <w:tmpl w:val="3E2723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463E7796"/>
    <w:multiLevelType w:val="multilevel"/>
    <w:tmpl w:val="463E77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476E18D4"/>
    <w:multiLevelType w:val="multilevel"/>
    <w:tmpl w:val="476E18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>
    <w:nsid w:val="47B35CA5"/>
    <w:multiLevelType w:val="multilevel"/>
    <w:tmpl w:val="47B35C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>
    <w:nsid w:val="4A5B4F0A"/>
    <w:multiLevelType w:val="multilevel"/>
    <w:tmpl w:val="4A5B4F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514D37E0"/>
    <w:multiLevelType w:val="multilevel"/>
    <w:tmpl w:val="514D37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>
    <w:nsid w:val="53843E13"/>
    <w:multiLevelType w:val="multilevel"/>
    <w:tmpl w:val="53843E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>
    <w:nsid w:val="58016A98"/>
    <w:multiLevelType w:val="multilevel"/>
    <w:tmpl w:val="58016A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>
    <w:nsid w:val="595268E0"/>
    <w:multiLevelType w:val="multilevel"/>
    <w:tmpl w:val="595268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>
    <w:nsid w:val="69856807"/>
    <w:multiLevelType w:val="multilevel"/>
    <w:tmpl w:val="698568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77C7653A"/>
    <w:multiLevelType w:val="multilevel"/>
    <w:tmpl w:val="77C765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>
    <w:nsid w:val="7A696F43"/>
    <w:multiLevelType w:val="multilevel"/>
    <w:tmpl w:val="7A696F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3"/>
  </w:num>
  <w:num w:numId="2">
    <w:abstractNumId w:val="2"/>
  </w:num>
  <w:num w:numId="3">
    <w:abstractNumId w:val="19"/>
  </w:num>
  <w:num w:numId="4">
    <w:abstractNumId w:val="8"/>
  </w:num>
  <w:num w:numId="5">
    <w:abstractNumId w:val="4"/>
  </w:num>
  <w:num w:numId="6">
    <w:abstractNumId w:val="7"/>
  </w:num>
  <w:num w:numId="7">
    <w:abstractNumId w:val="14"/>
  </w:num>
  <w:num w:numId="8">
    <w:abstractNumId w:val="10"/>
  </w:num>
  <w:num w:numId="9">
    <w:abstractNumId w:val="9"/>
  </w:num>
  <w:num w:numId="10">
    <w:abstractNumId w:val="18"/>
  </w:num>
  <w:num w:numId="11">
    <w:abstractNumId w:val="12"/>
  </w:num>
  <w:num w:numId="12">
    <w:abstractNumId w:val="0"/>
  </w:num>
  <w:num w:numId="13">
    <w:abstractNumId w:val="15"/>
  </w:num>
  <w:num w:numId="14">
    <w:abstractNumId w:val="16"/>
  </w:num>
  <w:num w:numId="15">
    <w:abstractNumId w:val="3"/>
  </w:num>
  <w:num w:numId="16">
    <w:abstractNumId w:val="11"/>
  </w:num>
  <w:num w:numId="17">
    <w:abstractNumId w:val="1"/>
  </w:num>
  <w:num w:numId="18">
    <w:abstractNumId w:val="6"/>
  </w:num>
  <w:num w:numId="19">
    <w:abstractNumId w:val="5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682"/>
    <w:rsid w:val="00072F4D"/>
    <w:rsid w:val="001C1469"/>
    <w:rsid w:val="0023477E"/>
    <w:rsid w:val="005A1682"/>
    <w:rsid w:val="008957F9"/>
    <w:rsid w:val="00B66275"/>
    <w:rsid w:val="573C4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IN"/>
      <w14:ligatures w14:val="none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a"/>
    <w:basedOn w:val="11"/>
    <w:uiPriority w:val="0"/>
  </w:style>
  <w:style w:type="paragraph" w:customStyle="1" w:styleId="37">
    <w:name w:val="msonormal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IN"/>
      <w14:ligatures w14:val="none"/>
    </w:rPr>
  </w:style>
  <w:style w:type="character" w:customStyle="1" w:styleId="38">
    <w:name w:val="flex"/>
    <w:basedOn w:val="11"/>
    <w:uiPriority w:val="0"/>
  </w:style>
  <w:style w:type="paragraph" w:customStyle="1" w:styleId="39">
    <w:name w:val="py-1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IN"/>
      <w14:ligatures w14:val="none"/>
    </w:rPr>
  </w:style>
  <w:style w:type="character" w:customStyle="1" w:styleId="40">
    <w:name w:val="codeviewer2-module___y4kcw__span"/>
    <w:basedOn w:val="11"/>
    <w:uiPriority w:val="0"/>
  </w:style>
  <w:style w:type="character" w:customStyle="1" w:styleId="41">
    <w:name w:val="Book Title"/>
    <w:basedOn w:val="11"/>
    <w:qFormat/>
    <w:uiPriority w:val="33"/>
    <w:rPr>
      <w:b/>
      <w:bCs/>
      <w:i/>
      <w:iC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3143</Words>
  <Characters>17918</Characters>
  <Lines>149</Lines>
  <Paragraphs>42</Paragraphs>
  <TotalTime>128</TotalTime>
  <ScaleCrop>false</ScaleCrop>
  <LinksUpToDate>false</LinksUpToDate>
  <CharactersWithSpaces>21019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2026-09-29T04:35:00Z</dcterms:created>
  <dc:creator>Kalanithi .M</dc:creator>
  <cp:lastModifiedBy>acer</cp:lastModifiedBy>
  <dcterms:modified xsi:type="dcterms:W3CDTF">2026-09-30T11:16:19Z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918AF9D450294A1EB072AE6ED732FE66_13</vt:lpwstr>
  </property>
</Properties>
</file>