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9B695" w14:textId="410FABF3" w:rsidR="00D10E39" w:rsidRP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E39">
        <w:rPr>
          <w:rFonts w:ascii="Times New Roman" w:hAnsi="Times New Roman" w:cs="Times New Roman"/>
          <w:sz w:val="28"/>
          <w:szCs w:val="28"/>
          <w:lang w:val="en-US"/>
        </w:rPr>
        <w:t>Name: Adhika Guna</w:t>
      </w:r>
    </w:p>
    <w:p w14:paraId="114463B8" w14:textId="3D79639C" w:rsidR="00D10E39" w:rsidRP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E39">
        <w:rPr>
          <w:rFonts w:ascii="Times New Roman" w:hAnsi="Times New Roman" w:cs="Times New Roman"/>
          <w:sz w:val="28"/>
          <w:szCs w:val="28"/>
          <w:lang w:val="en-US"/>
        </w:rPr>
        <w:t>Main Topic: SQL Injections</w:t>
      </w:r>
    </w:p>
    <w:p w14:paraId="74EF1F86" w14:textId="77777777" w:rsidR="00D10E39" w:rsidRP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40B0B3" w14:textId="47A06EBB" w:rsidR="00485CB3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E39">
        <w:rPr>
          <w:rFonts w:ascii="Times New Roman" w:hAnsi="Times New Roman" w:cs="Times New Roman"/>
          <w:sz w:val="28"/>
          <w:szCs w:val="28"/>
          <w:lang w:val="en-US"/>
        </w:rPr>
        <w:t>Reference #1:</w:t>
      </w:r>
    </w:p>
    <w:p w14:paraId="70C4D10D" w14:textId="5EAC4027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Title: SQL Injection Detection for Web Applications Based on Elastic-Pooling CNN</w:t>
      </w:r>
    </w:p>
    <w:p w14:paraId="1125F1EF" w14:textId="72832C9F" w:rsidR="00D10E39" w:rsidRP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Page: 7.</w:t>
      </w:r>
    </w:p>
    <w:p w14:paraId="062486A2" w14:textId="1CDAEFE2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E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A4CCF" wp14:editId="69711C6A">
            <wp:extent cx="5731510" cy="2999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791C" w14:textId="5B3F0332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987B01" wp14:editId="2AB39D25">
            <wp:extent cx="4105275" cy="5172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9D4" w14:textId="126F83C5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1EC52D" w14:textId="467F3A6C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F10A5E" w14:textId="4F27766A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F6982D" w14:textId="0A38BDC2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D472ED" w14:textId="1A49B176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29BAA9" w14:textId="13EAA11E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3A676" w14:textId="7785B6EF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C7E642" w14:textId="12D96080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57BEE8" w14:textId="19438ACC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3076A5" w14:textId="11447D2C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82C3AD" w14:textId="77777777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B5E73" w14:textId="6F7FA437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Reference #2</w:t>
      </w:r>
    </w:p>
    <w:p w14:paraId="0ECBC320" w14:textId="614464A6" w:rsidR="00D10E39" w:rsidRDefault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Title: </w:t>
      </w:r>
      <w:r w:rsidR="007B434E">
        <w:rPr>
          <w:rFonts w:ascii="Times New Roman" w:hAnsi="Times New Roman" w:cs="Times New Roman"/>
          <w:sz w:val="28"/>
          <w:szCs w:val="28"/>
        </w:rPr>
        <w:t>SQL Injection Detection Method Based on Adaptive Deep Forest</w:t>
      </w:r>
    </w:p>
    <w:p w14:paraId="266EF066" w14:textId="0D9568D4" w:rsidR="00D10E39" w:rsidRDefault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Page: 1</w:t>
      </w:r>
      <w:r w:rsidR="007B434E">
        <w:rPr>
          <w:rFonts w:ascii="Times New Roman" w:hAnsi="Times New Roman" w:cs="Times New Roman"/>
          <w:sz w:val="28"/>
          <w:szCs w:val="28"/>
        </w:rPr>
        <w:t>0</w:t>
      </w:r>
    </w:p>
    <w:p w14:paraId="42603A4C" w14:textId="7A81867B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567FEF" w14:textId="6AA57991" w:rsidR="00D10E39" w:rsidRDefault="007B434E">
      <w:pPr>
        <w:rPr>
          <w:noProof/>
        </w:rPr>
      </w:pPr>
      <w:r>
        <w:rPr>
          <w:noProof/>
        </w:rPr>
        <w:drawing>
          <wp:inline distT="0" distB="0" distL="0" distR="0" wp14:anchorId="5BF6CE6D" wp14:editId="7E8B4C42">
            <wp:extent cx="5731510" cy="44627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9D85" w14:textId="77777777" w:rsidR="00581DAF" w:rsidRDefault="00581DAF">
      <w:pPr>
        <w:rPr>
          <w:noProof/>
        </w:rPr>
      </w:pPr>
    </w:p>
    <w:p w14:paraId="428F5354" w14:textId="48E8DC18" w:rsidR="00D10E39" w:rsidRPr="00581DAF" w:rsidRDefault="00581DAF">
      <w:pPr>
        <w:rPr>
          <w:noProof/>
        </w:rPr>
      </w:pPr>
      <w:r>
        <w:rPr>
          <w:noProof/>
        </w:rPr>
        <w:drawing>
          <wp:inline distT="0" distB="0" distL="0" distR="0" wp14:anchorId="62F14A4C" wp14:editId="45084E02">
            <wp:extent cx="5731510" cy="2484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85CF" w14:textId="072C4625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8BBB27" w14:textId="619EAB0B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Reference #3</w:t>
      </w:r>
    </w:p>
    <w:p w14:paraId="1F14C101" w14:textId="039F5D98" w:rsidR="00D10E39" w:rsidRDefault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Title: </w:t>
      </w:r>
      <w:r w:rsidRPr="00D10E39">
        <w:rPr>
          <w:rFonts w:ascii="Times New Roman" w:hAnsi="Times New Roman" w:cs="Times New Roman"/>
          <w:sz w:val="28"/>
          <w:szCs w:val="28"/>
        </w:rPr>
        <w:t xml:space="preserve">Review of SQL </w:t>
      </w:r>
      <w:proofErr w:type="gramStart"/>
      <w:r w:rsidRPr="00D10E39">
        <w:rPr>
          <w:rFonts w:ascii="Times New Roman" w:hAnsi="Times New Roman" w:cs="Times New Roman"/>
          <w:sz w:val="28"/>
          <w:szCs w:val="28"/>
        </w:rPr>
        <w:t>Injection :</w:t>
      </w:r>
      <w:proofErr w:type="gramEnd"/>
      <w:r w:rsidRPr="00D10E39">
        <w:rPr>
          <w:rFonts w:ascii="Times New Roman" w:hAnsi="Times New Roman" w:cs="Times New Roman"/>
          <w:sz w:val="28"/>
          <w:szCs w:val="28"/>
        </w:rPr>
        <w:t xml:space="preserve"> Problems and Prevention</w:t>
      </w:r>
    </w:p>
    <w:p w14:paraId="13D65455" w14:textId="5D1C1F32" w:rsidR="00D10E39" w:rsidRDefault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Page: 5</w:t>
      </w:r>
    </w:p>
    <w:p w14:paraId="1AE5A199" w14:textId="5B92BD2A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67FDE1" wp14:editId="35E6352D">
            <wp:extent cx="5731510" cy="29476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248" w14:textId="28506A53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E3501" wp14:editId="7991ACF7">
            <wp:extent cx="3940798" cy="44119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997" cy="44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734" w14:textId="1AF8B047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Reference #4</w:t>
      </w:r>
    </w:p>
    <w:p w14:paraId="19937D2C" w14:textId="6FDEA8C7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Title: </w:t>
      </w:r>
      <w:r w:rsidRPr="00D10E39">
        <w:rPr>
          <w:rFonts w:ascii="Times New Roman" w:hAnsi="Times New Roman" w:cs="Times New Roman"/>
          <w:sz w:val="28"/>
          <w:szCs w:val="28"/>
        </w:rPr>
        <w:t>Generation of SQL-injection free secure algorithm to detect and prevent SQL-injection attacks</w:t>
      </w:r>
    </w:p>
    <w:p w14:paraId="4A35B6B5" w14:textId="42D7A88C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Page: 7</w:t>
      </w:r>
    </w:p>
    <w:p w14:paraId="0A955397" w14:textId="2BF04AE4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5DBCE" wp14:editId="1C6634B5">
            <wp:extent cx="4962924" cy="34975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145" cy="34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520F" w14:textId="4F19122C" w:rsid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CFB4DE" wp14:editId="0FBFE0A0">
            <wp:extent cx="3924300" cy="4002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158" cy="40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21DF" w14:textId="4B2C567B" w:rsidR="00D10E39" w:rsidRDefault="00D10E39" w:rsidP="00D10E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Reference #5</w:t>
      </w:r>
    </w:p>
    <w:p w14:paraId="167F4274" w14:textId="5F579006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Title: </w:t>
      </w:r>
      <w:r>
        <w:rPr>
          <w:rFonts w:ascii="Times New Roman" w:hAnsi="Times New Roman" w:cs="Times New Roman"/>
          <w:sz w:val="28"/>
          <w:szCs w:val="28"/>
        </w:rPr>
        <w:t xml:space="preserve">A Study </w:t>
      </w:r>
      <w:proofErr w:type="gramStart"/>
      <w:r>
        <w:rPr>
          <w:rFonts w:ascii="Times New Roman" w:hAnsi="Times New Roman" w:cs="Times New Roman"/>
          <w:sz w:val="28"/>
          <w:szCs w:val="28"/>
        </w:rPr>
        <w:t>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SQL Injection Technique</w:t>
      </w:r>
    </w:p>
    <w:p w14:paraId="2B2518D6" w14:textId="62DBAE2B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Page: 12</w:t>
      </w:r>
    </w:p>
    <w:p w14:paraId="20B58FEC" w14:textId="143086BA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1D1F6" wp14:editId="79F103FD">
            <wp:extent cx="5212080" cy="325856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518" cy="32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3F53" w14:textId="7AEE9520" w:rsidR="00D10E39" w:rsidRDefault="00D10E39" w:rsidP="00D10E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BF692" wp14:editId="79D50B9C">
            <wp:extent cx="4655820" cy="377066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92" cy="37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F6BB" w14:textId="77777777" w:rsidR="00D10E39" w:rsidRPr="00D10E39" w:rsidRDefault="00D10E3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10E39" w:rsidRPr="00D10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E39"/>
    <w:rsid w:val="00485CB3"/>
    <w:rsid w:val="00581DAF"/>
    <w:rsid w:val="007B434E"/>
    <w:rsid w:val="00D1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164ED"/>
  <w15:chartTrackingRefBased/>
  <w15:docId w15:val="{0E5C6898-94F6-4B70-9330-F15EA84C8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 Guna</dc:creator>
  <cp:keywords/>
  <dc:description/>
  <cp:lastModifiedBy>Adhika Guna</cp:lastModifiedBy>
  <cp:revision>3</cp:revision>
  <dcterms:created xsi:type="dcterms:W3CDTF">2020-12-06T08:33:00Z</dcterms:created>
  <dcterms:modified xsi:type="dcterms:W3CDTF">2020-12-06T08:57:00Z</dcterms:modified>
</cp:coreProperties>
</file>