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3968" w14:paraId="6CA4E441" w14:textId="77777777" w:rsidTr="00BB4F34">
        <w:trPr>
          <w:trHeight w:val="699"/>
        </w:trPr>
        <w:tc>
          <w:tcPr>
            <w:tcW w:w="4675" w:type="dxa"/>
          </w:tcPr>
          <w:p w14:paraId="0697AA5F" w14:textId="243C85E3" w:rsidR="00FF3968" w:rsidRPr="00BB4F34" w:rsidRDefault="00FF3968">
            <w:pPr>
              <w:rPr>
                <w:b/>
                <w:bCs/>
              </w:rPr>
            </w:pPr>
            <w:r w:rsidRPr="00BB4F34">
              <w:rPr>
                <w:b/>
                <w:bCs/>
              </w:rPr>
              <w:t>Use Case</w:t>
            </w:r>
          </w:p>
        </w:tc>
        <w:tc>
          <w:tcPr>
            <w:tcW w:w="4675" w:type="dxa"/>
          </w:tcPr>
          <w:p w14:paraId="036FA1F5" w14:textId="15E8B4DF" w:rsidR="00FF3968" w:rsidRPr="00BB4F34" w:rsidRDefault="00FF3968" w:rsidP="00FF3968">
            <w:pPr>
              <w:ind w:firstLine="720"/>
              <w:rPr>
                <w:b/>
                <w:bCs/>
              </w:rPr>
            </w:pPr>
            <w:r w:rsidRPr="00BB4F34">
              <w:rPr>
                <w:b/>
                <w:bCs/>
              </w:rPr>
              <w:t>Brief Use Case Description</w:t>
            </w:r>
          </w:p>
        </w:tc>
      </w:tr>
      <w:tr w:rsidR="00FF3968" w14:paraId="4AD04027" w14:textId="77777777" w:rsidTr="00BB4F34">
        <w:trPr>
          <w:trHeight w:val="978"/>
        </w:trPr>
        <w:tc>
          <w:tcPr>
            <w:tcW w:w="4675" w:type="dxa"/>
          </w:tcPr>
          <w:p w14:paraId="0CD590EB" w14:textId="740285D9" w:rsidR="00FF3968" w:rsidRDefault="00FF3968">
            <w:r>
              <w:t>Add Patient</w:t>
            </w:r>
          </w:p>
        </w:tc>
        <w:tc>
          <w:tcPr>
            <w:tcW w:w="4675" w:type="dxa"/>
          </w:tcPr>
          <w:p w14:paraId="78255239" w14:textId="4E6AFE31" w:rsidR="00FF3968" w:rsidRDefault="00FF3968" w:rsidP="00BB4F34">
            <w:pPr>
              <w:jc w:val="both"/>
            </w:pPr>
            <w:r>
              <w:t>Admin enters new patient personal details, and the system creates and stores a patient record.</w:t>
            </w:r>
          </w:p>
        </w:tc>
      </w:tr>
      <w:tr w:rsidR="00FF3968" w14:paraId="4199F7C4" w14:textId="77777777" w:rsidTr="00BB4F34">
        <w:trPr>
          <w:trHeight w:val="836"/>
        </w:trPr>
        <w:tc>
          <w:tcPr>
            <w:tcW w:w="4675" w:type="dxa"/>
          </w:tcPr>
          <w:p w14:paraId="323A044A" w14:textId="0839AB39" w:rsidR="00FF3968" w:rsidRDefault="00FF3968">
            <w:r>
              <w:t>Add Doctor</w:t>
            </w:r>
          </w:p>
        </w:tc>
        <w:tc>
          <w:tcPr>
            <w:tcW w:w="4675" w:type="dxa"/>
          </w:tcPr>
          <w:p w14:paraId="76C368D7" w14:textId="25F29288" w:rsidR="00FF3968" w:rsidRDefault="00FF3968" w:rsidP="00BB4F34">
            <w:pPr>
              <w:jc w:val="both"/>
            </w:pPr>
            <w:r>
              <w:t>Admin enters doctor information, and the system creates a doctor record.</w:t>
            </w:r>
          </w:p>
        </w:tc>
      </w:tr>
      <w:tr w:rsidR="00FF3968" w14:paraId="59D4A7EB" w14:textId="77777777" w:rsidTr="00BB4F34">
        <w:trPr>
          <w:trHeight w:val="989"/>
        </w:trPr>
        <w:tc>
          <w:tcPr>
            <w:tcW w:w="4675" w:type="dxa"/>
          </w:tcPr>
          <w:p w14:paraId="4AC2F730" w14:textId="04A52990" w:rsidR="00FF3968" w:rsidRDefault="00FF3968">
            <w:r>
              <w:t>View Senior Patient</w:t>
            </w:r>
          </w:p>
        </w:tc>
        <w:tc>
          <w:tcPr>
            <w:tcW w:w="4675" w:type="dxa"/>
          </w:tcPr>
          <w:p w14:paraId="3491D63D" w14:textId="7DF98A15" w:rsidR="00FF3968" w:rsidRDefault="00BB4F34" w:rsidP="00BB4F34">
            <w:pPr>
              <w:jc w:val="both"/>
            </w:pPr>
            <w:r>
              <w:t>Admin and doctor requests senior patient information and the system retrieve and displays patients aged over 65 years.</w:t>
            </w:r>
          </w:p>
        </w:tc>
      </w:tr>
      <w:tr w:rsidR="00FF3968" w14:paraId="4A50F142" w14:textId="77777777" w:rsidTr="00BB4F34">
        <w:trPr>
          <w:trHeight w:val="1273"/>
        </w:trPr>
        <w:tc>
          <w:tcPr>
            <w:tcW w:w="4675" w:type="dxa"/>
          </w:tcPr>
          <w:p w14:paraId="4E3AC055" w14:textId="6F25A820" w:rsidR="00FF3968" w:rsidRDefault="00FF3968">
            <w:r>
              <w:t>View Ophthalmology count</w:t>
            </w:r>
          </w:p>
        </w:tc>
        <w:tc>
          <w:tcPr>
            <w:tcW w:w="4675" w:type="dxa"/>
          </w:tcPr>
          <w:p w14:paraId="3EF14E2D" w14:textId="3DF64B44" w:rsidR="00FF3968" w:rsidRDefault="00BB4F34" w:rsidP="00BB4F34">
            <w:pPr>
              <w:jc w:val="both"/>
            </w:pPr>
            <w:r>
              <w:t>Admin and doctor request specialization details, and the system calculates and displays the total number of ophthalmology doctors.</w:t>
            </w:r>
          </w:p>
        </w:tc>
      </w:tr>
      <w:tr w:rsidR="00FF3968" w14:paraId="1CA03ADB" w14:textId="77777777" w:rsidTr="00BB4F34">
        <w:trPr>
          <w:trHeight w:val="1121"/>
        </w:trPr>
        <w:tc>
          <w:tcPr>
            <w:tcW w:w="4675" w:type="dxa"/>
          </w:tcPr>
          <w:p w14:paraId="1E4453CF" w14:textId="2310F098" w:rsidR="00FF3968" w:rsidRDefault="00FF3968">
            <w:r>
              <w:t>Schedule Appointment</w:t>
            </w:r>
          </w:p>
        </w:tc>
        <w:tc>
          <w:tcPr>
            <w:tcW w:w="4675" w:type="dxa"/>
          </w:tcPr>
          <w:p w14:paraId="3E4FF614" w14:textId="60F1C682" w:rsidR="00FF3968" w:rsidRDefault="00BB4F34" w:rsidP="00BB4F34">
            <w:pPr>
              <w:jc w:val="both"/>
            </w:pPr>
            <w:r>
              <w:t>Patient enters appointment details, and the system schedules and stores an appointment record. Admin can view the appointment and assign doctor.</w:t>
            </w:r>
          </w:p>
        </w:tc>
      </w:tr>
      <w:tr w:rsidR="00FF3968" w14:paraId="64841144" w14:textId="77777777" w:rsidTr="00BB4F34">
        <w:trPr>
          <w:trHeight w:val="698"/>
        </w:trPr>
        <w:tc>
          <w:tcPr>
            <w:tcW w:w="4675" w:type="dxa"/>
          </w:tcPr>
          <w:p w14:paraId="49FE9204" w14:textId="480010B5" w:rsidR="00FF3968" w:rsidRDefault="00FF3968">
            <w:r>
              <w:t>View Appointment</w:t>
            </w:r>
          </w:p>
        </w:tc>
        <w:tc>
          <w:tcPr>
            <w:tcW w:w="4675" w:type="dxa"/>
          </w:tcPr>
          <w:p w14:paraId="46346E9B" w14:textId="176762AF" w:rsidR="00FF3968" w:rsidRDefault="00BB4F34" w:rsidP="00BB4F34">
            <w:pPr>
              <w:jc w:val="both"/>
            </w:pPr>
            <w:r>
              <w:t>Patient and Doctor can view the existing appointments.</w:t>
            </w:r>
          </w:p>
        </w:tc>
      </w:tr>
      <w:tr w:rsidR="00FF3968" w14:paraId="5352E19B" w14:textId="77777777" w:rsidTr="00BB4F34">
        <w:trPr>
          <w:trHeight w:val="978"/>
        </w:trPr>
        <w:tc>
          <w:tcPr>
            <w:tcW w:w="4675" w:type="dxa"/>
          </w:tcPr>
          <w:p w14:paraId="39973931" w14:textId="1DCE061F" w:rsidR="00FF3968" w:rsidRDefault="00FF3968">
            <w:r>
              <w:t>Cancel Appointment</w:t>
            </w:r>
          </w:p>
        </w:tc>
        <w:tc>
          <w:tcPr>
            <w:tcW w:w="4675" w:type="dxa"/>
          </w:tcPr>
          <w:p w14:paraId="7979DE52" w14:textId="196D4526" w:rsidR="00FF3968" w:rsidRDefault="00BB4F34" w:rsidP="00BB4F34">
            <w:pPr>
              <w:jc w:val="both"/>
            </w:pPr>
            <w:r>
              <w:t>Patients can select an existing appointment, and the system cancels and updates the appointment status.</w:t>
            </w:r>
          </w:p>
        </w:tc>
      </w:tr>
    </w:tbl>
    <w:p w14:paraId="4098EC26" w14:textId="77777777" w:rsidR="00FF3968" w:rsidRDefault="00FF3968"/>
    <w:sectPr w:rsidR="00FF3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68"/>
    <w:rsid w:val="004650B5"/>
    <w:rsid w:val="00BB4F34"/>
    <w:rsid w:val="00FF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F726"/>
  <w15:chartTrackingRefBased/>
  <w15:docId w15:val="{2BF8EA2B-596A-4938-91BF-D35DBDA3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Adhikari Chhetri</dc:creator>
  <cp:keywords/>
  <dc:description/>
  <cp:lastModifiedBy>Bhaskar Adhikari Chhetri</cp:lastModifiedBy>
  <cp:revision>1</cp:revision>
  <dcterms:created xsi:type="dcterms:W3CDTF">2025-12-15T05:01:00Z</dcterms:created>
  <dcterms:modified xsi:type="dcterms:W3CDTF">2025-12-15T05:18:00Z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2025-12-15T05:17:57Z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2eef3c79-2615-40bd-a23f-70d8939ec493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10, 3, 0, 1</vt:lpwstr>
  </property>
</Properties>
</file>