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Mock Title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d4f4f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/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Prepare solutions</w:t>
            </w:r>
          </w:p>
          <w:p>
            <w:pPr>
              <w:pStyle w:val="CustomBullet"/>
              <w:numPr>
                <w:ilvl w:val="0"/>
                <w:numId w:val="1"/>
              </w:num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Mix reagents...</w:t>
            </w:r>
          </w:p>
          <w:p>
            <w:pPr>
              <w:pStyle w:val="CustomBullet"/>
              <w:numPr>
                <w:ilvl w:val="0"/>
                <w:numId w:val="1"/>
              </w:num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Adjust pH...</w:t>
            </w:r>
          </w:p>
          <w:p>
            <w:pPr>
              <w:pStyle w:val="CustomBullet2"/>
              <w:numPr>
                <w:ilvl w:val="1"/>
                <w:numId w:val="1"/>
              </w:num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nested content</w:t>
            </w:r>
          </w:p>
        </w:tc>
      </w:tr>
    </w:tbl>
    <w:p>
      <w:pPr>
        <w:spacing w:before="0" w:after="0"/>
        <w:jc w:val="center"/>
      </w:pPr>
      <w: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r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d4f4f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/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Sample Treatment</w:t>
            </w:r>
          </w:p>
          <w:p>
            <w:pPr>
              <w:pStyle w:val="CustomBullet"/>
              <w:numPr>
                <w:ilvl w:val="0"/>
                <w:numId w:val="1"/>
              </w:num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 buffer</w:t>
            </w:r>
          </w:p>
          <w:p>
            <w:pPr>
              <w:pStyle w:val="CustomBullet"/>
              <w:numPr>
                <w:ilvl w:val="0"/>
                <w:numId w:val="1"/>
              </w:num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Incubate at 37°C</w:t>
            </w:r>
          </w:p>
        </w:tc>
      </w:tr>
    </w:tbl>
    <w:sectPr w:rsidR="00FC693F" w:rsidRPr="0006063C" w:rsidSect="00034616">
      <w:headerReference w:type="default" r:id="rId9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i/>
              <w:sz w:val="18"/>
            </w:rPr>
            <w:t>Protocol prep date: 20250412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i/>
              <w:sz w:val="18"/>
            </w:rPr>
            <w:t>Protocol Source: Protocol_author_name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0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alibri" w:hAnsi="Calibr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Bullet">
    <w:name w:val="CustomBullet"/>
    <w:pPr>
      <w:spacing w:before="0" w:after="0"/>
      <w:ind w:left="360" w:hanging="360"/>
    </w:pPr>
    <w:rPr>
      <w:rFonts w:ascii="Calibri" w:hAnsi="Calibri"/>
      <w:sz w:val="22"/>
    </w:rPr>
  </w:style>
  <w:style w:type="paragraph" w:customStyle="1" w:styleId="CustomBullet2">
    <w:name w:val="CustomBullet2"/>
    <w:pPr>
      <w:spacing w:before="0" w:after="0"/>
      <w:ind w:left="720" w:hanging="36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