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center"/>
      </w:pPr>
      <w:r>
        <w:t xml:space="preserve">Stage 1 Report</w:t>
      </w:r>
    </w:p>
    <w:p>
      <w:pPr>
        <w:spacing w:after="160"/>
        <w:jc w:val="center"/>
      </w:pPr>
      <w:r>
        <w:t xml:space="preserve">AI-Based Football Player Future Potential Rating Prediction</w:t>
      </w:r>
    </w:p>
    <w:p>
      <w:pPr>
        <w:pStyle w:val="Heading2"/>
        <w:spacing w:after="80" w:before="200"/>
      </w:pPr>
      <w:r>
        <w:t xml:space="preserve">1. Problem Statement</w:t>
      </w:r>
    </w:p>
    <w:p>
      <w:pPr>
        <w:spacing w:after="80"/>
        <w:jc w:val="both"/>
      </w:pPr>
      <w:r>
        <w:rPr>
          <w:sz w:val="20"/>
          <w:szCs w:val="20"/>
        </w:rPr>
        <w:t xml:space="preserve">Football clubs invest significant resources recruiting talented players, but identifying high future potential is challenging since it depends on age, match performance, market value, transfer history, and international experience - and manual evaluation is time-consuming and subjective. This project develops an AI-Based Football Player Future Potential Rating Prediction system that predicts a player's Future Potential Rating (0-100) from historical statistics, assisting clubs, scouts, and agents in data-driven decisions.</w:t>
      </w:r>
    </w:p>
    <w:p>
      <w:pPr>
        <w:pStyle w:val="Heading2"/>
        <w:spacing w:after="80" w:before="20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 an AI model to predict a Football Player Future Potential Rating (0-100).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Analyze historical football player statistics using machine learning.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Identify important factors affecting future player potential.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Assist clubs, scouts, and agents in evaluating players objectively.</w:t>
      </w:r>
    </w:p>
    <w:p>
      <w:pPr>
        <w:pStyle w:val="Heading2"/>
        <w:spacing w:after="80" w:before="200"/>
      </w:pPr>
      <w:r>
        <w:t xml:space="preserve">3. Stakeholders and Intended Use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Football Clubs - estimate a player's future potential before making transfer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Football Scouts - evaluate newly discovered players by entering performance statistics.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Player Agents - use the predicted rating during transfer negotiations.</w:t>
      </w:r>
    </w:p>
    <w:p>
      <w:pPr>
        <w:pStyle w:val="Heading2"/>
        <w:spacing w:after="80" w:before="200"/>
      </w:pPr>
      <w:r>
        <w:t xml:space="preserve">4. Why AI is Suitable</w:t>
      </w:r>
    </w:p>
    <w:p>
      <w:pPr>
        <w:spacing w:after="80"/>
        <w:jc w:val="both"/>
      </w:pPr>
      <w:r>
        <w:rPr>
          <w:sz w:val="20"/>
          <w:szCs w:val="20"/>
        </w:rPr>
        <w:t xml:space="preserve">Predicting future performance requires analyzing many interacting factors simultaneously - performance, market value, career progression, and competition level - and these relationships do not follow a fixed rule; a player's stats can mean different things depending on age and league strength. Machine Learning can learn such complex, non-linear relationships from historical data, giving consistent and objective predictions that are difficult to obtain through manual analysis alone.</w:t>
      </w:r>
    </w:p>
    <w:p>
      <w:pPr>
        <w:pStyle w:val="Heading2"/>
        <w:spacing w:after="80" w:before="200"/>
      </w:pPr>
      <w:r>
        <w:t xml:space="preserve">5. Dataset Identification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Dataset: </w:t>
      </w:r>
      <w:r>
        <w:rPr>
          <w:sz w:val="20"/>
          <w:szCs w:val="20"/>
        </w:rPr>
        <w:t xml:space="preserve">Player Scores Dataset (Transfermarkt Football Data)  |  </w:t>
      </w:r>
      <w:r>
        <w:rPr>
          <w:b/>
          <w:bCs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Kaggle (kaggle.com/datasets/davidcariboo/player-scores)</w:t>
      </w:r>
    </w:p>
    <w:p>
      <w:pPr>
        <w:spacing w:after="80"/>
        <w:jc w:val="both"/>
      </w:pPr>
      <w:r>
        <w:rPr>
          <w:sz w:val="20"/>
          <w:szCs w:val="20"/>
        </w:rPr>
        <w:t xml:space="preserve">Real-world football data from Transfermarkt is used. Multiple CSV files (Players, Appearances, Player Valuations, Transfers, Clubs, Competitions) are merged and preprocessed into a single player-level dataset for machine learning.</w:t>
      </w:r>
    </w:p>
    <w:p>
      <w:pPr>
        <w:pStyle w:val="Heading2"/>
        <w:spacing w:after="80" w:before="200"/>
      </w:pPr>
      <w:r>
        <w:t xml:space="preserve">6. Input Columns</w:t>
      </w:r>
    </w:p>
    <w:p>
      <w:pPr>
        <w:spacing w:after="80"/>
        <w:jc w:val="both"/>
      </w:pPr>
      <w:r>
        <w:rPr>
          <w:sz w:val="20"/>
          <w:szCs w:val="20"/>
        </w:rPr>
        <w:t xml:space="preserve">The model will use 48 selected input features: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Player Profile: Age, Height, Preferred Foot, Position, Sub 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Match Performance: Matches Played, Minutes, Goals, Assists, Averages, Cards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Market Value: Current, Highest, Average Value, Value Growth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Transfer History: Transfer Count, Highest Transfer Fee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International Experience: Caps, International Goals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Club &amp; Competition: Club Market Value, Squad Size, Average Squad Age, Competition Type, Confederation, League Level</w:t>
      </w:r>
    </w:p>
    <w:p>
      <w:pPr>
        <w:spacing w:after="80"/>
        <w:jc w:val="both"/>
      </w:pPr>
      <w:r>
        <w:rPr>
          <w:sz w:val="20"/>
          <w:szCs w:val="20"/>
        </w:rPr>
        <w:t xml:space="preserve">Additional derived features will be created during preprocessing; PCA may be applied to reduce dimensionality before training.</w:t>
      </w:r>
    </w:p>
    <w:p>
      <w:pPr>
        <w:pStyle w:val="Heading2"/>
        <w:spacing w:after="80" w:before="200"/>
      </w:pPr>
      <w:r>
        <w:t xml:space="preserve">7. Target Column</w:t>
      </w:r>
    </w:p>
    <w:p>
      <w:pPr>
        <w:spacing w:after="80"/>
        <w:jc w:val="both"/>
      </w:pPr>
      <w:r>
        <w:rPr>
          <w:sz w:val="20"/>
          <w:szCs w:val="20"/>
        </w:rPr>
        <w:t xml:space="preserve">Target Variable: Football Player Future Potential Rating (0-100), representing predicted future potential based on historical performance, career progression, and market data.</w:t>
      </w:r>
    </w:p>
    <w:p>
      <w:pPr>
        <w:pStyle w:val="Heading2"/>
        <w:spacing w:after="80" w:before="200"/>
      </w:pPr>
      <w:r>
        <w:t xml:space="preserve">8. How Will User Input Be Captured?</w:t>
      </w:r>
    </w:p>
    <w:p>
      <w:pPr>
        <w:spacing w:after="80"/>
        <w:jc w:val="both"/>
      </w:pPr>
      <w:r>
        <w:rPr>
          <w:sz w:val="20"/>
          <w:szCs w:val="20"/>
        </w:rPr>
        <w:t xml:space="preserve">The end user (club, scout, or agent) enters player statistics through the application's input form; values are preprocessed and passed to the trained model.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Workflow: </w:t>
      </w:r>
      <w:r>
        <w:rPr>
          <w:sz w:val="20"/>
          <w:szCs w:val="20"/>
        </w:rPr>
        <w:t xml:space="preserve">User enters statistics -&gt; Preprocessing -&gt; PCA (if applicable) -&gt; AI Model -&gt; Future Potential Rating (0-100)</w:t>
      </w:r>
    </w:p>
    <w:p>
      <w:pPr>
        <w:pStyle w:val="Heading2"/>
        <w:spacing w:after="80" w:before="200"/>
      </w:pPr>
      <w:r>
        <w:t xml:space="preserve">9. Data Source, Scope and Constraints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Transfermarkt Player Scores dataset on Kaggle.  </w:t>
      </w: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Predicting future potential of professional football players using historical statistics.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Some player records may contain missing values.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Player performance may be affected by injuries or external factors not in the dataset.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Prediction quality depends on accuracy of user-entered statistics.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model supports, not replaces, professional scouting.</w:t>
      </w:r>
    </w:p>
    <w:p>
      <w:pPr>
        <w:pStyle w:val="Heading2"/>
        <w:spacing w:after="80" w:before="200"/>
      </w:pPr>
      <w:r>
        <w:t xml:space="preserve">10. Conclusion</w:t>
      </w:r>
    </w:p>
    <w:p>
      <w:pPr>
        <w:spacing w:after="80"/>
        <w:jc w:val="both"/>
      </w:pPr>
      <w:r>
        <w:rPr>
          <w:sz w:val="20"/>
          <w:szCs w:val="20"/>
        </w:rPr>
        <w:t xml:space="preserve">The proposed system uses real-world football statistics and machine learning to estimate a player's future potential, providing reliable, objective predictions that support clubs, scouts, and agents in recruitment and career-related decisions.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2026-07-28T15:33:59.922Z</dcterms:created>
  <dcterms:modified xsi:type="dcterms:W3CDTF">2026-07-28T15:33:59.922Z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