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81B3" w14:textId="5EE33249" w:rsidR="00572FF3" w:rsidRDefault="00572FF3" w:rsidP="00572FF3">
      <w:pPr>
        <w:pStyle w:val="Heading1"/>
      </w:pPr>
      <w:r>
        <w:t>ASSIGNMENT 8</w:t>
      </w:r>
    </w:p>
    <w:p w14:paraId="7099569C" w14:textId="77777777" w:rsidR="00572FF3" w:rsidRDefault="00572FF3" w:rsidP="00572FF3"/>
    <w:p w14:paraId="06A50ADD" w14:textId="235436E3" w:rsidR="00572FF3" w:rsidRPr="00572FF3" w:rsidRDefault="00572FF3" w:rsidP="00572FF3">
      <w:pPr>
        <w:rPr>
          <w:sz w:val="32"/>
          <w:szCs w:val="32"/>
        </w:rPr>
      </w:pPr>
      <w:r w:rsidRPr="00572FF3">
        <w:rPr>
          <w:sz w:val="32"/>
          <w:szCs w:val="32"/>
        </w:rPr>
        <w:t>1.</w:t>
      </w:r>
      <w:r w:rsidRPr="00572FF3">
        <w:rPr>
          <w:sz w:val="32"/>
          <w:szCs w:val="32"/>
        </w:rPr>
        <w:t>What are the Advantages and Disadvantages of White Box Testing?</w:t>
      </w:r>
    </w:p>
    <w:p w14:paraId="75C21C9F" w14:textId="20B4E8BC" w:rsidR="00572FF3" w:rsidRPr="00572FF3" w:rsidRDefault="00572FF3" w:rsidP="00572FF3">
      <w:pPr>
        <w:rPr>
          <w:sz w:val="32"/>
          <w:szCs w:val="32"/>
        </w:rPr>
      </w:pPr>
      <w:r w:rsidRPr="00572FF3">
        <w:rPr>
          <w:sz w:val="32"/>
          <w:szCs w:val="32"/>
        </w:rPr>
        <w:t xml:space="preserve">   Advantages of white box testing </w:t>
      </w:r>
    </w:p>
    <w:p w14:paraId="643B1161" w14:textId="1BB46297" w:rsidR="00572FF3" w:rsidRPr="00572FF3" w:rsidRDefault="00572FF3" w:rsidP="00572FF3">
      <w:pPr>
        <w:pStyle w:val="ListParagraph"/>
        <w:numPr>
          <w:ilvl w:val="0"/>
          <w:numId w:val="2"/>
        </w:numPr>
        <w:rPr>
          <w:sz w:val="32"/>
          <w:szCs w:val="32"/>
        </w:rPr>
      </w:pPr>
      <w:r w:rsidRPr="00572FF3">
        <w:rPr>
          <w:sz w:val="32"/>
          <w:szCs w:val="32"/>
        </w:rPr>
        <w:t>Thorough testing</w:t>
      </w:r>
    </w:p>
    <w:p w14:paraId="437880FC" w14:textId="5368015A" w:rsidR="00572FF3" w:rsidRPr="00572FF3" w:rsidRDefault="00572FF3" w:rsidP="00572FF3">
      <w:pPr>
        <w:pStyle w:val="ListParagraph"/>
        <w:numPr>
          <w:ilvl w:val="0"/>
          <w:numId w:val="2"/>
        </w:numPr>
        <w:rPr>
          <w:sz w:val="32"/>
          <w:szCs w:val="32"/>
        </w:rPr>
      </w:pPr>
      <w:r w:rsidRPr="00572FF3">
        <w:rPr>
          <w:sz w:val="32"/>
          <w:szCs w:val="32"/>
        </w:rPr>
        <w:t>Code optimization</w:t>
      </w:r>
    </w:p>
    <w:p w14:paraId="64DBB266" w14:textId="64051BBA" w:rsidR="00572FF3" w:rsidRPr="00572FF3" w:rsidRDefault="00572FF3" w:rsidP="00572FF3">
      <w:pPr>
        <w:pStyle w:val="ListParagraph"/>
        <w:numPr>
          <w:ilvl w:val="0"/>
          <w:numId w:val="2"/>
        </w:numPr>
        <w:rPr>
          <w:sz w:val="32"/>
          <w:szCs w:val="32"/>
        </w:rPr>
      </w:pPr>
      <w:r w:rsidRPr="00572FF3">
        <w:rPr>
          <w:sz w:val="32"/>
          <w:szCs w:val="32"/>
        </w:rPr>
        <w:t>Early detection of defects</w:t>
      </w:r>
    </w:p>
    <w:p w14:paraId="76D60FBC" w14:textId="1C394A23" w:rsidR="00572FF3" w:rsidRPr="00572FF3" w:rsidRDefault="00572FF3" w:rsidP="00572FF3">
      <w:pPr>
        <w:pStyle w:val="ListParagraph"/>
        <w:numPr>
          <w:ilvl w:val="0"/>
          <w:numId w:val="2"/>
        </w:numPr>
        <w:rPr>
          <w:sz w:val="32"/>
          <w:szCs w:val="32"/>
        </w:rPr>
      </w:pPr>
      <w:r w:rsidRPr="00572FF3">
        <w:rPr>
          <w:sz w:val="32"/>
          <w:szCs w:val="32"/>
        </w:rPr>
        <w:t>Integration with SDLC</w:t>
      </w:r>
    </w:p>
    <w:p w14:paraId="210E006E" w14:textId="42B3AFEA" w:rsidR="00572FF3" w:rsidRPr="00572FF3" w:rsidRDefault="00572FF3" w:rsidP="00572FF3">
      <w:pPr>
        <w:pStyle w:val="ListParagraph"/>
        <w:numPr>
          <w:ilvl w:val="0"/>
          <w:numId w:val="2"/>
        </w:numPr>
        <w:rPr>
          <w:sz w:val="32"/>
          <w:szCs w:val="32"/>
        </w:rPr>
      </w:pPr>
      <w:r w:rsidRPr="00572FF3">
        <w:rPr>
          <w:sz w:val="32"/>
          <w:szCs w:val="32"/>
        </w:rPr>
        <w:t>Comprehensive test cases</w:t>
      </w:r>
    </w:p>
    <w:p w14:paraId="5DA2B920" w14:textId="3A8C6D2C" w:rsidR="00572FF3" w:rsidRPr="00572FF3" w:rsidRDefault="00572FF3" w:rsidP="00572FF3">
      <w:pPr>
        <w:rPr>
          <w:sz w:val="32"/>
          <w:szCs w:val="32"/>
        </w:rPr>
      </w:pPr>
      <w:r w:rsidRPr="00572FF3">
        <w:rPr>
          <w:sz w:val="32"/>
          <w:szCs w:val="32"/>
        </w:rPr>
        <w:t xml:space="preserve">    Disadvantages of white box testing</w:t>
      </w:r>
    </w:p>
    <w:p w14:paraId="0FA33808" w14:textId="254F049A" w:rsidR="00572FF3" w:rsidRPr="00572FF3" w:rsidRDefault="00572FF3" w:rsidP="00572FF3">
      <w:pPr>
        <w:pStyle w:val="ListParagraph"/>
        <w:numPr>
          <w:ilvl w:val="0"/>
          <w:numId w:val="2"/>
        </w:numPr>
        <w:rPr>
          <w:sz w:val="32"/>
          <w:szCs w:val="32"/>
        </w:rPr>
      </w:pPr>
      <w:r w:rsidRPr="00572FF3">
        <w:rPr>
          <w:sz w:val="32"/>
          <w:szCs w:val="32"/>
        </w:rPr>
        <w:t>Needs programming knowledge and source code access</w:t>
      </w:r>
    </w:p>
    <w:p w14:paraId="68C614CD" w14:textId="5981E45F" w:rsidR="00572FF3" w:rsidRPr="00572FF3" w:rsidRDefault="00572FF3" w:rsidP="00572FF3">
      <w:pPr>
        <w:pStyle w:val="ListParagraph"/>
        <w:numPr>
          <w:ilvl w:val="0"/>
          <w:numId w:val="2"/>
        </w:numPr>
        <w:rPr>
          <w:sz w:val="32"/>
          <w:szCs w:val="32"/>
        </w:rPr>
      </w:pPr>
      <w:r w:rsidRPr="00572FF3">
        <w:rPr>
          <w:sz w:val="32"/>
          <w:szCs w:val="32"/>
        </w:rPr>
        <w:t>Bias in testing</w:t>
      </w:r>
    </w:p>
    <w:p w14:paraId="457EE296" w14:textId="17C95B37" w:rsidR="00572FF3" w:rsidRPr="00572FF3" w:rsidRDefault="00572FF3" w:rsidP="00572FF3">
      <w:pPr>
        <w:pStyle w:val="ListParagraph"/>
        <w:numPr>
          <w:ilvl w:val="0"/>
          <w:numId w:val="2"/>
        </w:numPr>
        <w:rPr>
          <w:sz w:val="32"/>
          <w:szCs w:val="32"/>
        </w:rPr>
      </w:pPr>
      <w:r w:rsidRPr="00572FF3">
        <w:rPr>
          <w:sz w:val="32"/>
          <w:szCs w:val="32"/>
        </w:rPr>
        <w:t>Test case overhead</w:t>
      </w:r>
    </w:p>
    <w:p w14:paraId="4B92EE77" w14:textId="4E1ECF74" w:rsidR="00572FF3" w:rsidRPr="00572FF3" w:rsidRDefault="00572FF3" w:rsidP="00572FF3">
      <w:pPr>
        <w:pStyle w:val="ListParagraph"/>
        <w:numPr>
          <w:ilvl w:val="0"/>
          <w:numId w:val="2"/>
        </w:numPr>
        <w:rPr>
          <w:sz w:val="32"/>
          <w:szCs w:val="32"/>
        </w:rPr>
      </w:pPr>
      <w:r w:rsidRPr="00572FF3">
        <w:rPr>
          <w:sz w:val="32"/>
          <w:szCs w:val="32"/>
        </w:rPr>
        <w:t>Inability to detect missing functionalities</w:t>
      </w:r>
    </w:p>
    <w:p w14:paraId="7B65DD26" w14:textId="48F2FD3F" w:rsidR="00572FF3" w:rsidRPr="00572FF3" w:rsidRDefault="00572FF3" w:rsidP="00572FF3">
      <w:pPr>
        <w:pStyle w:val="ListParagraph"/>
        <w:numPr>
          <w:ilvl w:val="0"/>
          <w:numId w:val="2"/>
        </w:numPr>
        <w:rPr>
          <w:sz w:val="32"/>
          <w:szCs w:val="32"/>
        </w:rPr>
      </w:pPr>
      <w:r w:rsidRPr="00572FF3">
        <w:rPr>
          <w:sz w:val="32"/>
          <w:szCs w:val="32"/>
        </w:rPr>
        <w:t>Time-Consuming for Large Applications</w:t>
      </w:r>
    </w:p>
    <w:p w14:paraId="0A385A51" w14:textId="6EFBB234" w:rsidR="00572FF3" w:rsidRPr="00572FF3" w:rsidRDefault="00572FF3" w:rsidP="00572FF3">
      <w:pPr>
        <w:pStyle w:val="ListParagraph"/>
        <w:numPr>
          <w:ilvl w:val="0"/>
          <w:numId w:val="2"/>
        </w:numPr>
        <w:rPr>
          <w:sz w:val="32"/>
          <w:szCs w:val="32"/>
        </w:rPr>
      </w:pPr>
      <w:r w:rsidRPr="00572FF3">
        <w:rPr>
          <w:sz w:val="32"/>
          <w:szCs w:val="32"/>
        </w:rPr>
        <w:t>High cost</w:t>
      </w:r>
    </w:p>
    <w:p w14:paraId="79D6FE35" w14:textId="03A44DBF" w:rsidR="00572FF3" w:rsidRPr="00572FF3" w:rsidRDefault="00572FF3" w:rsidP="00572FF3">
      <w:pPr>
        <w:rPr>
          <w:sz w:val="32"/>
          <w:szCs w:val="32"/>
        </w:rPr>
      </w:pPr>
      <w:r w:rsidRPr="00572FF3">
        <w:rPr>
          <w:sz w:val="32"/>
          <w:szCs w:val="32"/>
        </w:rPr>
        <w:t xml:space="preserve">   2.</w:t>
      </w:r>
      <w:r w:rsidRPr="00572FF3">
        <w:rPr>
          <w:rFonts w:ascii="Source Sans Pro" w:eastAsia="Times New Roman" w:hAnsi="Source Sans Pro" w:cs="Times New Roman"/>
          <w:color w:val="333333"/>
          <w:kern w:val="0"/>
          <w:sz w:val="32"/>
          <w:szCs w:val="32"/>
          <w:lang w:eastAsia="en-IN"/>
          <w14:ligatures w14:val="none"/>
        </w:rPr>
        <w:t xml:space="preserve"> </w:t>
      </w:r>
      <w:r w:rsidRPr="00572FF3">
        <w:rPr>
          <w:sz w:val="32"/>
          <w:szCs w:val="32"/>
        </w:rPr>
        <w:t>What is Statement Coverage and Path Coverage?</w:t>
      </w:r>
    </w:p>
    <w:p w14:paraId="3436B17D" w14:textId="16AB847A" w:rsidR="00572FF3" w:rsidRPr="00572FF3" w:rsidRDefault="00572FF3" w:rsidP="00572FF3">
      <w:pPr>
        <w:rPr>
          <w:sz w:val="32"/>
          <w:szCs w:val="32"/>
        </w:rPr>
      </w:pPr>
      <w:r w:rsidRPr="00572FF3">
        <w:rPr>
          <w:sz w:val="32"/>
          <w:szCs w:val="32"/>
        </w:rPr>
        <w:t xml:space="preserve">           Statement coverage</w:t>
      </w:r>
    </w:p>
    <w:p w14:paraId="7A009D6E" w14:textId="30D203B1" w:rsidR="00572FF3" w:rsidRPr="00572FF3" w:rsidRDefault="00572FF3" w:rsidP="00572FF3">
      <w:pPr>
        <w:rPr>
          <w:sz w:val="32"/>
          <w:szCs w:val="32"/>
        </w:rPr>
      </w:pPr>
      <w:r w:rsidRPr="00572FF3">
        <w:rPr>
          <w:sz w:val="32"/>
          <w:szCs w:val="32"/>
        </w:rPr>
        <w:t xml:space="preserve">                         </w:t>
      </w:r>
      <w:r w:rsidRPr="00572FF3">
        <w:rPr>
          <w:sz w:val="32"/>
          <w:szCs w:val="32"/>
        </w:rPr>
        <w:t>Statement Coverage</w:t>
      </w:r>
      <w:r w:rsidRPr="00572FF3">
        <w:rPr>
          <w:sz w:val="32"/>
          <w:szCs w:val="32"/>
        </w:rPr>
        <w:t xml:space="preserve"> </w:t>
      </w:r>
      <w:r w:rsidRPr="00572FF3">
        <w:rPr>
          <w:sz w:val="32"/>
          <w:szCs w:val="32"/>
        </w:rPr>
        <w:t>is a white box testing technique in which all the executable statements in the source code are executed at least once. It is used for calculation of the number of statements in source code which have been executed. The main purpose of Statement Coverage is to cover all the possible paths, lines and statements in source code</w:t>
      </w:r>
    </w:p>
    <w:p w14:paraId="6F4F7B16" w14:textId="406191E0" w:rsidR="00572FF3" w:rsidRPr="00572FF3" w:rsidRDefault="00572FF3" w:rsidP="00572FF3">
      <w:pPr>
        <w:rPr>
          <w:sz w:val="32"/>
          <w:szCs w:val="32"/>
        </w:rPr>
      </w:pPr>
      <w:r w:rsidRPr="00572FF3">
        <w:rPr>
          <w:sz w:val="32"/>
          <w:szCs w:val="32"/>
        </w:rPr>
        <w:t xml:space="preserve">             Path coverage</w:t>
      </w:r>
    </w:p>
    <w:p w14:paraId="456EA158" w14:textId="77777777" w:rsidR="00572FF3" w:rsidRPr="00572FF3" w:rsidRDefault="00572FF3" w:rsidP="00572FF3">
      <w:pPr>
        <w:rPr>
          <w:sz w:val="32"/>
          <w:szCs w:val="32"/>
        </w:rPr>
      </w:pPr>
      <w:r w:rsidRPr="00572FF3">
        <w:rPr>
          <w:sz w:val="32"/>
          <w:szCs w:val="32"/>
        </w:rPr>
        <w:tab/>
      </w:r>
      <w:r w:rsidRPr="00572FF3">
        <w:rPr>
          <w:sz w:val="32"/>
          <w:szCs w:val="32"/>
        </w:rPr>
        <w:tab/>
      </w:r>
      <w:r w:rsidRPr="00572FF3">
        <w:rPr>
          <w:sz w:val="32"/>
          <w:szCs w:val="32"/>
        </w:rPr>
        <w:t>Path coverage is a white-box testing technique that ensures every possible execution path in a program’s control flow is tested at least once.</w:t>
      </w:r>
    </w:p>
    <w:p w14:paraId="20D53AAA" w14:textId="403095DE" w:rsidR="00572FF3" w:rsidRPr="00572FF3" w:rsidRDefault="00572FF3" w:rsidP="00572FF3">
      <w:pPr>
        <w:rPr>
          <w:sz w:val="32"/>
          <w:szCs w:val="32"/>
        </w:rPr>
      </w:pPr>
    </w:p>
    <w:p w14:paraId="34C54A45" w14:textId="47E32F70" w:rsidR="00572FF3" w:rsidRPr="00572FF3" w:rsidRDefault="00572FF3" w:rsidP="00572FF3">
      <w:pPr>
        <w:rPr>
          <w:sz w:val="32"/>
          <w:szCs w:val="32"/>
        </w:rPr>
      </w:pPr>
    </w:p>
    <w:sectPr w:rsidR="00572FF3" w:rsidRPr="00572FF3" w:rsidSect="00572F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3E7"/>
    <w:multiLevelType w:val="hybridMultilevel"/>
    <w:tmpl w:val="E5626E2C"/>
    <w:lvl w:ilvl="0" w:tplc="CC2094A4">
      <w:start w:val="1"/>
      <w:numFmt w:val="bullet"/>
      <w:lvlText w:val=""/>
      <w:lvlJc w:val="left"/>
      <w:pPr>
        <w:ind w:left="996" w:hanging="360"/>
      </w:pPr>
      <w:rPr>
        <w:rFonts w:ascii="Symbol" w:eastAsiaTheme="minorHAnsi" w:hAnsi="Symbol" w:cstheme="minorBidi"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1" w15:restartNumberingAfterBreak="0">
    <w:nsid w:val="3DBF035D"/>
    <w:multiLevelType w:val="multilevel"/>
    <w:tmpl w:val="5B56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CA6DF4"/>
    <w:multiLevelType w:val="multilevel"/>
    <w:tmpl w:val="DD74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685776">
    <w:abstractNumId w:val="2"/>
  </w:num>
  <w:num w:numId="2" w16cid:durableId="1071077634">
    <w:abstractNumId w:val="0"/>
  </w:num>
  <w:num w:numId="3" w16cid:durableId="106079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F3"/>
    <w:rsid w:val="000C17B9"/>
    <w:rsid w:val="00572FF3"/>
    <w:rsid w:val="00C73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7BA6"/>
  <w15:chartTrackingRefBased/>
  <w15:docId w15:val="{BC847337-3B7A-4EE0-B2DB-BB0B1790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FF3"/>
    <w:rPr>
      <w:rFonts w:eastAsiaTheme="majorEastAsia" w:cstheme="majorBidi"/>
      <w:color w:val="272727" w:themeColor="text1" w:themeTint="D8"/>
    </w:rPr>
  </w:style>
  <w:style w:type="paragraph" w:styleId="Title">
    <w:name w:val="Title"/>
    <w:basedOn w:val="Normal"/>
    <w:next w:val="Normal"/>
    <w:link w:val="TitleChar"/>
    <w:uiPriority w:val="10"/>
    <w:qFormat/>
    <w:rsid w:val="00572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FF3"/>
    <w:pPr>
      <w:spacing w:before="160"/>
      <w:jc w:val="center"/>
    </w:pPr>
    <w:rPr>
      <w:i/>
      <w:iCs/>
      <w:color w:val="404040" w:themeColor="text1" w:themeTint="BF"/>
    </w:rPr>
  </w:style>
  <w:style w:type="character" w:customStyle="1" w:styleId="QuoteChar">
    <w:name w:val="Quote Char"/>
    <w:basedOn w:val="DefaultParagraphFont"/>
    <w:link w:val="Quote"/>
    <w:uiPriority w:val="29"/>
    <w:rsid w:val="00572FF3"/>
    <w:rPr>
      <w:i/>
      <w:iCs/>
      <w:color w:val="404040" w:themeColor="text1" w:themeTint="BF"/>
    </w:rPr>
  </w:style>
  <w:style w:type="paragraph" w:styleId="ListParagraph">
    <w:name w:val="List Paragraph"/>
    <w:basedOn w:val="Normal"/>
    <w:uiPriority w:val="34"/>
    <w:qFormat/>
    <w:rsid w:val="00572FF3"/>
    <w:pPr>
      <w:ind w:left="720"/>
      <w:contextualSpacing/>
    </w:pPr>
  </w:style>
  <w:style w:type="character" w:styleId="IntenseEmphasis">
    <w:name w:val="Intense Emphasis"/>
    <w:basedOn w:val="DefaultParagraphFont"/>
    <w:uiPriority w:val="21"/>
    <w:qFormat/>
    <w:rsid w:val="00572FF3"/>
    <w:rPr>
      <w:i/>
      <w:iCs/>
      <w:color w:val="0F4761" w:themeColor="accent1" w:themeShade="BF"/>
    </w:rPr>
  </w:style>
  <w:style w:type="paragraph" w:styleId="IntenseQuote">
    <w:name w:val="Intense Quote"/>
    <w:basedOn w:val="Normal"/>
    <w:next w:val="Normal"/>
    <w:link w:val="IntenseQuoteChar"/>
    <w:uiPriority w:val="30"/>
    <w:qFormat/>
    <w:rsid w:val="00572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FF3"/>
    <w:rPr>
      <w:i/>
      <w:iCs/>
      <w:color w:val="0F4761" w:themeColor="accent1" w:themeShade="BF"/>
    </w:rPr>
  </w:style>
  <w:style w:type="character" w:styleId="IntenseReference">
    <w:name w:val="Intense Reference"/>
    <w:basedOn w:val="DefaultParagraphFont"/>
    <w:uiPriority w:val="32"/>
    <w:qFormat/>
    <w:rsid w:val="00572FF3"/>
    <w:rPr>
      <w:b/>
      <w:bCs/>
      <w:smallCaps/>
      <w:color w:val="0F4761" w:themeColor="accent1" w:themeShade="BF"/>
      <w:spacing w:val="5"/>
    </w:rPr>
  </w:style>
  <w:style w:type="paragraph" w:styleId="NormalWeb">
    <w:name w:val="Normal (Web)"/>
    <w:basedOn w:val="Normal"/>
    <w:uiPriority w:val="99"/>
    <w:semiHidden/>
    <w:unhideWhenUsed/>
    <w:rsid w:val="00572F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M</dc:creator>
  <cp:keywords/>
  <dc:description/>
  <cp:lastModifiedBy>Adhi M</cp:lastModifiedBy>
  <cp:revision>1</cp:revision>
  <dcterms:created xsi:type="dcterms:W3CDTF">2026-06-30T13:06:00Z</dcterms:created>
  <dcterms:modified xsi:type="dcterms:W3CDTF">2026-06-30T13:17:00Z</dcterms:modified>
</cp:coreProperties>
</file>