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2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Scrum Tools, by the Scrum Mates, 2/24/2024</w:t>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start doing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staying unmuted during standup meetings and turning on cameras whenever possible to help keep us accountable to our updates. The frontend tasks should be broken down into further tasks so that they can be individually selected and doesn’t depend on one person to finish. The team should also start texting in the Discord more frequently to communicate their needs or blockers with the rest of the team and so we can stay better informed. The team should plan some group working sessions between standup meetings so there is some designated time to work on the project.</w:t>
      </w:r>
    </w:p>
    <w:p w:rsidR="00000000" w:rsidDel="00000000" w:rsidP="00000000" w:rsidRDefault="00000000" w:rsidRPr="00000000" w14:paraId="00000005">
      <w:pPr>
        <w:pStyle w:val="Heading1"/>
        <w:rPr>
          <w:rFonts w:ascii="Times New Roman" w:cs="Times New Roman" w:eastAsia="Times New Roman" w:hAnsi="Times New Roman"/>
          <w:sz w:val="24"/>
          <w:szCs w:val="24"/>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stop doing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should also stop treating this class as less urgent than other classes because it is hindering the amount of time we spent on the project. The team should also stop staying silent for most of the meetings so they can contribute their ideas to the group and help us do better.</w:t>
      </w: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sz w:val="24"/>
          <w:szCs w:val="24"/>
        </w:rPr>
      </w:pPr>
      <w:bookmarkStart w:colFirst="0" w:colLast="0" w:name="_n7x0es5jmg2v" w:id="4"/>
      <w:bookmarkEnd w:id="4"/>
      <w:r w:rsidDel="00000000" w:rsidR="00000000" w:rsidRPr="00000000">
        <w:rPr>
          <w:rFonts w:ascii="Times New Roman" w:cs="Times New Roman" w:eastAsia="Times New Roman" w:hAnsi="Times New Roman"/>
          <w:rtl w:val="0"/>
        </w:rPr>
        <w:t xml:space="preserve">Actions to keep doing</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maintaining the Scrum documents because it helps to stay organized. The unit tests were also useful to know when a bug occurred or something was not working because of a change. The team should keep having a short design meeting every week as well to generate new ideas and keep everyone up to date.</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re6dte4weqat" w:id="5"/>
      <w:bookmarkEnd w:id="5"/>
      <w:r w:rsidDel="00000000" w:rsidR="00000000" w:rsidRPr="00000000">
        <w:rPr>
          <w:rFonts w:ascii="Times New Roman" w:cs="Times New Roman" w:eastAsia="Times New Roman" w:hAnsi="Times New Roman"/>
          <w:rtl w:val="0"/>
        </w:rPr>
        <w:t xml:space="preserve">Work Completed/Not completed</w:t>
      </w:r>
    </w:p>
    <w:p w:rsidR="00000000" w:rsidDel="00000000" w:rsidP="00000000" w:rsidRDefault="00000000" w:rsidRPr="00000000" w14:paraId="0000000A">
      <w:pPr>
        <w:rPr/>
      </w:pPr>
      <w:r w:rsidDel="00000000" w:rsidR="00000000" w:rsidRPr="00000000">
        <w:rPr>
          <w:rtl w:val="0"/>
        </w:rPr>
        <w:t xml:space="preserve">Completed tasks and stories are crossed out</w:t>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1k3zwkstzlgv" w:id="6"/>
      <w:bookmarkEnd w:id="6"/>
      <w:r w:rsidDel="00000000" w:rsidR="00000000" w:rsidRPr="00000000">
        <w:rPr>
          <w:rFonts w:ascii="Times New Roman" w:cs="Times New Roman" w:eastAsia="Times New Roman" w:hAnsi="Times New Roman"/>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good form for inputting and editing a release plan</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a new release plan based on the current release plan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can be saved.</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18">
      <w:pPr>
        <w:rPr>
          <w:rFonts w:ascii="Times New Roman" w:cs="Times New Roman" w:eastAsia="Times New Roman" w:hAnsi="Times New Roman"/>
          <w:sz w:val="2"/>
          <w:szCs w:val="2"/>
        </w:rPr>
      </w:pPr>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Design a page to view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design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Implement the Project, Release Plan, Sprint Plan entities for TypeORM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new backend functions to make a copy of a release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new backend functions to save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a release plan loads it into the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new backend functions to get previous release plans’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3</w:t>
            </w:r>
          </w:p>
        </w:tc>
      </w:tr>
    </w:tbl>
    <w:p w:rsidR="00000000" w:rsidDel="00000000" w:rsidP="00000000" w:rsidRDefault="00000000" w:rsidRPr="00000000" w14:paraId="00000029">
      <w:pPr>
        <w:pStyle w:val="Heading1"/>
        <w:rPr/>
      </w:pPr>
      <w:bookmarkStart w:colFirst="0" w:colLast="0" w:name="_4yehnhfvng26" w:id="7"/>
      <w:bookmarkEnd w:id="7"/>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and average ideal work hours/day figures computed across all sprints to date.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0</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11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7 days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 0/7 = 0 stories/day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 avg(0) = 0 stories/day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11/7 = 1.57 ideal hours/day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ideal hours/day = avg(.86, 1.57) = 1.216 ideal hours/day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4480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gqppm9mb9rof" w:id="8"/>
      <w:bookmarkEnd w:id="8"/>
      <w:r w:rsidDel="00000000" w:rsidR="00000000" w:rsidRPr="00000000">
        <w:rPr>
          <w:rFonts w:ascii="Times New Roman" w:cs="Times New Roman" w:eastAsia="Times New Roman" w:hAnsi="Times New Roman"/>
          <w:rtl w:val="0"/>
        </w:rPr>
        <w:t xml:space="preserve">Completed Scrum Board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15044738" cy="59723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044738" cy="597234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