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1445" w14:textId="4FF00A89" w:rsidR="00902243" w:rsidRPr="00902243" w:rsidRDefault="00902243" w:rsidP="00902243">
      <w:pPr>
        <w:jc w:val="center"/>
      </w:pPr>
      <w:r w:rsidRPr="00902243">
        <w:rPr>
          <w:noProof/>
        </w:rPr>
        <w:drawing>
          <wp:inline distT="0" distB="0" distL="0" distR="0" wp14:anchorId="2F85EE63" wp14:editId="1E3B8626">
            <wp:extent cx="6971861" cy="3371850"/>
            <wp:effectExtent l="0" t="0" r="635" b="0"/>
            <wp:docPr id="2123058332" name="Picture 2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837" cy="338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BC24" w14:textId="77777777" w:rsidR="00A61E74" w:rsidRDefault="00A61E74" w:rsidP="00A61E74"/>
    <w:p w14:paraId="478BBDC8" w14:textId="77777777" w:rsidR="00A37605" w:rsidRPr="00A37605" w:rsidRDefault="00A37605" w:rsidP="00A37605">
      <w:pPr>
        <w:pStyle w:val="Heading1"/>
      </w:pPr>
      <w:r w:rsidRPr="00A37605">
        <w:t>Week 3: Cryptography</w:t>
      </w:r>
    </w:p>
    <w:p w14:paraId="56FC811D" w14:textId="77777777" w:rsidR="00A37605" w:rsidRPr="00A37605" w:rsidRDefault="00A37605" w:rsidP="00A37605"/>
    <w:p w14:paraId="2FF21F1C" w14:textId="77777777" w:rsidR="00A37605" w:rsidRPr="00A37605" w:rsidRDefault="00A37605" w:rsidP="00A37605">
      <w:r w:rsidRPr="00A37605">
        <w:t xml:space="preserve">For Week 3 I created a test file called week3-test.txt. It was 24 bytes, and it just contained the words "NET732 Week 3 test file". I hashed it with two independent tools, sha256sum and </w:t>
      </w:r>
      <w:proofErr w:type="spellStart"/>
      <w:r w:rsidRPr="00A37605">
        <w:t>openssl</w:t>
      </w:r>
      <w:proofErr w:type="spellEnd"/>
      <w:r w:rsidRPr="00A37605">
        <w:t xml:space="preserve"> </w:t>
      </w:r>
      <w:proofErr w:type="spellStart"/>
      <w:r w:rsidRPr="00A37605">
        <w:t>dgst</w:t>
      </w:r>
      <w:proofErr w:type="spellEnd"/>
      <w:r w:rsidRPr="00A37605">
        <w:t xml:space="preserve"> -sha256, and both gave me the same hash, db176616aa157ed6f8fc269f240e9a75778df4a4a17755d128f8c69ca4b90c0d. That agreement told me the file was intact, and that the tools agreed with each other.</w:t>
      </w:r>
    </w:p>
    <w:p w14:paraId="76A04C63" w14:textId="77777777" w:rsidR="00A37605" w:rsidRPr="00A37605" w:rsidRDefault="00A37605" w:rsidP="00A37605"/>
    <w:p w14:paraId="7E9F5C49" w14:textId="77777777" w:rsidR="00A37605" w:rsidRPr="00A37605" w:rsidRDefault="00A37605" w:rsidP="00A37605">
      <w:r w:rsidRPr="00A37605">
        <w:t xml:space="preserve">The tamper test was simple. I copied the file to week3-tampered.txt and added one word, tampered, which took it to 33 bytes. Its hash then came out as 26b56eccbd4fcaa36da4ad4a0ac187c90b74509d3b280279db89f27fa152b665, which was entirely different from the original. </w:t>
      </w:r>
      <w:proofErr w:type="gramStart"/>
      <w:r w:rsidRPr="00A37605">
        <w:t>So</w:t>
      </w:r>
      <w:proofErr w:type="gramEnd"/>
      <w:r w:rsidRPr="00A37605">
        <w:t xml:space="preserve"> a single word change broke the match completely.</w:t>
      </w:r>
    </w:p>
    <w:p w14:paraId="42A45322" w14:textId="77777777" w:rsidR="00A37605" w:rsidRDefault="00A37605" w:rsidP="00A37605"/>
    <w:p w14:paraId="23681FAF" w14:textId="77777777" w:rsidR="00A37605" w:rsidRDefault="00A37605" w:rsidP="00A37605"/>
    <w:p w14:paraId="0E9676C8" w14:textId="77777777" w:rsidR="00A37605" w:rsidRDefault="00A37605" w:rsidP="00A37605"/>
    <w:p w14:paraId="727226D1" w14:textId="77777777" w:rsidR="00A37605" w:rsidRPr="00A37605" w:rsidRDefault="00A37605" w:rsidP="00A37605"/>
    <w:p w14:paraId="35160782" w14:textId="77777777" w:rsidR="00A37605" w:rsidRPr="00A37605" w:rsidRDefault="00A37605" w:rsidP="00A37605">
      <w:r w:rsidRPr="00A37605">
        <w:lastRenderedPageBreak/>
        <w:t>For the certificate part I generated a self-signed X.509 certificate with OpenSSL, RSA 2048-bit, valid for 365 days, with CN=net732-week3-lab. When I inspected it, the subject and the issuer were the same, both CN=net732-week3-lab, and it was valid from 30 Oct 2026 to 30 Oct 2027. That is correct for a self-signed lab certificate. In production the issuer would be a certificate authority instead. I kept the private key, week3-key.pem, private, and it is not included in this submission.</w:t>
      </w:r>
    </w:p>
    <w:p w14:paraId="292ADCFF" w14:textId="77777777" w:rsidR="00A37605" w:rsidRPr="00A37605" w:rsidRDefault="00A37605" w:rsidP="00A37605"/>
    <w:p w14:paraId="6C6CE326" w14:textId="77777777" w:rsidR="00A37605" w:rsidRPr="00A37605" w:rsidRDefault="00A37605" w:rsidP="00A37605">
      <w:pPr>
        <w:pStyle w:val="Heading1"/>
      </w:pPr>
      <w:r w:rsidRPr="00A37605">
        <w:t>Reflection</w:t>
      </w:r>
    </w:p>
    <w:p w14:paraId="285311B5" w14:textId="77777777" w:rsidR="00A37605" w:rsidRPr="00A37605" w:rsidRDefault="00A37605" w:rsidP="00A37605"/>
    <w:p w14:paraId="15DB0B9F" w14:textId="77777777" w:rsidR="00A37605" w:rsidRPr="00A37605" w:rsidRDefault="00A37605" w:rsidP="00A37605">
      <w:r w:rsidRPr="00A37605">
        <w:t>Hashing gave me a fast integrity check for a SOC. A file, a download, or a suspected malware sample can be compared against a known-good hash in seconds, and any mismatch, however small the change, shows up straight away. Certificates take that same trust idea and apply it to identity. The certificate binds a name to a key, and the issuer tells you who vouches for it.</w:t>
      </w:r>
    </w:p>
    <w:p w14:paraId="0F599574" w14:textId="77777777" w:rsidR="00A37605" w:rsidRPr="00A37605" w:rsidRDefault="00A37605" w:rsidP="00A37605"/>
    <w:p w14:paraId="7AC72993" w14:textId="77777777" w:rsidR="00A37605" w:rsidRPr="00A37605" w:rsidRDefault="00A37605" w:rsidP="00A37605">
      <w:pPr>
        <w:pStyle w:val="Heading1"/>
      </w:pPr>
      <w:r w:rsidRPr="00A37605">
        <w:t>Conclusion</w:t>
      </w:r>
    </w:p>
    <w:p w14:paraId="4592F393" w14:textId="77777777" w:rsidR="00A37605" w:rsidRPr="00A37605" w:rsidRDefault="00A37605" w:rsidP="00A37605"/>
    <w:p w14:paraId="05BDA8C2" w14:textId="098F4B2C" w:rsidR="007A722E" w:rsidRDefault="00A37605" w:rsidP="00A37605">
      <w:r w:rsidRPr="00A37605">
        <w:t xml:space="preserve">File integrity verification worked as expected, and I could create and inspect a basic certificate with OpenSSL. The fact that both tools gave the same hash proves the original file was intact, the tamper test proves that even a 9-byte change is detectable, and the self-signed certificate shows the identity side of cryptography in a lab setting. My next actions are to apply the same hash-comparison method to the Week 11 malware sample, and in a production setting to replace self-signed certificates with CA-issued ones and automate hash checking, so tampering is caught without manual </w:t>
      </w:r>
      <w:proofErr w:type="spellStart"/>
      <w:r w:rsidRPr="00A37605">
        <w:t>compari</w:t>
      </w:r>
      <w:r w:rsidR="00871695">
        <w:t>s</w:t>
      </w:r>
      <w:r w:rsidRPr="00A37605">
        <w:t>son</w:t>
      </w:r>
      <w:proofErr w:type="spellEnd"/>
      <w:r w:rsidRPr="00A37605">
        <w:t>.</w:t>
      </w:r>
    </w:p>
    <w:sectPr w:rsidR="007A7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2405" w14:textId="77777777" w:rsidR="001B3664" w:rsidRDefault="001B3664" w:rsidP="004A5B28">
      <w:pPr>
        <w:spacing w:after="0" w:line="240" w:lineRule="auto"/>
      </w:pPr>
      <w:r>
        <w:separator/>
      </w:r>
    </w:p>
  </w:endnote>
  <w:endnote w:type="continuationSeparator" w:id="0">
    <w:p w14:paraId="47E2A1D9" w14:textId="77777777" w:rsidR="001B3664" w:rsidRDefault="001B3664" w:rsidP="004A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82FF6" w14:textId="77777777" w:rsidR="001B3664" w:rsidRDefault="001B3664" w:rsidP="004A5B28">
      <w:pPr>
        <w:spacing w:after="0" w:line="240" w:lineRule="auto"/>
      </w:pPr>
      <w:r>
        <w:separator/>
      </w:r>
    </w:p>
  </w:footnote>
  <w:footnote w:type="continuationSeparator" w:id="0">
    <w:p w14:paraId="1C319622" w14:textId="77777777" w:rsidR="001B3664" w:rsidRDefault="001B3664" w:rsidP="004A5B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0B"/>
    <w:rsid w:val="00093B5F"/>
    <w:rsid w:val="001B3664"/>
    <w:rsid w:val="003811F6"/>
    <w:rsid w:val="00434D81"/>
    <w:rsid w:val="004A5B28"/>
    <w:rsid w:val="004D1D26"/>
    <w:rsid w:val="007A722E"/>
    <w:rsid w:val="00856974"/>
    <w:rsid w:val="00871695"/>
    <w:rsid w:val="00902243"/>
    <w:rsid w:val="00912A15"/>
    <w:rsid w:val="009F1334"/>
    <w:rsid w:val="00A37605"/>
    <w:rsid w:val="00A61E74"/>
    <w:rsid w:val="00E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EA636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B28"/>
  </w:style>
  <w:style w:type="paragraph" w:styleId="Footer">
    <w:name w:val="footer"/>
    <w:basedOn w:val="Normal"/>
    <w:link w:val="FooterChar"/>
    <w:uiPriority w:val="99"/>
    <w:unhideWhenUsed/>
    <w:rsid w:val="004A5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2026-10-30T17:04:00Z</dcterms:created>
  <dcterms:modified xsi:type="dcterms:W3CDTF">2026-10-30T17:04:00Z</dcterms:modified>
</cp:coreProperties>
</file>