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Taniya</w:t>
      </w:r>
      <w:r>
        <w:t xml:space="preserve"> </w:t>
      </w:r>
      <w:r>
        <w:t xml:space="preserve">Adhikari"</w:t>
      </w:r>
    </w:p>
    <w:p>
      <w:pPr>
        <w:pStyle w:val="Date"/>
      </w:pPr>
      <w:r>
        <w:t xml:space="preserve">10/25/2020</w:t>
      </w:r>
    </w:p>
    <w:p>
      <w:pPr>
        <w:pStyle w:val="Heading2"/>
      </w:pPr>
      <w:bookmarkStart w:id="20" w:name="data-set"/>
      <w:r>
        <w:rPr>
          <w:b/>
        </w:rPr>
        <w:t xml:space="preserve">Data Set</w:t>
      </w:r>
      <w:bookmarkEnd w:id="20"/>
    </w:p>
    <w:p>
      <w:pPr>
        <w:pStyle w:val="TableCaption"/>
      </w:pPr>
      <w:r>
        <w:t xml:space="preserve">Table 13.1: A table of the Dataset with first 5 values.</w:t>
      </w:r>
    </w:p>
    <w:tbl>
      <w:tblPr>
        <w:tblStyle w:val="Table"/>
        <w:tblW w:type="pct" w:w="4999.999999999999"/>
        <w:tblLook w:firstRow="1"/>
        <w:tblCaption w:val="Table 13.1: A table of the Dataset with first 5 values.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500"/>
        <w:gridCol w:w="500"/>
        <w:gridCol w:w="500"/>
        <w:gridCol w:w="500"/>
        <w:gridCol w:w="500"/>
        <w:gridCol w:w="500"/>
        <w:gridCol w:w="500"/>
        <w:gridCol w:w="500"/>
        <w:gridCol w:w="333"/>
        <w:gridCol w:w="6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Risk1Yr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DGN2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left"/>
            </w:pPr>
            <w:r>
              <w:t xml:space="preserve">PRZ1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OC14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DGN3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left"/>
            </w:pPr>
            <w:r>
              <w:t xml:space="preserve">PRZ0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OC12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DGN3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p>
            <w:pPr>
              <w:pStyle w:val="Compact"/>
              <w:jc w:val="left"/>
            </w:pPr>
            <w:r>
              <w:t xml:space="preserve">PRZ1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OC11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DGN3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left"/>
            </w:pPr>
            <w:r>
              <w:t xml:space="preserve">PRZ0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OC11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DGN3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PRZ2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OC11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</w:tr>
    </w:tbl>
    <w:p>
      <w:pPr>
        <w:pStyle w:val="Heading2"/>
      </w:pPr>
      <w:bookmarkStart w:id="21" w:name="summary-statistics"/>
      <w:r>
        <w:rPr>
          <w:b/>
        </w:rPr>
        <w:t xml:space="preserve">Summary Statistics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Risk1Yr ~ ., family = binomial, data = surgery_df)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-1.6084  -0.5439  -0.4199  -0.2762   2.4929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-1.655e+01  2.400e+03  -0.007  0.99450   </w:t>
      </w:r>
      <w:r>
        <w:br/>
      </w:r>
      <w:r>
        <w:rPr>
          <w:rStyle w:val="VerbatimChar"/>
        </w:rPr>
        <w:t xml:space="preserve">## DGNDGN2      1.474e+01  2.400e+03   0.006  0.99510   </w:t>
      </w:r>
      <w:r>
        <w:br/>
      </w:r>
      <w:r>
        <w:rPr>
          <w:rStyle w:val="VerbatimChar"/>
        </w:rPr>
        <w:t xml:space="preserve">## DGNDGN3      1.418e+01  2.400e+03   0.006  0.99528   </w:t>
      </w:r>
      <w:r>
        <w:br/>
      </w:r>
      <w:r>
        <w:rPr>
          <w:rStyle w:val="VerbatimChar"/>
        </w:rPr>
        <w:t xml:space="preserve">## DGNDGN4      1.461e+01  2.400e+03   0.006  0.99514   </w:t>
      </w:r>
      <w:r>
        <w:br/>
      </w:r>
      <w:r>
        <w:rPr>
          <w:rStyle w:val="VerbatimChar"/>
        </w:rPr>
        <w:t xml:space="preserve">## DGNDGN5      1.638e+01  2.400e+03   0.007  0.99455   </w:t>
      </w:r>
      <w:r>
        <w:br/>
      </w:r>
      <w:r>
        <w:rPr>
          <w:rStyle w:val="VerbatimChar"/>
        </w:rPr>
        <w:t xml:space="preserve">## DGNDGN6      4.089e-01  2.673e+03   0.000  0.99988   </w:t>
      </w:r>
      <w:r>
        <w:br/>
      </w:r>
      <w:r>
        <w:rPr>
          <w:rStyle w:val="VerbatimChar"/>
        </w:rPr>
        <w:t xml:space="preserve">## DGNDGN8      1.803e+01  2.400e+03   0.008  0.99400   </w:t>
      </w:r>
      <w:r>
        <w:br/>
      </w:r>
      <w:r>
        <w:rPr>
          <w:rStyle w:val="VerbatimChar"/>
        </w:rPr>
        <w:t xml:space="preserve">## PRE4        -2.272e-01  1.849e-01  -1.229  0.21909   </w:t>
      </w:r>
      <w:r>
        <w:br/>
      </w:r>
      <w:r>
        <w:rPr>
          <w:rStyle w:val="VerbatimChar"/>
        </w:rPr>
        <w:t xml:space="preserve">## PRE5        -3.030e-02  1.786e-02  -1.697  0.08971 . </w:t>
      </w:r>
      <w:r>
        <w:br/>
      </w:r>
      <w:r>
        <w:rPr>
          <w:rStyle w:val="VerbatimChar"/>
        </w:rPr>
        <w:t xml:space="preserve">## PRE6PRZ1    -4.427e-01  5.199e-01  -0.852  0.39448   </w:t>
      </w:r>
      <w:r>
        <w:br/>
      </w:r>
      <w:r>
        <w:rPr>
          <w:rStyle w:val="VerbatimChar"/>
        </w:rPr>
        <w:t xml:space="preserve">## PRE6PRZ2    -2.937e-01  7.907e-01  -0.371  0.71030   </w:t>
      </w:r>
      <w:r>
        <w:br/>
      </w:r>
      <w:r>
        <w:rPr>
          <w:rStyle w:val="VerbatimChar"/>
        </w:rPr>
        <w:t xml:space="preserve">## PRE7T        7.153e-01  5.556e-01   1.288  0.19788   </w:t>
      </w:r>
      <w:r>
        <w:br/>
      </w:r>
      <w:r>
        <w:rPr>
          <w:rStyle w:val="VerbatimChar"/>
        </w:rPr>
        <w:t xml:space="preserve">## PRE8T        1.743e-01  3.892e-01   0.448  0.65419   </w:t>
      </w:r>
      <w:r>
        <w:br/>
      </w:r>
      <w:r>
        <w:rPr>
          <w:rStyle w:val="VerbatimChar"/>
        </w:rPr>
        <w:t xml:space="preserve">## PRE9T        1.368e+00  4.868e-01   2.811  0.00494 **</w:t>
      </w:r>
      <w:r>
        <w:br/>
      </w:r>
      <w:r>
        <w:rPr>
          <w:rStyle w:val="VerbatimChar"/>
        </w:rPr>
        <w:t xml:space="preserve">## PRE10T       5.770e-01  4.826e-01   1.196  0.23185   </w:t>
      </w:r>
      <w:r>
        <w:br/>
      </w:r>
      <w:r>
        <w:rPr>
          <w:rStyle w:val="VerbatimChar"/>
        </w:rPr>
        <w:t xml:space="preserve">## PRE11T       5.162e-01  3.965e-01   1.302  0.19295   </w:t>
      </w:r>
      <w:r>
        <w:br/>
      </w:r>
      <w:r>
        <w:rPr>
          <w:rStyle w:val="VerbatimChar"/>
        </w:rPr>
        <w:t xml:space="preserve">## PRE14OC12    4.394e-01  3.301e-01   1.331  0.18318   </w:t>
      </w:r>
      <w:r>
        <w:br/>
      </w:r>
      <w:r>
        <w:rPr>
          <w:rStyle w:val="VerbatimChar"/>
        </w:rPr>
        <w:t xml:space="preserve">## PRE14OC13    1.179e+00  6.165e-01   1.913  0.05580 . </w:t>
      </w:r>
      <w:r>
        <w:br/>
      </w:r>
      <w:r>
        <w:rPr>
          <w:rStyle w:val="VerbatimChar"/>
        </w:rPr>
        <w:t xml:space="preserve">## PRE14OC14    1.653e+00  6.094e-01   2.713  0.00668 **</w:t>
      </w:r>
      <w:r>
        <w:br/>
      </w:r>
      <w:r>
        <w:rPr>
          <w:rStyle w:val="VerbatimChar"/>
        </w:rPr>
        <w:t xml:space="preserve">## PRE17T       9.266e-01  4.445e-01   2.085  0.03709 * </w:t>
      </w:r>
      <w:r>
        <w:br/>
      </w:r>
      <w:r>
        <w:rPr>
          <w:rStyle w:val="VerbatimChar"/>
        </w:rPr>
        <w:t xml:space="preserve">## PRE19T      -1.466e+01  1.654e+03  -0.009  0.99293   </w:t>
      </w:r>
      <w:r>
        <w:br/>
      </w:r>
      <w:r>
        <w:rPr>
          <w:rStyle w:val="VerbatimChar"/>
        </w:rPr>
        <w:t xml:space="preserve">## PRE25T      -9.789e-02  1.003e+00  -0.098  0.92227   </w:t>
      </w:r>
      <w:r>
        <w:br/>
      </w:r>
      <w:r>
        <w:rPr>
          <w:rStyle w:val="VerbatimChar"/>
        </w:rPr>
        <w:t xml:space="preserve">## PRE30T       1.084e+00  4.990e-01   2.172  0.02984 * </w:t>
      </w:r>
      <w:r>
        <w:br/>
      </w:r>
      <w:r>
        <w:rPr>
          <w:rStyle w:val="VerbatimChar"/>
        </w:rPr>
        <w:t xml:space="preserve">## PRE32T      -1.398e+01  1.645e+03  -0.008  0.99322   </w:t>
      </w:r>
      <w:r>
        <w:br/>
      </w:r>
      <w:r>
        <w:rPr>
          <w:rStyle w:val="VerbatimChar"/>
        </w:rPr>
        <w:t xml:space="preserve">## AGE         -9.506e-03  1.810e-02  -0.525  0.59944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395.61  on 469  degrees of freedom</w:t>
      </w:r>
      <w:r>
        <w:br/>
      </w:r>
      <w:r>
        <w:rPr>
          <w:rStyle w:val="VerbatimChar"/>
        </w:rPr>
        <w:t xml:space="preserve">## Residual deviance: 341.19  on 445  degrees of freedom</w:t>
      </w:r>
      <w:r>
        <w:br/>
      </w:r>
      <w:r>
        <w:rPr>
          <w:rStyle w:val="VerbatimChar"/>
        </w:rPr>
        <w:t xml:space="preserve">## AIC: 391.19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FirstParagraph"/>
      </w:pPr>
      <w:r>
        <w:t xml:space="preserve">According to the summary, variable PRE9 - Dyspnoea before surgery being True and PRE14 - size of the original tumour OC14 are highly significant variables with p-value &lt; 0.01 and has greater impact of Risk1Yr being True. PRE17 - Type 2 DM - diabetes mellitus being True and PRE30 - Smoking being True are also significant with p-value &lt; 0.05. All the other variables has p-value between 0.05 &lt; p-value &lt; 1, indicating lesser significance. The value of the deviance for this model (341.19) is also less than the null model (395.61).</w:t>
      </w:r>
    </w:p>
    <w:tbl>
      <w:tblPr>
        <w:tblStyle w:val="Table"/>
        <w:tblW w:type="pct" w:w="1736.111111111111"/>
        <w:tblLook w:firstRow="1"/>
      </w:tblPr>
      <w:tblGrid>
        <w:gridCol w:w="99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It seems like the model is good at predicting false values, with the accuracy rate of 85.3%. However the accuracy rate of True values of predicting the 23.07%. Suggests that model needs improvement, maybe needs dimensionality reduction.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13</dc:title>
  <dc:creator>Taniya Adhikari"</dc:creator>
  <cp:keywords/>
  <dcterms:created xsi:type="dcterms:W3CDTF">2020-10-28T02:14:13Z</dcterms:created>
  <dcterms:modified xsi:type="dcterms:W3CDTF">2020-10-28T02:14:13Z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10/25/2020</vt:lpwstr>
  </property>
  <property fmtid="{D5CDD505-2E9C-101B-9397-08002B2CF9AE}" pid="3" name="output">
    <vt:lpwstr>word_document</vt:lpwstr>
  </property>
</Properties>
</file>