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0C8C" w14:textId="26B6A456" w:rsidR="00767CC8" w:rsidRPr="00767CC8" w:rsidRDefault="00767CC8" w:rsidP="00767CC8">
      <w:pPr>
        <w:jc w:val="center"/>
        <w:rPr>
          <w:rFonts w:ascii="Times New Roman" w:hAnsi="Times New Roman" w:cs="Times New Roman"/>
          <w:b/>
          <w:bCs/>
          <w:sz w:val="36"/>
          <w:szCs w:val="36"/>
        </w:rPr>
      </w:pPr>
      <w:r w:rsidRPr="00767CC8">
        <w:rPr>
          <w:rFonts w:ascii="Times New Roman" w:hAnsi="Times New Roman" w:cs="Times New Roman"/>
          <w:b/>
          <w:bCs/>
          <w:sz w:val="36"/>
          <w:szCs w:val="36"/>
        </w:rPr>
        <w:t>Blockchain-Based Money Laundering Detection and Monitoring System</w:t>
      </w:r>
    </w:p>
    <w:p w14:paraId="5D45EC0F" w14:textId="77777777" w:rsidR="00767CC8" w:rsidRPr="00767CC8" w:rsidRDefault="00767CC8" w:rsidP="00767CC8">
      <w:pPr>
        <w:jc w:val="center"/>
        <w:rPr>
          <w:rFonts w:ascii="Times New Roman" w:hAnsi="Times New Roman" w:cs="Times New Roman"/>
          <w:b/>
          <w:bCs/>
          <w:sz w:val="32"/>
          <w:szCs w:val="32"/>
        </w:rPr>
      </w:pPr>
    </w:p>
    <w:p w14:paraId="1EEA6CD9" w14:textId="182C338E" w:rsidR="00767CC8" w:rsidRDefault="00767CC8" w:rsidP="00767CC8">
      <w:pPr>
        <w:ind w:left="720"/>
        <w:rPr>
          <w:rFonts w:ascii="Times New Roman" w:hAnsi="Times New Roman" w:cs="Times New Roman"/>
          <w:b/>
          <w:bCs/>
          <w:sz w:val="32"/>
          <w:szCs w:val="32"/>
        </w:rPr>
      </w:pPr>
      <w:r w:rsidRPr="00767CC8">
        <w:rPr>
          <w:rFonts w:ascii="Times New Roman" w:hAnsi="Times New Roman" w:cs="Times New Roman"/>
          <w:b/>
          <w:bCs/>
          <w:sz w:val="32"/>
          <w:szCs w:val="32"/>
        </w:rPr>
        <w:t>Abstract</w:t>
      </w:r>
    </w:p>
    <w:p w14:paraId="68845E7E" w14:textId="19BDB34F" w:rsidR="008917FF" w:rsidRPr="008917FF" w:rsidRDefault="00767CC8" w:rsidP="00545611">
      <w:pPr>
        <w:ind w:left="720"/>
        <w:jc w:val="both"/>
        <w:rPr>
          <w:rFonts w:ascii="Times New Roman" w:hAnsi="Times New Roman" w:cs="Times New Roman"/>
        </w:rPr>
      </w:pPr>
      <w:r w:rsidRPr="008917FF">
        <w:rPr>
          <w:rFonts w:ascii="Times New Roman" w:hAnsi="Times New Roman" w:cs="Times New Roman"/>
        </w:rPr>
        <w:t>Money laundering is a significant financial crime in which illegally gained funds are passed through a series of transactions to disguise their origin. Conventional financial monitoring systems usually rely on centralized databases and specific rules, resulting in issues connected to transparency, data integrity, tracking of transactions, and sharing of information between organizations. This project suggests developing a Blockchain-Based Money Laundering Detection and Monitoring System that would utilize such technologies as blockchain, smart contracts, rule-based Anti-Money Laundering checks, data storage, and transaction monitoring</w:t>
      </w:r>
    </w:p>
    <w:p w14:paraId="7AC8A476" w14:textId="77777777" w:rsidR="008917FF" w:rsidRPr="008917FF" w:rsidRDefault="00767CC8" w:rsidP="00545611">
      <w:pPr>
        <w:ind w:left="720"/>
        <w:jc w:val="both"/>
        <w:rPr>
          <w:rFonts w:ascii="Times New Roman" w:hAnsi="Times New Roman" w:cs="Times New Roman"/>
        </w:rPr>
      </w:pPr>
      <w:r w:rsidRPr="008917FF">
        <w:rPr>
          <w:rFonts w:ascii="Times New Roman" w:hAnsi="Times New Roman" w:cs="Times New Roman"/>
        </w:rPr>
        <w:t xml:space="preserve">The proposed system would offer dashboards for users, donors, receivers, and administrators, as well as monitoring functions. The transactions would be initiated through a web or mobile interface and would be processed through smart contracts. Before recording the transaction, an AML checking algorithm would assess if the transaction meets any of the suspicious criteria, thus initiating a transaction freeze. Then, either the system or the administrators would review the transaction and decide whether to allow it or not. The transaction metadata would be available for auditing on the blockchain, while more relevant information could be stored in a centralized database. </w:t>
      </w:r>
    </w:p>
    <w:p w14:paraId="34ED9AF8" w14:textId="428B7307" w:rsidR="00767CC8" w:rsidRPr="008917FF" w:rsidRDefault="00767CC8" w:rsidP="00545611">
      <w:pPr>
        <w:ind w:left="720"/>
        <w:jc w:val="both"/>
        <w:rPr>
          <w:rFonts w:ascii="Times New Roman" w:hAnsi="Times New Roman" w:cs="Times New Roman"/>
        </w:rPr>
      </w:pPr>
      <w:r w:rsidRPr="008917FF">
        <w:rPr>
          <w:rFonts w:ascii="Times New Roman" w:hAnsi="Times New Roman" w:cs="Times New Roman"/>
        </w:rPr>
        <w:t>The proposed system would offer transparency in financial transactions, the ability to store tamper-proof data, increase visibility, and improve accountability in financial operations. In the future, the system could be expanded to include such features as machine-learning-based anomaly detection and monitoring.</w:t>
      </w:r>
    </w:p>
    <w:p w14:paraId="69F3A19A" w14:textId="77777777" w:rsidR="008917FF" w:rsidRPr="008917FF" w:rsidRDefault="008917FF" w:rsidP="00767CC8">
      <w:pPr>
        <w:ind w:left="720"/>
        <w:rPr>
          <w:rFonts w:ascii="Times New Roman" w:hAnsi="Times New Roman" w:cs="Times New Roman"/>
          <w:sz w:val="26"/>
          <w:szCs w:val="26"/>
        </w:rPr>
      </w:pPr>
    </w:p>
    <w:p w14:paraId="09B7D1AA" w14:textId="7D8B0D5C" w:rsidR="008917FF" w:rsidRDefault="00767CC8" w:rsidP="00545611">
      <w:pPr>
        <w:ind w:left="720"/>
        <w:jc w:val="both"/>
        <w:rPr>
          <w:rFonts w:ascii="Times New Roman" w:hAnsi="Times New Roman" w:cs="Times New Roman"/>
          <w:sz w:val="26"/>
          <w:szCs w:val="26"/>
        </w:rPr>
      </w:pPr>
      <w:r w:rsidRPr="008917FF">
        <w:rPr>
          <w:rFonts w:ascii="Times New Roman" w:hAnsi="Times New Roman" w:cs="Times New Roman"/>
          <w:b/>
          <w:bCs/>
          <w:sz w:val="26"/>
          <w:szCs w:val="26"/>
        </w:rPr>
        <w:t>Keywords</w:t>
      </w:r>
      <w:r w:rsidRPr="008917FF">
        <w:rPr>
          <w:rFonts w:ascii="Times New Roman" w:hAnsi="Times New Roman" w:cs="Times New Roman"/>
          <w:sz w:val="26"/>
          <w:szCs w:val="26"/>
        </w:rPr>
        <w:t>: Blockchain, Money Laundering, Anti-Money Laundering, AML, Smart Contracts, Suspicious Transaction Detection, Financial Monitoring, Ethereum, Transaction Analysis, Cybersecurity.</w:t>
      </w:r>
    </w:p>
    <w:p w14:paraId="06B2DEE6" w14:textId="77777777" w:rsidR="008917FF" w:rsidRDefault="008917FF" w:rsidP="008917FF">
      <w:pPr>
        <w:ind w:left="720"/>
        <w:rPr>
          <w:rFonts w:ascii="Times New Roman" w:hAnsi="Times New Roman" w:cs="Times New Roman"/>
          <w:sz w:val="26"/>
          <w:szCs w:val="26"/>
        </w:rPr>
      </w:pPr>
    </w:p>
    <w:p w14:paraId="6E562CA9" w14:textId="77777777" w:rsidR="008917FF" w:rsidRDefault="008917FF" w:rsidP="008917FF">
      <w:pPr>
        <w:ind w:left="720"/>
        <w:rPr>
          <w:rFonts w:ascii="Times New Roman" w:hAnsi="Times New Roman" w:cs="Times New Roman"/>
          <w:sz w:val="26"/>
          <w:szCs w:val="26"/>
        </w:rPr>
      </w:pPr>
    </w:p>
    <w:p w14:paraId="3BFC7889" w14:textId="77777777" w:rsidR="008917FF" w:rsidRDefault="008917FF" w:rsidP="008917FF">
      <w:pPr>
        <w:ind w:left="720"/>
        <w:rPr>
          <w:rFonts w:ascii="Times New Roman" w:hAnsi="Times New Roman" w:cs="Times New Roman"/>
          <w:sz w:val="26"/>
          <w:szCs w:val="26"/>
        </w:rPr>
      </w:pPr>
    </w:p>
    <w:p w14:paraId="57E9EEFF" w14:textId="77777777" w:rsidR="008917FF" w:rsidRPr="008917FF" w:rsidRDefault="008917FF" w:rsidP="008917FF">
      <w:pPr>
        <w:ind w:left="720"/>
        <w:rPr>
          <w:rFonts w:ascii="Times New Roman" w:hAnsi="Times New Roman" w:cs="Times New Roman"/>
          <w:sz w:val="26"/>
          <w:szCs w:val="26"/>
        </w:rPr>
      </w:pPr>
    </w:p>
    <w:p w14:paraId="0894F041" w14:textId="08C1B134" w:rsidR="00767CC8" w:rsidRPr="008917FF" w:rsidRDefault="00767CC8" w:rsidP="008917FF">
      <w:pPr>
        <w:ind w:left="720"/>
        <w:rPr>
          <w:rFonts w:ascii="Times New Roman" w:hAnsi="Times New Roman" w:cs="Times New Roman"/>
          <w:b/>
          <w:bCs/>
          <w:sz w:val="32"/>
          <w:szCs w:val="32"/>
        </w:rPr>
      </w:pPr>
      <w:r w:rsidRPr="008917FF">
        <w:rPr>
          <w:rFonts w:ascii="Times New Roman" w:hAnsi="Times New Roman" w:cs="Times New Roman"/>
          <w:b/>
          <w:bCs/>
          <w:sz w:val="32"/>
          <w:szCs w:val="32"/>
        </w:rPr>
        <w:lastRenderedPageBreak/>
        <w:t>Introduction</w:t>
      </w:r>
    </w:p>
    <w:p w14:paraId="54D19A1F" w14:textId="77777777" w:rsidR="00767CC8" w:rsidRPr="00767CC8" w:rsidRDefault="00767CC8" w:rsidP="00767CC8">
      <w:pPr>
        <w:ind w:left="720"/>
        <w:rPr>
          <w:rFonts w:ascii="Times New Roman" w:hAnsi="Times New Roman" w:cs="Times New Roman"/>
        </w:rPr>
      </w:pPr>
    </w:p>
    <w:p w14:paraId="537CA1E6" w14:textId="77777777" w:rsidR="00AB2A8A" w:rsidRPr="00AB2A8A" w:rsidRDefault="00AB2A8A" w:rsidP="00AB2A8A">
      <w:pPr>
        <w:ind w:left="720"/>
        <w:rPr>
          <w:rFonts w:ascii="Times New Roman" w:hAnsi="Times New Roman" w:cs="Times New Roman"/>
        </w:rPr>
      </w:pPr>
      <w:r w:rsidRPr="00AB2A8A">
        <w:rPr>
          <w:rFonts w:ascii="Times New Roman" w:hAnsi="Times New Roman" w:cs="Times New Roman"/>
        </w:rPr>
        <w:br/>
        <w:t>With the growth of digital payments, online banking, cryptocurrency platforms, electronic fund transfers, and financial applications, money can be transferred quickly between individuals and organizations. These technologies make financial services more accessible and convenient, but the speed and volume of digital transactions can also make it difficult to identify funds connected with illegal activities. Financial systems therefore need reliable methods to validate transactions, monitor unusual activity, and maintain records that can be examined when concerns arise.</w:t>
      </w:r>
    </w:p>
    <w:p w14:paraId="6F5BE851" w14:textId="77777777" w:rsidR="00AB2A8A" w:rsidRPr="00AB2A8A" w:rsidRDefault="00AB2A8A" w:rsidP="00AB2A8A">
      <w:pPr>
        <w:ind w:left="720"/>
        <w:rPr>
          <w:rFonts w:ascii="Times New Roman" w:hAnsi="Times New Roman" w:cs="Times New Roman"/>
        </w:rPr>
      </w:pPr>
      <w:r w:rsidRPr="00AB2A8A">
        <w:rPr>
          <w:rFonts w:ascii="Times New Roman" w:hAnsi="Times New Roman" w:cs="Times New Roman"/>
        </w:rPr>
        <w:t>Money laundering is the process of concealing the illegal origin of money or other assets so that they appear to come from legitimate sources. It may involve several transfers, the use of multiple accounts, or transactions between different parties to make the source and movement of funds harder to trace. Such activity can support other crimes and weaken trust in financial institutions. Detecting suspicious transactions is challenging because an individual transaction may appear normal when viewed alone, while a wider sequence of activity may require additional investigation.</w:t>
      </w:r>
    </w:p>
    <w:p w14:paraId="33EC5D9E" w14:textId="77777777" w:rsidR="00AB2A8A" w:rsidRPr="00AB2A8A" w:rsidRDefault="00AB2A8A" w:rsidP="00AB2A8A">
      <w:pPr>
        <w:ind w:left="720"/>
        <w:rPr>
          <w:rFonts w:ascii="Times New Roman" w:hAnsi="Times New Roman" w:cs="Times New Roman"/>
        </w:rPr>
      </w:pPr>
      <w:r w:rsidRPr="00AB2A8A">
        <w:rPr>
          <w:rFonts w:ascii="Times New Roman" w:hAnsi="Times New Roman" w:cs="Times New Roman"/>
        </w:rPr>
        <w:t>Anti-Money Laundering (AML) systems are used by financial institutions and other regulated organizations to identify, assess, and report potentially suspicious financial activity. These systems may apply transaction rules, customer information, risk indicators, and monitoring procedures to decide which activities require further review. Effective monitoring should support timely identification of unusual transactions while allowing legitimate financial activity to continue. A transaction flagged by a rule is not, by itself, proof of a crime; it is an indication that further assessment may be needed.</w:t>
      </w:r>
    </w:p>
    <w:p w14:paraId="0DD04959" w14:textId="77777777" w:rsidR="00AB2A8A" w:rsidRPr="00AB2A8A" w:rsidRDefault="00AB2A8A" w:rsidP="00AB2A8A">
      <w:pPr>
        <w:ind w:left="720"/>
        <w:rPr>
          <w:rFonts w:ascii="Times New Roman" w:hAnsi="Times New Roman" w:cs="Times New Roman"/>
        </w:rPr>
      </w:pPr>
      <w:r w:rsidRPr="00AB2A8A">
        <w:rPr>
          <w:rFonts w:ascii="Times New Roman" w:hAnsi="Times New Roman" w:cs="Times New Roman"/>
        </w:rPr>
        <w:t>Many conventional AML solutions depend on centralized databases, predefined rules, transaction records, user information, and monitoring tools. Centralized systems can be useful, but their effectiveness may depend on the reliability of the database, the access controls in place, and the ability of authorized participants to verify the history of a transaction. Where records are managed separately, sharing consistent information and maintaining a trusted audit trail can also become difficult.</w:t>
      </w:r>
    </w:p>
    <w:p w14:paraId="1CA4A119" w14:textId="77777777" w:rsidR="00767CC8" w:rsidRDefault="00767CC8" w:rsidP="00767CC8">
      <w:pPr>
        <w:ind w:left="720"/>
        <w:rPr>
          <w:rFonts w:ascii="Times New Roman" w:hAnsi="Times New Roman" w:cs="Times New Roman"/>
        </w:rPr>
      </w:pPr>
    </w:p>
    <w:p w14:paraId="3E50922F" w14:textId="77777777" w:rsidR="008917FF" w:rsidRDefault="008917FF" w:rsidP="00767CC8">
      <w:pPr>
        <w:ind w:left="720"/>
        <w:rPr>
          <w:rFonts w:ascii="Times New Roman" w:hAnsi="Times New Roman" w:cs="Times New Roman"/>
        </w:rPr>
      </w:pPr>
    </w:p>
    <w:p w14:paraId="5654D33B" w14:textId="77777777" w:rsidR="00AB2A8A" w:rsidRDefault="00AB2A8A" w:rsidP="00767CC8">
      <w:pPr>
        <w:ind w:left="720"/>
        <w:rPr>
          <w:rFonts w:ascii="Times New Roman" w:hAnsi="Times New Roman" w:cs="Times New Roman"/>
        </w:rPr>
      </w:pPr>
    </w:p>
    <w:p w14:paraId="01291563" w14:textId="77777777" w:rsidR="00AB2A8A" w:rsidRDefault="00AB2A8A" w:rsidP="00767CC8">
      <w:pPr>
        <w:ind w:left="720"/>
        <w:rPr>
          <w:rFonts w:ascii="Times New Roman" w:hAnsi="Times New Roman" w:cs="Times New Roman"/>
        </w:rPr>
      </w:pPr>
    </w:p>
    <w:p w14:paraId="74C690BF" w14:textId="77777777" w:rsidR="00AB2A8A" w:rsidRPr="00767CC8" w:rsidRDefault="00AB2A8A" w:rsidP="00767CC8">
      <w:pPr>
        <w:ind w:left="720"/>
        <w:rPr>
          <w:rFonts w:ascii="Times New Roman" w:hAnsi="Times New Roman" w:cs="Times New Roman"/>
        </w:rPr>
      </w:pPr>
    </w:p>
    <w:p w14:paraId="224AC92C" w14:textId="567512BF" w:rsidR="008917FF" w:rsidRDefault="008917FF" w:rsidP="008917FF">
      <w:pPr>
        <w:ind w:left="720"/>
        <w:rPr>
          <w:rFonts w:ascii="Times New Roman" w:hAnsi="Times New Roman" w:cs="Times New Roman"/>
        </w:rPr>
      </w:pPr>
      <w:r w:rsidRPr="008917FF">
        <w:t xml:space="preserve"> </w:t>
      </w:r>
      <w:r w:rsidRPr="008917FF">
        <w:rPr>
          <w:rFonts w:ascii="Times New Roman" w:hAnsi="Times New Roman" w:cs="Times New Roman"/>
        </w:rPr>
        <w:t>However, centralized systems can create several challenges:</w:t>
      </w:r>
    </w:p>
    <w:p w14:paraId="3ACA4A24" w14:textId="77777777" w:rsidR="008917FF" w:rsidRPr="008917FF" w:rsidRDefault="008917FF" w:rsidP="008917FF">
      <w:pPr>
        <w:ind w:left="720"/>
        <w:rPr>
          <w:rFonts w:ascii="Times New Roman" w:hAnsi="Times New Roman" w:cs="Times New Roman"/>
        </w:rPr>
      </w:pPr>
    </w:p>
    <w:p w14:paraId="6A483A8D" w14:textId="645D05D9" w:rsidR="008917FF" w:rsidRPr="008917FF" w:rsidRDefault="008917FF" w:rsidP="008917FF">
      <w:pPr>
        <w:pStyle w:val="ListParagraph"/>
        <w:numPr>
          <w:ilvl w:val="0"/>
          <w:numId w:val="1"/>
        </w:numPr>
        <w:rPr>
          <w:rFonts w:ascii="Times New Roman" w:hAnsi="Times New Roman" w:cs="Times New Roman"/>
        </w:rPr>
      </w:pPr>
      <w:r w:rsidRPr="008917FF">
        <w:rPr>
          <w:rFonts w:ascii="Times New Roman" w:hAnsi="Times New Roman" w:cs="Times New Roman"/>
        </w:rPr>
        <w:t>Dependence on a central authority</w:t>
      </w:r>
    </w:p>
    <w:p w14:paraId="115E4061" w14:textId="5FB63537" w:rsidR="008917FF" w:rsidRPr="008917FF" w:rsidRDefault="008917FF" w:rsidP="008917FF">
      <w:pPr>
        <w:pStyle w:val="ListParagraph"/>
        <w:numPr>
          <w:ilvl w:val="0"/>
          <w:numId w:val="1"/>
        </w:numPr>
        <w:rPr>
          <w:rFonts w:ascii="Times New Roman" w:hAnsi="Times New Roman" w:cs="Times New Roman"/>
        </w:rPr>
      </w:pPr>
      <w:r w:rsidRPr="008917FF">
        <w:rPr>
          <w:rFonts w:ascii="Times New Roman" w:hAnsi="Times New Roman" w:cs="Times New Roman"/>
        </w:rPr>
        <w:t>Possibility of database manipulation</w:t>
      </w:r>
    </w:p>
    <w:p w14:paraId="77634814" w14:textId="6C246195" w:rsidR="008917FF" w:rsidRPr="008917FF" w:rsidRDefault="008917FF" w:rsidP="008917FF">
      <w:pPr>
        <w:pStyle w:val="ListParagraph"/>
        <w:numPr>
          <w:ilvl w:val="0"/>
          <w:numId w:val="1"/>
        </w:numPr>
        <w:rPr>
          <w:rFonts w:ascii="Times New Roman" w:hAnsi="Times New Roman" w:cs="Times New Roman"/>
        </w:rPr>
      </w:pPr>
      <w:r w:rsidRPr="008917FF">
        <w:rPr>
          <w:rFonts w:ascii="Times New Roman" w:hAnsi="Times New Roman" w:cs="Times New Roman"/>
        </w:rPr>
        <w:t>Limited transparency</w:t>
      </w:r>
    </w:p>
    <w:p w14:paraId="1270A67F" w14:textId="4AC092D4" w:rsidR="008917FF" w:rsidRPr="008917FF" w:rsidRDefault="008917FF" w:rsidP="008917FF">
      <w:pPr>
        <w:pStyle w:val="ListParagraph"/>
        <w:numPr>
          <w:ilvl w:val="0"/>
          <w:numId w:val="1"/>
        </w:numPr>
        <w:rPr>
          <w:rFonts w:ascii="Times New Roman" w:hAnsi="Times New Roman" w:cs="Times New Roman"/>
        </w:rPr>
      </w:pPr>
      <w:r w:rsidRPr="008917FF">
        <w:rPr>
          <w:rFonts w:ascii="Times New Roman" w:hAnsi="Times New Roman" w:cs="Times New Roman"/>
        </w:rPr>
        <w:t>Difficulty in sharing trusted transaction information</w:t>
      </w:r>
    </w:p>
    <w:p w14:paraId="2C6A66D1" w14:textId="58CDB90A" w:rsidR="008917FF" w:rsidRPr="008917FF" w:rsidRDefault="008917FF" w:rsidP="008917FF">
      <w:pPr>
        <w:pStyle w:val="ListParagraph"/>
        <w:numPr>
          <w:ilvl w:val="0"/>
          <w:numId w:val="1"/>
        </w:numPr>
        <w:rPr>
          <w:rFonts w:ascii="Times New Roman" w:hAnsi="Times New Roman" w:cs="Times New Roman"/>
        </w:rPr>
      </w:pPr>
      <w:r w:rsidRPr="008917FF">
        <w:rPr>
          <w:rFonts w:ascii="Times New Roman" w:hAnsi="Times New Roman" w:cs="Times New Roman"/>
        </w:rPr>
        <w:t>Manual investigation of suspicious transactions</w:t>
      </w:r>
    </w:p>
    <w:p w14:paraId="0F4A878F" w14:textId="67408F4B" w:rsidR="008917FF" w:rsidRPr="008917FF" w:rsidRDefault="008917FF" w:rsidP="008917FF">
      <w:pPr>
        <w:pStyle w:val="ListParagraph"/>
        <w:numPr>
          <w:ilvl w:val="0"/>
          <w:numId w:val="1"/>
        </w:numPr>
        <w:rPr>
          <w:rFonts w:ascii="Times New Roman" w:hAnsi="Times New Roman" w:cs="Times New Roman"/>
        </w:rPr>
      </w:pPr>
      <w:r w:rsidRPr="008917FF">
        <w:rPr>
          <w:rFonts w:ascii="Times New Roman" w:hAnsi="Times New Roman" w:cs="Times New Roman"/>
        </w:rPr>
        <w:t>Large numbers of transactions requiring monitoring</w:t>
      </w:r>
    </w:p>
    <w:p w14:paraId="12506394" w14:textId="51FA6A58" w:rsidR="008917FF" w:rsidRPr="008917FF" w:rsidRDefault="008917FF" w:rsidP="008917FF">
      <w:pPr>
        <w:pStyle w:val="ListParagraph"/>
        <w:numPr>
          <w:ilvl w:val="0"/>
          <w:numId w:val="1"/>
        </w:numPr>
        <w:rPr>
          <w:rFonts w:ascii="Times New Roman" w:hAnsi="Times New Roman" w:cs="Times New Roman"/>
        </w:rPr>
      </w:pPr>
      <w:r w:rsidRPr="008917FF">
        <w:rPr>
          <w:rFonts w:ascii="Times New Roman" w:hAnsi="Times New Roman" w:cs="Times New Roman"/>
        </w:rPr>
        <w:t>Difficulty maintaining an immutable transaction history</w:t>
      </w:r>
    </w:p>
    <w:p w14:paraId="5BCFA1DE" w14:textId="77777777" w:rsidR="008917FF" w:rsidRDefault="008917FF" w:rsidP="00767CC8">
      <w:pPr>
        <w:ind w:left="720"/>
        <w:rPr>
          <w:rFonts w:ascii="Times New Roman" w:hAnsi="Times New Roman" w:cs="Times New Roman"/>
        </w:rPr>
      </w:pPr>
    </w:p>
    <w:p w14:paraId="135DC5EB" w14:textId="77777777" w:rsidR="008917FF" w:rsidRDefault="00767CC8" w:rsidP="008917FF">
      <w:pPr>
        <w:ind w:left="720"/>
        <w:rPr>
          <w:rFonts w:ascii="Times New Roman" w:hAnsi="Times New Roman" w:cs="Times New Roman"/>
        </w:rPr>
      </w:pPr>
      <w:r w:rsidRPr="00767CC8">
        <w:rPr>
          <w:rFonts w:ascii="Times New Roman" w:hAnsi="Times New Roman" w:cs="Times New Roman"/>
        </w:rPr>
        <w:t>a large number of transactions to review,</w:t>
      </w:r>
      <w:r w:rsidR="008917FF">
        <w:rPr>
          <w:rFonts w:ascii="Times New Roman" w:hAnsi="Times New Roman" w:cs="Times New Roman"/>
        </w:rPr>
        <w:t xml:space="preserve"> </w:t>
      </w:r>
      <w:r w:rsidRPr="00767CC8">
        <w:rPr>
          <w:rFonts w:ascii="Times New Roman" w:hAnsi="Times New Roman" w:cs="Times New Roman"/>
        </w:rPr>
        <w:t>and</w:t>
      </w:r>
      <w:r w:rsidR="008917FF">
        <w:rPr>
          <w:rFonts w:ascii="Times New Roman" w:hAnsi="Times New Roman" w:cs="Times New Roman"/>
        </w:rPr>
        <w:t xml:space="preserve"> </w:t>
      </w:r>
      <w:r w:rsidRPr="00767CC8">
        <w:rPr>
          <w:rFonts w:ascii="Times New Roman" w:hAnsi="Times New Roman" w:cs="Times New Roman"/>
        </w:rPr>
        <w:t>challenges maintaining an audit trail.</w:t>
      </w:r>
    </w:p>
    <w:p w14:paraId="2FF015F0" w14:textId="3056F766" w:rsidR="00767CC8" w:rsidRPr="00767CC8" w:rsidRDefault="00767CC8" w:rsidP="008917FF">
      <w:pPr>
        <w:ind w:left="720"/>
        <w:rPr>
          <w:rFonts w:ascii="Times New Roman" w:hAnsi="Times New Roman" w:cs="Times New Roman"/>
        </w:rPr>
      </w:pPr>
      <w:r w:rsidRPr="00767CC8">
        <w:rPr>
          <w:rFonts w:ascii="Times New Roman" w:hAnsi="Times New Roman" w:cs="Times New Roman"/>
        </w:rPr>
        <w:t>Blockchain offers a distributed digital ledger, where entries are made in a tamper-evident manner and smart contracts can enforce rules and verify transactions.</w:t>
      </w:r>
    </w:p>
    <w:p w14:paraId="28866F68" w14:textId="77777777" w:rsidR="00767CC8" w:rsidRPr="00767CC8" w:rsidRDefault="00767CC8" w:rsidP="00767CC8">
      <w:pPr>
        <w:ind w:left="720"/>
        <w:rPr>
          <w:rFonts w:ascii="Times New Roman" w:hAnsi="Times New Roman" w:cs="Times New Roman"/>
        </w:rPr>
      </w:pPr>
    </w:p>
    <w:p w14:paraId="486CACBE" w14:textId="77777777" w:rsidR="00767CC8" w:rsidRPr="00767CC8" w:rsidRDefault="00767CC8" w:rsidP="00767CC8">
      <w:pPr>
        <w:ind w:left="720"/>
        <w:rPr>
          <w:rFonts w:ascii="Times New Roman" w:hAnsi="Times New Roman" w:cs="Times New Roman"/>
        </w:rPr>
      </w:pPr>
      <w:r w:rsidRPr="00767CC8">
        <w:rPr>
          <w:rFonts w:ascii="Times New Roman" w:hAnsi="Times New Roman" w:cs="Times New Roman"/>
        </w:rPr>
        <w:t>This paper proposes a solution that utilizes both blockchain and smart contracts to monitor financial transactions, detect suspicious activity and maintain an audit trail.</w:t>
      </w:r>
    </w:p>
    <w:p w14:paraId="525AC57F" w14:textId="6D249DC9" w:rsidR="00767CC8" w:rsidRPr="00767CC8" w:rsidRDefault="00767CC8" w:rsidP="001C7382">
      <w:pPr>
        <w:rPr>
          <w:rFonts w:ascii="Times New Roman" w:hAnsi="Times New Roman" w:cs="Times New Roman"/>
        </w:rPr>
      </w:pPr>
    </w:p>
    <w:p w14:paraId="7F5783C2" w14:textId="23DC4C97" w:rsidR="00767CC8" w:rsidRPr="008917FF" w:rsidRDefault="00767CC8" w:rsidP="00767CC8">
      <w:pPr>
        <w:ind w:left="720"/>
        <w:rPr>
          <w:rFonts w:ascii="Times New Roman" w:hAnsi="Times New Roman" w:cs="Times New Roman"/>
          <w:b/>
          <w:bCs/>
          <w:sz w:val="32"/>
          <w:szCs w:val="32"/>
        </w:rPr>
      </w:pPr>
      <w:r w:rsidRPr="008917FF">
        <w:rPr>
          <w:rFonts w:ascii="Times New Roman" w:hAnsi="Times New Roman" w:cs="Times New Roman"/>
          <w:b/>
          <w:bCs/>
          <w:sz w:val="32"/>
          <w:szCs w:val="32"/>
        </w:rPr>
        <w:t xml:space="preserve"> Problem Statement</w:t>
      </w:r>
    </w:p>
    <w:p w14:paraId="5B669586" w14:textId="77777777" w:rsidR="00767CC8" w:rsidRPr="00767CC8" w:rsidRDefault="00767CC8" w:rsidP="00767CC8">
      <w:pPr>
        <w:ind w:left="720"/>
        <w:rPr>
          <w:rFonts w:ascii="Times New Roman" w:hAnsi="Times New Roman" w:cs="Times New Roman"/>
        </w:rPr>
      </w:pPr>
    </w:p>
    <w:p w14:paraId="4196005E" w14:textId="6ABE1DA7" w:rsidR="008917FF" w:rsidRPr="008917FF" w:rsidRDefault="008917FF" w:rsidP="008917FF">
      <w:pPr>
        <w:ind w:left="720"/>
        <w:rPr>
          <w:rFonts w:ascii="Times New Roman" w:hAnsi="Times New Roman" w:cs="Times New Roman"/>
        </w:rPr>
      </w:pPr>
      <w:r w:rsidRPr="008917FF">
        <w:rPr>
          <w:rFonts w:ascii="Times New Roman" w:hAnsi="Times New Roman" w:cs="Times New Roman"/>
        </w:rPr>
        <w:t>The main problem addressed by this project is:</w:t>
      </w:r>
    </w:p>
    <w:p w14:paraId="7859CC34" w14:textId="09FFD613" w:rsidR="008917FF" w:rsidRPr="008917FF" w:rsidRDefault="008917FF" w:rsidP="00527691">
      <w:pPr>
        <w:ind w:left="720"/>
        <w:rPr>
          <w:rFonts w:ascii="Times New Roman" w:hAnsi="Times New Roman" w:cs="Times New Roman"/>
        </w:rPr>
      </w:pPr>
      <w:r>
        <w:rPr>
          <w:rFonts w:ascii="Times New Roman" w:hAnsi="Times New Roman" w:cs="Times New Roman"/>
        </w:rPr>
        <w:t>=</w:t>
      </w:r>
      <w:r w:rsidRPr="008917FF">
        <w:rPr>
          <w:rFonts w:ascii="Times New Roman" w:hAnsi="Times New Roman" w:cs="Times New Roman"/>
        </w:rPr>
        <w:t xml:space="preserve"> How can blockchain and smart-contract technology be used to monitor financial transactions, identify potentially suspicious transactions, and maintain a secure and tamper-resistant transaction history?</w:t>
      </w:r>
    </w:p>
    <w:p w14:paraId="27FBD1AA" w14:textId="77777777" w:rsidR="008917FF" w:rsidRPr="008917FF" w:rsidRDefault="008917FF" w:rsidP="008917FF">
      <w:pPr>
        <w:ind w:left="720"/>
        <w:rPr>
          <w:rFonts w:ascii="Times New Roman" w:hAnsi="Times New Roman" w:cs="Times New Roman"/>
        </w:rPr>
      </w:pPr>
    </w:p>
    <w:p w14:paraId="0E1B9694" w14:textId="02A73A75" w:rsidR="00767CC8" w:rsidRPr="00767CC8" w:rsidRDefault="008917FF" w:rsidP="008917FF">
      <w:pPr>
        <w:ind w:left="720"/>
        <w:rPr>
          <w:rFonts w:ascii="Times New Roman" w:hAnsi="Times New Roman" w:cs="Times New Roman"/>
        </w:rPr>
      </w:pPr>
      <w:r w:rsidRPr="008917FF">
        <w:rPr>
          <w:rFonts w:ascii="Times New Roman" w:hAnsi="Times New Roman" w:cs="Times New Roman"/>
        </w:rPr>
        <w:t>The system focuses on detecting and preventing suspicious financial activity, rather than enabling money laundering.</w:t>
      </w:r>
    </w:p>
    <w:p w14:paraId="536C768B" w14:textId="5159C656" w:rsidR="00767CC8" w:rsidRDefault="00767CC8" w:rsidP="00767CC8">
      <w:pPr>
        <w:ind w:left="720"/>
        <w:rPr>
          <w:rFonts w:ascii="Times New Roman" w:hAnsi="Times New Roman" w:cs="Times New Roman"/>
        </w:rPr>
      </w:pPr>
    </w:p>
    <w:p w14:paraId="5B60202D" w14:textId="77777777" w:rsidR="00AB2A8A" w:rsidRDefault="00AB2A8A" w:rsidP="00767CC8">
      <w:pPr>
        <w:ind w:left="720"/>
        <w:rPr>
          <w:rFonts w:ascii="Times New Roman" w:hAnsi="Times New Roman" w:cs="Times New Roman"/>
        </w:rPr>
      </w:pPr>
    </w:p>
    <w:p w14:paraId="7295E725" w14:textId="77777777" w:rsidR="00AB2A8A" w:rsidRPr="00767CC8" w:rsidRDefault="00AB2A8A" w:rsidP="00767CC8">
      <w:pPr>
        <w:ind w:left="720"/>
        <w:rPr>
          <w:rFonts w:ascii="Times New Roman" w:hAnsi="Times New Roman" w:cs="Times New Roman"/>
        </w:rPr>
      </w:pPr>
    </w:p>
    <w:p w14:paraId="030C96FB" w14:textId="77777777" w:rsidR="00767CC8" w:rsidRPr="00767CC8" w:rsidRDefault="00767CC8" w:rsidP="00767CC8">
      <w:pPr>
        <w:ind w:left="720"/>
        <w:rPr>
          <w:rFonts w:ascii="Times New Roman" w:hAnsi="Times New Roman" w:cs="Times New Roman"/>
        </w:rPr>
      </w:pPr>
    </w:p>
    <w:p w14:paraId="1508BE8D" w14:textId="0A89125A" w:rsidR="00767CC8" w:rsidRPr="00527691" w:rsidRDefault="00767CC8" w:rsidP="00767CC8">
      <w:pPr>
        <w:ind w:left="720"/>
        <w:rPr>
          <w:rFonts w:ascii="Times New Roman" w:hAnsi="Times New Roman" w:cs="Times New Roman"/>
          <w:b/>
          <w:bCs/>
          <w:sz w:val="32"/>
          <w:szCs w:val="32"/>
        </w:rPr>
      </w:pPr>
      <w:r w:rsidRPr="00527691">
        <w:rPr>
          <w:rFonts w:ascii="Times New Roman" w:hAnsi="Times New Roman" w:cs="Times New Roman"/>
          <w:b/>
          <w:bCs/>
          <w:sz w:val="32"/>
          <w:szCs w:val="32"/>
        </w:rPr>
        <w:t>Objectives</w:t>
      </w:r>
    </w:p>
    <w:p w14:paraId="0B82F6E1" w14:textId="77777777" w:rsidR="00767CC8" w:rsidRPr="00767CC8" w:rsidRDefault="00767CC8" w:rsidP="00767CC8">
      <w:pPr>
        <w:ind w:left="720"/>
        <w:rPr>
          <w:rFonts w:ascii="Times New Roman" w:hAnsi="Times New Roman" w:cs="Times New Roman"/>
        </w:rPr>
      </w:pPr>
    </w:p>
    <w:p w14:paraId="3A45BD14" w14:textId="77777777" w:rsidR="00767CC8" w:rsidRPr="00767CC8" w:rsidRDefault="00767CC8" w:rsidP="00767CC8">
      <w:pPr>
        <w:ind w:left="720"/>
        <w:rPr>
          <w:rFonts w:ascii="Times New Roman" w:hAnsi="Times New Roman" w:cs="Times New Roman"/>
        </w:rPr>
      </w:pPr>
      <w:r w:rsidRPr="00767CC8">
        <w:rPr>
          <w:rFonts w:ascii="Times New Roman" w:hAnsi="Times New Roman" w:cs="Times New Roman"/>
        </w:rPr>
        <w:t>The following are the objectives of this project:</w:t>
      </w:r>
    </w:p>
    <w:p w14:paraId="2073699B" w14:textId="77777777" w:rsidR="00767CC8" w:rsidRPr="00767CC8" w:rsidRDefault="00767CC8" w:rsidP="00767CC8">
      <w:pPr>
        <w:ind w:left="720"/>
        <w:rPr>
          <w:rFonts w:ascii="Times New Roman" w:hAnsi="Times New Roman" w:cs="Times New Roman"/>
        </w:rPr>
      </w:pPr>
    </w:p>
    <w:p w14:paraId="06A721C6" w14:textId="0CDA8D9E"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develop a blockchain based financial transaction monitoring system.</w:t>
      </w:r>
    </w:p>
    <w:p w14:paraId="54C760D3" w14:textId="77777777" w:rsidR="00767CC8" w:rsidRPr="00767CC8" w:rsidRDefault="00767CC8" w:rsidP="00527691">
      <w:pPr>
        <w:spacing w:line="240" w:lineRule="auto"/>
        <w:ind w:left="720"/>
        <w:rPr>
          <w:rFonts w:ascii="Times New Roman" w:hAnsi="Times New Roman" w:cs="Times New Roman"/>
        </w:rPr>
      </w:pPr>
    </w:p>
    <w:p w14:paraId="7FDA6BD2" w14:textId="19EA1B08"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implement an AML (anti-money laundering) checking procedure.</w:t>
      </w:r>
    </w:p>
    <w:p w14:paraId="79674A13" w14:textId="77777777" w:rsidR="00767CC8" w:rsidRPr="00767CC8" w:rsidRDefault="00767CC8" w:rsidP="00527691">
      <w:pPr>
        <w:spacing w:line="240" w:lineRule="auto"/>
        <w:ind w:left="720"/>
        <w:rPr>
          <w:rFonts w:ascii="Times New Roman" w:hAnsi="Times New Roman" w:cs="Times New Roman"/>
        </w:rPr>
      </w:pPr>
    </w:p>
    <w:p w14:paraId="0A91C599" w14:textId="0FDF94F5"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identify transactions that do not comply with a given set of rules.</w:t>
      </w:r>
    </w:p>
    <w:p w14:paraId="15563A74" w14:textId="77777777" w:rsidR="00767CC8" w:rsidRPr="00767CC8" w:rsidRDefault="00767CC8" w:rsidP="00527691">
      <w:pPr>
        <w:spacing w:line="240" w:lineRule="auto"/>
        <w:ind w:left="720"/>
        <w:rPr>
          <w:rFonts w:ascii="Times New Roman" w:hAnsi="Times New Roman" w:cs="Times New Roman"/>
        </w:rPr>
      </w:pPr>
    </w:p>
    <w:p w14:paraId="280D2CA3" w14:textId="7317C748"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record authorized financial transactions to the blockchain.</w:t>
      </w:r>
    </w:p>
    <w:p w14:paraId="1C764168" w14:textId="77777777" w:rsidR="00767CC8" w:rsidRPr="00767CC8" w:rsidRDefault="00767CC8" w:rsidP="00527691">
      <w:pPr>
        <w:spacing w:line="240" w:lineRule="auto"/>
        <w:ind w:left="720"/>
        <w:rPr>
          <w:rFonts w:ascii="Times New Roman" w:hAnsi="Times New Roman" w:cs="Times New Roman"/>
        </w:rPr>
      </w:pPr>
    </w:p>
    <w:p w14:paraId="7FB80499" w14:textId="7E92D573"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identify and report suspicious transactions for review.</w:t>
      </w:r>
    </w:p>
    <w:p w14:paraId="51956F45" w14:textId="77777777" w:rsidR="00767CC8" w:rsidRPr="00767CC8" w:rsidRDefault="00767CC8" w:rsidP="00527691">
      <w:pPr>
        <w:spacing w:line="240" w:lineRule="auto"/>
        <w:ind w:left="720"/>
        <w:rPr>
          <w:rFonts w:ascii="Times New Roman" w:hAnsi="Times New Roman" w:cs="Times New Roman"/>
        </w:rPr>
      </w:pPr>
    </w:p>
    <w:p w14:paraId="6CDA967C" w14:textId="75BE378F"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provide a secure record of financial transactions.</w:t>
      </w:r>
    </w:p>
    <w:p w14:paraId="18CC0CE2" w14:textId="77777777" w:rsidR="00767CC8" w:rsidRPr="00767CC8" w:rsidRDefault="00767CC8" w:rsidP="00527691">
      <w:pPr>
        <w:spacing w:line="240" w:lineRule="auto"/>
        <w:ind w:left="720"/>
        <w:rPr>
          <w:rFonts w:ascii="Times New Roman" w:hAnsi="Times New Roman" w:cs="Times New Roman"/>
        </w:rPr>
      </w:pPr>
    </w:p>
    <w:p w14:paraId="6716FB10" w14:textId="518F6F60"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maintain a verifiable transaction trail.</w:t>
      </w:r>
    </w:p>
    <w:p w14:paraId="77AA8128" w14:textId="77777777" w:rsidR="00767CC8" w:rsidRPr="00767CC8" w:rsidRDefault="00767CC8" w:rsidP="00527691">
      <w:pPr>
        <w:spacing w:line="240" w:lineRule="auto"/>
        <w:ind w:left="720"/>
        <w:rPr>
          <w:rFonts w:ascii="Times New Roman" w:hAnsi="Times New Roman" w:cs="Times New Roman"/>
        </w:rPr>
      </w:pPr>
    </w:p>
    <w:p w14:paraId="6329CE65" w14:textId="444A3673"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provide varying levels of access to the system.</w:t>
      </w:r>
    </w:p>
    <w:p w14:paraId="55DFE410" w14:textId="77777777" w:rsidR="00767CC8" w:rsidRPr="00767CC8" w:rsidRDefault="00767CC8" w:rsidP="00527691">
      <w:pPr>
        <w:spacing w:line="240" w:lineRule="auto"/>
        <w:ind w:left="720"/>
        <w:rPr>
          <w:rFonts w:ascii="Times New Roman" w:hAnsi="Times New Roman" w:cs="Times New Roman"/>
        </w:rPr>
      </w:pPr>
    </w:p>
    <w:p w14:paraId="093D1ED2" w14:textId="66EE5DD3"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improve transparency and accountability.</w:t>
      </w:r>
    </w:p>
    <w:p w14:paraId="08D40C13" w14:textId="77777777" w:rsidR="00767CC8" w:rsidRPr="00767CC8" w:rsidRDefault="00767CC8" w:rsidP="00527691">
      <w:pPr>
        <w:spacing w:line="240" w:lineRule="auto"/>
        <w:ind w:left="720"/>
        <w:rPr>
          <w:rFonts w:ascii="Times New Roman" w:hAnsi="Times New Roman" w:cs="Times New Roman"/>
        </w:rPr>
      </w:pPr>
    </w:p>
    <w:p w14:paraId="49DFE7B4" w14:textId="5A244A7E" w:rsidR="00767CC8" w:rsidRPr="00527691" w:rsidRDefault="00767CC8" w:rsidP="00527691">
      <w:pPr>
        <w:pStyle w:val="ListParagraph"/>
        <w:numPr>
          <w:ilvl w:val="0"/>
          <w:numId w:val="2"/>
        </w:numPr>
        <w:spacing w:line="240" w:lineRule="auto"/>
        <w:rPr>
          <w:rFonts w:ascii="Times New Roman" w:hAnsi="Times New Roman" w:cs="Times New Roman"/>
        </w:rPr>
      </w:pPr>
      <w:r w:rsidRPr="00527691">
        <w:rPr>
          <w:rFonts w:ascii="Times New Roman" w:hAnsi="Times New Roman" w:cs="Times New Roman"/>
        </w:rPr>
        <w:t>To create a framework for future artificial intelligence (AI) based suspicious-transaction detection.</w:t>
      </w:r>
    </w:p>
    <w:p w14:paraId="2B5CBBAC" w14:textId="5FFC09FE" w:rsidR="00767CC8" w:rsidRDefault="00767CC8" w:rsidP="00527691">
      <w:pPr>
        <w:rPr>
          <w:rFonts w:ascii="Times New Roman" w:hAnsi="Times New Roman" w:cs="Times New Roman"/>
        </w:rPr>
      </w:pPr>
    </w:p>
    <w:p w14:paraId="2BE43F28" w14:textId="77777777" w:rsidR="00AB2A8A" w:rsidRDefault="00AB2A8A" w:rsidP="00527691">
      <w:pPr>
        <w:rPr>
          <w:rFonts w:ascii="Times New Roman" w:hAnsi="Times New Roman" w:cs="Times New Roman"/>
        </w:rPr>
      </w:pPr>
    </w:p>
    <w:p w14:paraId="36C1BCED" w14:textId="77777777" w:rsidR="00AB2A8A" w:rsidRDefault="00AB2A8A" w:rsidP="00527691">
      <w:pPr>
        <w:rPr>
          <w:rFonts w:ascii="Times New Roman" w:hAnsi="Times New Roman" w:cs="Times New Roman"/>
        </w:rPr>
      </w:pPr>
    </w:p>
    <w:p w14:paraId="722BBCDC" w14:textId="77777777" w:rsidR="00AB2A8A" w:rsidRPr="00767CC8" w:rsidRDefault="00AB2A8A" w:rsidP="00527691">
      <w:pPr>
        <w:rPr>
          <w:rFonts w:ascii="Times New Roman" w:hAnsi="Times New Roman" w:cs="Times New Roman"/>
        </w:rPr>
      </w:pPr>
    </w:p>
    <w:p w14:paraId="1F987A92" w14:textId="0093BCE4" w:rsidR="00767CC8" w:rsidRPr="00527691" w:rsidRDefault="00767CC8" w:rsidP="00767CC8">
      <w:pPr>
        <w:ind w:left="720"/>
        <w:rPr>
          <w:rFonts w:ascii="Times New Roman" w:hAnsi="Times New Roman" w:cs="Times New Roman"/>
          <w:b/>
          <w:bCs/>
          <w:sz w:val="32"/>
          <w:szCs w:val="32"/>
        </w:rPr>
      </w:pPr>
      <w:r w:rsidRPr="00527691">
        <w:rPr>
          <w:rFonts w:ascii="Times New Roman" w:hAnsi="Times New Roman" w:cs="Times New Roman"/>
          <w:b/>
          <w:bCs/>
          <w:sz w:val="32"/>
          <w:szCs w:val="32"/>
        </w:rPr>
        <w:t>Proposed System</w:t>
      </w:r>
    </w:p>
    <w:p w14:paraId="37A2F8A6" w14:textId="77777777" w:rsidR="00767CC8" w:rsidRPr="00767CC8" w:rsidRDefault="00767CC8" w:rsidP="00767CC8">
      <w:pPr>
        <w:ind w:left="720"/>
        <w:rPr>
          <w:rFonts w:ascii="Times New Roman" w:hAnsi="Times New Roman" w:cs="Times New Roman"/>
        </w:rPr>
      </w:pPr>
    </w:p>
    <w:p w14:paraId="0229C855" w14:textId="77777777" w:rsidR="00767CC8" w:rsidRPr="00527691" w:rsidRDefault="00767CC8" w:rsidP="00767CC8">
      <w:pPr>
        <w:ind w:left="720"/>
        <w:rPr>
          <w:rFonts w:ascii="Times New Roman" w:hAnsi="Times New Roman" w:cs="Times New Roman"/>
        </w:rPr>
      </w:pPr>
      <w:r w:rsidRPr="00767CC8">
        <w:rPr>
          <w:rFonts w:ascii="Times New Roman" w:hAnsi="Times New Roman" w:cs="Times New Roman"/>
        </w:rPr>
        <w:t xml:space="preserve">The proposed system can be divided into </w:t>
      </w:r>
      <w:r w:rsidRPr="00527691">
        <w:rPr>
          <w:rFonts w:ascii="Times New Roman" w:hAnsi="Times New Roman" w:cs="Times New Roman"/>
        </w:rPr>
        <w:t>5 modules:</w:t>
      </w:r>
    </w:p>
    <w:p w14:paraId="17F7180F" w14:textId="77777777" w:rsidR="00767CC8" w:rsidRPr="00527691" w:rsidRDefault="00767CC8" w:rsidP="00767CC8">
      <w:pPr>
        <w:ind w:left="720"/>
        <w:rPr>
          <w:rFonts w:ascii="Times New Roman" w:hAnsi="Times New Roman" w:cs="Times New Roman"/>
          <w:b/>
          <w:bCs/>
        </w:rPr>
      </w:pPr>
    </w:p>
    <w:p w14:paraId="4D9D4AC3" w14:textId="624A2FD9" w:rsidR="00767CC8" w:rsidRPr="00A01849" w:rsidRDefault="00767CC8" w:rsidP="00A01849">
      <w:pPr>
        <w:ind w:left="720"/>
        <w:rPr>
          <w:rFonts w:ascii="Times New Roman" w:hAnsi="Times New Roman" w:cs="Times New Roman"/>
          <w:b/>
          <w:bCs/>
        </w:rPr>
      </w:pPr>
      <w:r w:rsidRPr="00527691">
        <w:rPr>
          <w:rFonts w:ascii="Times New Roman" w:hAnsi="Times New Roman" w:cs="Times New Roman"/>
          <w:b/>
          <w:bCs/>
        </w:rPr>
        <w:t>5.1 User Module</w:t>
      </w:r>
    </w:p>
    <w:p w14:paraId="00A96CF4" w14:textId="4702285B" w:rsidR="00767CC8" w:rsidRPr="00767CC8" w:rsidRDefault="00767CC8" w:rsidP="00527691">
      <w:pPr>
        <w:spacing w:line="240" w:lineRule="auto"/>
        <w:ind w:left="720"/>
        <w:rPr>
          <w:rFonts w:ascii="Times New Roman" w:hAnsi="Times New Roman" w:cs="Times New Roman"/>
        </w:rPr>
      </w:pPr>
      <w:r w:rsidRPr="00767CC8">
        <w:rPr>
          <w:rFonts w:ascii="Times New Roman" w:hAnsi="Times New Roman" w:cs="Times New Roman"/>
        </w:rPr>
        <w:t>The user module handles user registration, login and profile management.</w:t>
      </w:r>
    </w:p>
    <w:p w14:paraId="7EC577DF" w14:textId="77777777" w:rsidR="00767CC8" w:rsidRPr="00767CC8" w:rsidRDefault="00767CC8" w:rsidP="00527691">
      <w:pPr>
        <w:spacing w:line="240" w:lineRule="auto"/>
        <w:ind w:left="720"/>
        <w:rPr>
          <w:rFonts w:ascii="Times New Roman" w:hAnsi="Times New Roman" w:cs="Times New Roman"/>
        </w:rPr>
      </w:pPr>
      <w:r w:rsidRPr="00767CC8">
        <w:rPr>
          <w:rFonts w:ascii="Times New Roman" w:hAnsi="Times New Roman" w:cs="Times New Roman"/>
        </w:rPr>
        <w:t>It also lets users make transactions and view transaction details/history.</w:t>
      </w:r>
    </w:p>
    <w:p w14:paraId="78949ECB" w14:textId="77777777" w:rsidR="00767CC8" w:rsidRPr="00767CC8" w:rsidRDefault="00767CC8" w:rsidP="00527691">
      <w:pPr>
        <w:spacing w:line="240" w:lineRule="auto"/>
        <w:ind w:left="720"/>
        <w:rPr>
          <w:rFonts w:ascii="Times New Roman" w:hAnsi="Times New Roman" w:cs="Times New Roman"/>
        </w:rPr>
      </w:pPr>
    </w:p>
    <w:p w14:paraId="33CA620B" w14:textId="38D31888" w:rsidR="00767CC8" w:rsidRPr="00527691" w:rsidRDefault="00767CC8" w:rsidP="00527691">
      <w:pPr>
        <w:ind w:left="720"/>
        <w:rPr>
          <w:rFonts w:ascii="Times New Roman" w:hAnsi="Times New Roman" w:cs="Times New Roman"/>
          <w:b/>
          <w:bCs/>
        </w:rPr>
      </w:pPr>
      <w:r w:rsidRPr="00527691">
        <w:rPr>
          <w:rFonts w:ascii="Times New Roman" w:hAnsi="Times New Roman" w:cs="Times New Roman"/>
          <w:b/>
          <w:bCs/>
        </w:rPr>
        <w:t>5.2 Donor Module</w:t>
      </w:r>
    </w:p>
    <w:p w14:paraId="44EE620F" w14:textId="1560DB59" w:rsidR="00767CC8" w:rsidRPr="00767CC8" w:rsidRDefault="00767CC8" w:rsidP="00527691">
      <w:pPr>
        <w:ind w:left="720"/>
        <w:rPr>
          <w:rFonts w:ascii="Times New Roman" w:hAnsi="Times New Roman" w:cs="Times New Roman"/>
        </w:rPr>
      </w:pPr>
      <w:r w:rsidRPr="00767CC8">
        <w:rPr>
          <w:rFonts w:ascii="Times New Roman" w:hAnsi="Times New Roman" w:cs="Times New Roman"/>
        </w:rPr>
        <w:t>The donor module represents a person or an entity that makes a donation or transfers funds to a receiver.</w:t>
      </w:r>
    </w:p>
    <w:p w14:paraId="0834A31C" w14:textId="77777777" w:rsidR="00767CC8" w:rsidRPr="00767CC8" w:rsidRDefault="00767CC8" w:rsidP="00767CC8">
      <w:pPr>
        <w:ind w:left="720"/>
        <w:rPr>
          <w:rFonts w:ascii="Times New Roman" w:hAnsi="Times New Roman" w:cs="Times New Roman"/>
        </w:rPr>
      </w:pPr>
      <w:r w:rsidRPr="00767CC8">
        <w:rPr>
          <w:rFonts w:ascii="Times New Roman" w:hAnsi="Times New Roman" w:cs="Times New Roman"/>
        </w:rPr>
        <w:t>It allows a registered user to enter the details of a receiver, specify the amount of the transaction and any additional notes. The user can view the status of a transaction.</w:t>
      </w:r>
    </w:p>
    <w:p w14:paraId="66620B7D" w14:textId="77777777" w:rsidR="00767CC8" w:rsidRPr="00767CC8" w:rsidRDefault="00767CC8" w:rsidP="00767CC8">
      <w:pPr>
        <w:ind w:left="720"/>
        <w:rPr>
          <w:rFonts w:ascii="Times New Roman" w:hAnsi="Times New Roman" w:cs="Times New Roman"/>
        </w:rPr>
      </w:pPr>
    </w:p>
    <w:p w14:paraId="20E0E040" w14:textId="3FCB92D0" w:rsidR="00767CC8" w:rsidRPr="00527691" w:rsidRDefault="00767CC8" w:rsidP="00527691">
      <w:pPr>
        <w:ind w:left="720"/>
        <w:rPr>
          <w:rFonts w:ascii="Times New Roman" w:hAnsi="Times New Roman" w:cs="Times New Roman"/>
          <w:b/>
          <w:bCs/>
        </w:rPr>
      </w:pPr>
      <w:r w:rsidRPr="00527691">
        <w:rPr>
          <w:rFonts w:ascii="Times New Roman" w:hAnsi="Times New Roman" w:cs="Times New Roman"/>
          <w:b/>
          <w:bCs/>
        </w:rPr>
        <w:t>5.3 Receiver Module</w:t>
      </w:r>
    </w:p>
    <w:p w14:paraId="6E07BC68" w14:textId="77777777" w:rsidR="00767CC8" w:rsidRPr="00767CC8" w:rsidRDefault="00767CC8" w:rsidP="00767CC8">
      <w:pPr>
        <w:ind w:left="720"/>
        <w:rPr>
          <w:rFonts w:ascii="Times New Roman" w:hAnsi="Times New Roman" w:cs="Times New Roman"/>
        </w:rPr>
      </w:pPr>
      <w:r w:rsidRPr="00767CC8">
        <w:rPr>
          <w:rFonts w:ascii="Times New Roman" w:hAnsi="Times New Roman" w:cs="Times New Roman"/>
        </w:rPr>
        <w:t>The receiver module is similar to the user module, but it is used to view and manage incoming transactions. It also allows the receiver to view the status and details of a transaction.</w:t>
      </w:r>
    </w:p>
    <w:p w14:paraId="39D3D4B9" w14:textId="77777777" w:rsidR="00767CC8" w:rsidRPr="00767CC8" w:rsidRDefault="00767CC8" w:rsidP="00767CC8">
      <w:pPr>
        <w:ind w:left="720"/>
        <w:rPr>
          <w:rFonts w:ascii="Times New Roman" w:hAnsi="Times New Roman" w:cs="Times New Roman"/>
        </w:rPr>
      </w:pPr>
    </w:p>
    <w:p w14:paraId="384E27BE" w14:textId="77777777" w:rsidR="00A01849" w:rsidRDefault="00A01849" w:rsidP="00767CC8">
      <w:pPr>
        <w:ind w:left="720"/>
        <w:rPr>
          <w:rFonts w:ascii="Times New Roman" w:hAnsi="Times New Roman" w:cs="Times New Roman"/>
          <w:b/>
          <w:bCs/>
        </w:rPr>
      </w:pPr>
    </w:p>
    <w:p w14:paraId="736290D3" w14:textId="2957831C" w:rsidR="00767CC8" w:rsidRPr="00A01849" w:rsidRDefault="00767CC8" w:rsidP="00A01849">
      <w:pPr>
        <w:ind w:left="720"/>
        <w:rPr>
          <w:rFonts w:ascii="Times New Roman" w:hAnsi="Times New Roman" w:cs="Times New Roman"/>
          <w:b/>
          <w:bCs/>
        </w:rPr>
      </w:pPr>
      <w:r w:rsidRPr="00527691">
        <w:rPr>
          <w:rFonts w:ascii="Times New Roman" w:hAnsi="Times New Roman" w:cs="Times New Roman"/>
          <w:b/>
          <w:bCs/>
        </w:rPr>
        <w:t>5.4 Monitoring Module</w:t>
      </w:r>
    </w:p>
    <w:p w14:paraId="275AE56A" w14:textId="1E0F2D62" w:rsidR="00767CC8" w:rsidRPr="00767CC8" w:rsidRDefault="00767CC8" w:rsidP="00767CC8">
      <w:pPr>
        <w:ind w:left="720"/>
        <w:rPr>
          <w:rFonts w:ascii="Times New Roman" w:hAnsi="Times New Roman" w:cs="Times New Roman"/>
        </w:rPr>
      </w:pPr>
      <w:r w:rsidRPr="00767CC8">
        <w:rPr>
          <w:rFonts w:ascii="Times New Roman" w:hAnsi="Times New Roman" w:cs="Times New Roman"/>
        </w:rPr>
        <w:t>The monitoring module is used to view and review transactions, including reviewing transactions for suspicious activity, viewing transaction history and details and reviewing suspicious transactions.</w:t>
      </w:r>
    </w:p>
    <w:p w14:paraId="651FE999" w14:textId="6B399A0C" w:rsidR="00767CC8" w:rsidRPr="00767CC8" w:rsidRDefault="00767CC8" w:rsidP="00767CC8">
      <w:pPr>
        <w:ind w:left="720"/>
        <w:rPr>
          <w:rFonts w:ascii="Times New Roman" w:hAnsi="Times New Roman" w:cs="Times New Roman"/>
        </w:rPr>
      </w:pPr>
    </w:p>
    <w:p w14:paraId="16C6EE39" w14:textId="56FE0310" w:rsidR="00767CC8" w:rsidRPr="00527691" w:rsidRDefault="00767CC8" w:rsidP="00527691">
      <w:pPr>
        <w:ind w:left="720"/>
        <w:rPr>
          <w:rFonts w:ascii="Times New Roman" w:hAnsi="Times New Roman" w:cs="Times New Roman"/>
          <w:b/>
          <w:bCs/>
        </w:rPr>
      </w:pPr>
      <w:r w:rsidRPr="00527691">
        <w:rPr>
          <w:rFonts w:ascii="Times New Roman" w:hAnsi="Times New Roman" w:cs="Times New Roman"/>
          <w:b/>
          <w:bCs/>
        </w:rPr>
        <w:t>5.5 Admin Module</w:t>
      </w:r>
    </w:p>
    <w:p w14:paraId="68ADBC33" w14:textId="358EE544" w:rsidR="00767CC8" w:rsidRDefault="00767CC8" w:rsidP="00767CC8">
      <w:pPr>
        <w:ind w:left="720"/>
        <w:rPr>
          <w:rFonts w:ascii="Times New Roman" w:hAnsi="Times New Roman" w:cs="Times New Roman"/>
        </w:rPr>
      </w:pPr>
      <w:r w:rsidRPr="00767CC8">
        <w:rPr>
          <w:rFonts w:ascii="Times New Roman" w:hAnsi="Times New Roman" w:cs="Times New Roman"/>
        </w:rPr>
        <w:t>The admin module is used to manage users and donors, review and manage transactions, view and manage AML monitoring rules, and view and manage system logs and permissions.</w:t>
      </w:r>
    </w:p>
    <w:p w14:paraId="47A0C328" w14:textId="6E2C1608" w:rsidR="00527691" w:rsidRDefault="00527691" w:rsidP="00767CC8">
      <w:pPr>
        <w:ind w:left="720"/>
        <w:rPr>
          <w:rFonts w:ascii="Times New Roman" w:hAnsi="Times New Roman" w:cs="Times New Roman"/>
        </w:rPr>
      </w:pPr>
    </w:p>
    <w:p w14:paraId="26A9A765" w14:textId="2C45AA4C" w:rsidR="00527691" w:rsidRPr="00AB2A8A" w:rsidRDefault="00527691" w:rsidP="00767CC8">
      <w:pPr>
        <w:ind w:left="720"/>
        <w:rPr>
          <w:rFonts w:ascii="Times New Roman" w:hAnsi="Times New Roman" w:cs="Times New Roman"/>
          <w:b/>
          <w:bCs/>
          <w:sz w:val="32"/>
          <w:szCs w:val="32"/>
        </w:rPr>
      </w:pPr>
      <w:r w:rsidRPr="00AB2A8A">
        <w:rPr>
          <w:rFonts w:ascii="Times New Roman" w:hAnsi="Times New Roman" w:cs="Times New Roman"/>
          <w:b/>
          <w:bCs/>
          <w:sz w:val="32"/>
          <w:szCs w:val="32"/>
        </w:rPr>
        <w:t>System Architecture</w:t>
      </w:r>
    </w:p>
    <w:p w14:paraId="61F2D45F" w14:textId="2A208CEE" w:rsidR="00527691" w:rsidRDefault="00527691" w:rsidP="00DF37D6">
      <w:pPr>
        <w:rPr>
          <w:rFonts w:ascii="Times New Roman" w:hAnsi="Times New Roman" w:cs="Times New Roman"/>
        </w:rPr>
      </w:pPr>
    </w:p>
    <w:p w14:paraId="537FFEF8" w14:textId="3DCB54E9" w:rsidR="00663388" w:rsidRPr="00527691" w:rsidRDefault="00E77953" w:rsidP="00663388">
      <w:pPr>
        <w:jc w:val="center"/>
        <w:rPr>
          <w:rFonts w:ascii="Times New Roman" w:hAnsi="Times New Roman" w:cs="Times New Roman"/>
        </w:rPr>
      </w:pPr>
      <w:r>
        <w:rPr>
          <w:noProof/>
        </w:rPr>
        <w:drawing>
          <wp:anchor distT="0" distB="0" distL="114300" distR="114300" simplePos="0" relativeHeight="251662336" behindDoc="1" locked="0" layoutInCell="1" allowOverlap="1" wp14:anchorId="3BE235EB" wp14:editId="1058029F">
            <wp:simplePos x="0" y="0"/>
            <wp:positionH relativeFrom="column">
              <wp:posOffset>243840</wp:posOffset>
            </wp:positionH>
            <wp:positionV relativeFrom="paragraph">
              <wp:posOffset>310515</wp:posOffset>
            </wp:positionV>
            <wp:extent cx="5943600" cy="3962400"/>
            <wp:effectExtent l="0" t="0" r="0" b="0"/>
            <wp:wrapNone/>
            <wp:docPr id="101849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anchor>
        </w:drawing>
      </w:r>
    </w:p>
    <w:p w14:paraId="44A3C780" w14:textId="1825B61F" w:rsidR="00767CC8" w:rsidRDefault="00767CC8" w:rsidP="00767CC8">
      <w:pPr>
        <w:ind w:left="720"/>
        <w:rPr>
          <w:rFonts w:ascii="Times New Roman" w:hAnsi="Times New Roman" w:cs="Times New Roman"/>
        </w:rPr>
      </w:pPr>
    </w:p>
    <w:p w14:paraId="130CB863" w14:textId="445BB3AE" w:rsidR="00DF37D6" w:rsidRPr="00DF37D6" w:rsidRDefault="00DF37D6" w:rsidP="00DF37D6">
      <w:pPr>
        <w:rPr>
          <w:rFonts w:ascii="Times New Roman" w:hAnsi="Times New Roman" w:cs="Times New Roman"/>
        </w:rPr>
      </w:pPr>
    </w:p>
    <w:p w14:paraId="2B969A3B" w14:textId="2DED0B5E" w:rsidR="00DF37D6" w:rsidRPr="00DF37D6" w:rsidRDefault="00DF37D6" w:rsidP="00DF37D6">
      <w:pPr>
        <w:rPr>
          <w:rFonts w:ascii="Times New Roman" w:hAnsi="Times New Roman" w:cs="Times New Roman"/>
        </w:rPr>
      </w:pPr>
    </w:p>
    <w:p w14:paraId="79B0E047" w14:textId="57A7DF7D" w:rsidR="00DF37D6" w:rsidRPr="00DF37D6" w:rsidRDefault="00DF37D6" w:rsidP="00DF37D6">
      <w:pPr>
        <w:rPr>
          <w:rFonts w:ascii="Times New Roman" w:hAnsi="Times New Roman" w:cs="Times New Roman"/>
        </w:rPr>
      </w:pPr>
    </w:p>
    <w:p w14:paraId="371E353E" w14:textId="57A7BD3F" w:rsidR="00DF37D6" w:rsidRPr="00DF37D6" w:rsidRDefault="00DF37D6" w:rsidP="00DF37D6">
      <w:pPr>
        <w:rPr>
          <w:rFonts w:ascii="Times New Roman" w:hAnsi="Times New Roman" w:cs="Times New Roman"/>
        </w:rPr>
      </w:pPr>
    </w:p>
    <w:p w14:paraId="59901B61" w14:textId="77777777" w:rsidR="00DF37D6" w:rsidRPr="00DF37D6" w:rsidRDefault="00DF37D6" w:rsidP="00DF37D6">
      <w:pPr>
        <w:rPr>
          <w:rFonts w:ascii="Times New Roman" w:hAnsi="Times New Roman" w:cs="Times New Roman"/>
        </w:rPr>
      </w:pPr>
    </w:p>
    <w:p w14:paraId="6216406D" w14:textId="77777777" w:rsidR="00DF37D6" w:rsidRPr="00DF37D6" w:rsidRDefault="00DF37D6" w:rsidP="00DF37D6">
      <w:pPr>
        <w:rPr>
          <w:rFonts w:ascii="Times New Roman" w:hAnsi="Times New Roman" w:cs="Times New Roman"/>
        </w:rPr>
      </w:pPr>
    </w:p>
    <w:p w14:paraId="7A390F8E" w14:textId="77777777" w:rsidR="00DF37D6" w:rsidRPr="00DF37D6" w:rsidRDefault="00DF37D6" w:rsidP="00DF37D6">
      <w:pPr>
        <w:rPr>
          <w:rFonts w:ascii="Times New Roman" w:hAnsi="Times New Roman" w:cs="Times New Roman"/>
        </w:rPr>
      </w:pPr>
    </w:p>
    <w:p w14:paraId="53F79557" w14:textId="77777777" w:rsidR="00DF37D6" w:rsidRPr="00DF37D6" w:rsidRDefault="00DF37D6" w:rsidP="00DF37D6">
      <w:pPr>
        <w:rPr>
          <w:rFonts w:ascii="Times New Roman" w:hAnsi="Times New Roman" w:cs="Times New Roman"/>
        </w:rPr>
      </w:pPr>
    </w:p>
    <w:p w14:paraId="2DBBCE28" w14:textId="77777777" w:rsidR="00DF37D6" w:rsidRPr="00DF37D6" w:rsidRDefault="00DF37D6" w:rsidP="00DF37D6">
      <w:pPr>
        <w:rPr>
          <w:rFonts w:ascii="Times New Roman" w:hAnsi="Times New Roman" w:cs="Times New Roman"/>
        </w:rPr>
      </w:pPr>
    </w:p>
    <w:p w14:paraId="7A38B61A" w14:textId="77777777" w:rsidR="00DF37D6" w:rsidRPr="00DF37D6" w:rsidRDefault="00DF37D6" w:rsidP="00DF37D6">
      <w:pPr>
        <w:rPr>
          <w:rFonts w:ascii="Times New Roman" w:hAnsi="Times New Roman" w:cs="Times New Roman"/>
        </w:rPr>
      </w:pPr>
    </w:p>
    <w:p w14:paraId="0E06ED44" w14:textId="77777777" w:rsidR="00DF37D6" w:rsidRPr="00DF37D6" w:rsidRDefault="00DF37D6" w:rsidP="00DF37D6">
      <w:pPr>
        <w:rPr>
          <w:rFonts w:ascii="Times New Roman" w:hAnsi="Times New Roman" w:cs="Times New Roman"/>
        </w:rPr>
      </w:pPr>
    </w:p>
    <w:p w14:paraId="4D158ED4" w14:textId="77777777" w:rsidR="00DF37D6" w:rsidRDefault="00DF37D6" w:rsidP="00DF37D6">
      <w:pPr>
        <w:rPr>
          <w:rFonts w:ascii="Times New Roman" w:hAnsi="Times New Roman" w:cs="Times New Roman"/>
        </w:rPr>
      </w:pPr>
    </w:p>
    <w:p w14:paraId="7CF83773" w14:textId="77777777" w:rsidR="00DF37D6" w:rsidRDefault="00DF37D6" w:rsidP="00DF37D6">
      <w:pPr>
        <w:jc w:val="right"/>
        <w:rPr>
          <w:rFonts w:ascii="Times New Roman" w:hAnsi="Times New Roman" w:cs="Times New Roman"/>
        </w:rPr>
      </w:pPr>
    </w:p>
    <w:p w14:paraId="43967CBD" w14:textId="77777777" w:rsidR="00A01849" w:rsidRDefault="00A01849" w:rsidP="00DF37D6">
      <w:pPr>
        <w:spacing w:before="240" w:line="240" w:lineRule="auto"/>
        <w:rPr>
          <w:rFonts w:ascii="Times New Roman" w:hAnsi="Times New Roman" w:cs="Times New Roman"/>
          <w:b/>
          <w:bCs/>
          <w:sz w:val="32"/>
          <w:szCs w:val="32"/>
        </w:rPr>
      </w:pPr>
    </w:p>
    <w:p w14:paraId="593F6193" w14:textId="1D4D8FE8" w:rsidR="00DF37D6" w:rsidRPr="00BF33EF" w:rsidRDefault="00DF37D6" w:rsidP="00DF37D6">
      <w:pPr>
        <w:spacing w:before="240" w:line="240" w:lineRule="auto"/>
        <w:rPr>
          <w:rFonts w:ascii="Times New Roman" w:hAnsi="Times New Roman" w:cs="Times New Roman"/>
          <w:b/>
          <w:bCs/>
          <w:sz w:val="32"/>
          <w:szCs w:val="32"/>
        </w:rPr>
      </w:pPr>
      <w:r w:rsidRPr="00DF37D6">
        <w:rPr>
          <w:rFonts w:ascii="Times New Roman" w:hAnsi="Times New Roman" w:cs="Times New Roman"/>
          <w:b/>
          <w:bCs/>
          <w:sz w:val="32"/>
          <w:szCs w:val="32"/>
        </w:rPr>
        <w:t>Transaction Workflow</w:t>
      </w:r>
    </w:p>
    <w:p w14:paraId="630913BD" w14:textId="551DCC8A" w:rsidR="00DF37D6" w:rsidRPr="00DF37D6" w:rsidRDefault="00DF37D6" w:rsidP="00DF37D6">
      <w:pPr>
        <w:spacing w:before="240" w:line="240" w:lineRule="auto"/>
        <w:rPr>
          <w:rFonts w:ascii="Times New Roman" w:hAnsi="Times New Roman" w:cs="Times New Roman"/>
          <w:sz w:val="28"/>
          <w:szCs w:val="28"/>
        </w:rPr>
      </w:pPr>
      <w:r w:rsidRPr="00DF37D6">
        <w:rPr>
          <w:rFonts w:ascii="Times New Roman" w:hAnsi="Times New Roman" w:cs="Times New Roman"/>
          <w:sz w:val="28"/>
          <w:szCs w:val="28"/>
        </w:rPr>
        <w:t>The complete workflow of the proposed system is:</w:t>
      </w:r>
    </w:p>
    <w:p w14:paraId="3CFF6AE8" w14:textId="733CBF8B"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Step 1 – User Registration</w:t>
      </w:r>
    </w:p>
    <w:p w14:paraId="18369B98" w14:textId="7C8D2989" w:rsid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The user registers with the system and provides the required information.</w:t>
      </w:r>
    </w:p>
    <w:p w14:paraId="053A55AE" w14:textId="77777777" w:rsidR="00BF33EF" w:rsidRPr="00DF37D6" w:rsidRDefault="00BF33EF" w:rsidP="00DF37D6">
      <w:pPr>
        <w:spacing w:before="240" w:line="240" w:lineRule="auto"/>
        <w:rPr>
          <w:rFonts w:ascii="Times New Roman" w:hAnsi="Times New Roman" w:cs="Times New Roman"/>
        </w:rPr>
      </w:pPr>
    </w:p>
    <w:p w14:paraId="32A0CCE8" w14:textId="4E7F584B"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Step 2 – Login</w:t>
      </w:r>
    </w:p>
    <w:p w14:paraId="6BE0AF86" w14:textId="29919996" w:rsidR="00BF33EF" w:rsidRDefault="00DF37D6" w:rsidP="00DF37D6">
      <w:pPr>
        <w:spacing w:before="240" w:line="240" w:lineRule="auto"/>
        <w:rPr>
          <w:rFonts w:ascii="Times New Roman" w:hAnsi="Times New Roman" w:cs="Times New Roman"/>
        </w:rPr>
      </w:pPr>
      <w:r w:rsidRPr="00DF37D6">
        <w:rPr>
          <w:rFonts w:ascii="Times New Roman" w:hAnsi="Times New Roman" w:cs="Times New Roman"/>
        </w:rPr>
        <w:t>The user authenticates using their credentials.</w:t>
      </w:r>
    </w:p>
    <w:p w14:paraId="7CDE3CDC" w14:textId="77777777" w:rsidR="00545611" w:rsidRPr="00DF37D6" w:rsidRDefault="00545611" w:rsidP="00DF37D6">
      <w:pPr>
        <w:spacing w:before="240" w:line="240" w:lineRule="auto"/>
        <w:rPr>
          <w:rFonts w:ascii="Times New Roman" w:hAnsi="Times New Roman" w:cs="Times New Roman"/>
        </w:rPr>
      </w:pPr>
    </w:p>
    <w:p w14:paraId="35720C27" w14:textId="5234A76D"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Step 3 – Transaction Initiation</w:t>
      </w:r>
    </w:p>
    <w:p w14:paraId="522FF0FB" w14:textId="4907D664"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The donor enters:</w:t>
      </w:r>
    </w:p>
    <w:p w14:paraId="7453B4B2" w14:textId="4CB89358" w:rsidR="00DF37D6" w:rsidRPr="00BF33EF" w:rsidRDefault="00DF37D6" w:rsidP="00BF33EF">
      <w:pPr>
        <w:pStyle w:val="ListParagraph"/>
        <w:numPr>
          <w:ilvl w:val="0"/>
          <w:numId w:val="7"/>
        </w:numPr>
        <w:spacing w:before="240" w:line="240" w:lineRule="auto"/>
        <w:rPr>
          <w:rFonts w:ascii="Times New Roman" w:hAnsi="Times New Roman" w:cs="Times New Roman"/>
        </w:rPr>
      </w:pPr>
      <w:r w:rsidRPr="00BF33EF">
        <w:rPr>
          <w:rFonts w:ascii="Times New Roman" w:hAnsi="Times New Roman" w:cs="Times New Roman"/>
        </w:rPr>
        <w:t>Receiver ID</w:t>
      </w:r>
    </w:p>
    <w:p w14:paraId="48A7F2CF" w14:textId="5FF968B7" w:rsidR="00DF37D6" w:rsidRPr="00BF33EF" w:rsidRDefault="00DF37D6" w:rsidP="00BF33EF">
      <w:pPr>
        <w:pStyle w:val="ListParagraph"/>
        <w:numPr>
          <w:ilvl w:val="0"/>
          <w:numId w:val="7"/>
        </w:numPr>
        <w:spacing w:before="240" w:line="240" w:lineRule="auto"/>
        <w:rPr>
          <w:rFonts w:ascii="Times New Roman" w:hAnsi="Times New Roman" w:cs="Times New Roman"/>
        </w:rPr>
      </w:pPr>
      <w:r w:rsidRPr="00BF33EF">
        <w:rPr>
          <w:rFonts w:ascii="Times New Roman" w:hAnsi="Times New Roman" w:cs="Times New Roman"/>
        </w:rPr>
        <w:t>Transaction amount</w:t>
      </w:r>
    </w:p>
    <w:p w14:paraId="1765565D" w14:textId="7E3314D6" w:rsidR="00DF37D6" w:rsidRPr="00BF33EF" w:rsidRDefault="00DF37D6" w:rsidP="00BF33EF">
      <w:pPr>
        <w:pStyle w:val="ListParagraph"/>
        <w:numPr>
          <w:ilvl w:val="0"/>
          <w:numId w:val="7"/>
        </w:numPr>
        <w:spacing w:before="240" w:line="240" w:lineRule="auto"/>
        <w:rPr>
          <w:rFonts w:ascii="Times New Roman" w:hAnsi="Times New Roman" w:cs="Times New Roman"/>
        </w:rPr>
      </w:pPr>
      <w:r w:rsidRPr="00BF33EF">
        <w:rPr>
          <w:rFonts w:ascii="Times New Roman" w:hAnsi="Times New Roman" w:cs="Times New Roman"/>
        </w:rPr>
        <w:t>Transaction purpose/details</w:t>
      </w:r>
    </w:p>
    <w:p w14:paraId="74E4B4B6" w14:textId="04F598A4" w:rsidR="00DF37D6" w:rsidRPr="00BF33EF" w:rsidRDefault="00DF37D6" w:rsidP="00BF33EF">
      <w:pPr>
        <w:pStyle w:val="ListParagraph"/>
        <w:numPr>
          <w:ilvl w:val="0"/>
          <w:numId w:val="7"/>
        </w:numPr>
        <w:spacing w:before="240" w:line="240" w:lineRule="auto"/>
        <w:rPr>
          <w:rFonts w:ascii="Times New Roman" w:hAnsi="Times New Roman" w:cs="Times New Roman"/>
        </w:rPr>
      </w:pPr>
      <w:r w:rsidRPr="00BF33EF">
        <w:rPr>
          <w:rFonts w:ascii="Times New Roman" w:hAnsi="Times New Roman" w:cs="Times New Roman"/>
        </w:rPr>
        <w:t>Other required information</w:t>
      </w:r>
    </w:p>
    <w:p w14:paraId="05791600" w14:textId="77777777" w:rsidR="00BF33EF" w:rsidRPr="00DF37D6" w:rsidRDefault="00BF33EF" w:rsidP="00DF37D6">
      <w:pPr>
        <w:spacing w:before="240" w:line="240" w:lineRule="auto"/>
        <w:rPr>
          <w:rFonts w:ascii="Times New Roman" w:hAnsi="Times New Roman" w:cs="Times New Roman"/>
        </w:rPr>
      </w:pPr>
    </w:p>
    <w:p w14:paraId="61A107BE" w14:textId="29F5A2D1"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Step 4 – Smart Contract Validation</w:t>
      </w:r>
    </w:p>
    <w:p w14:paraId="5DB41BEE" w14:textId="4F740504" w:rsidR="00DF37D6" w:rsidRPr="00BF33EF" w:rsidRDefault="00DF37D6" w:rsidP="00BF33EF">
      <w:pPr>
        <w:pStyle w:val="ListParagraph"/>
        <w:numPr>
          <w:ilvl w:val="0"/>
          <w:numId w:val="6"/>
        </w:numPr>
        <w:spacing w:before="240" w:line="240" w:lineRule="auto"/>
        <w:rPr>
          <w:rFonts w:ascii="Times New Roman" w:hAnsi="Times New Roman" w:cs="Times New Roman"/>
        </w:rPr>
      </w:pPr>
      <w:r w:rsidRPr="00BF33EF">
        <w:rPr>
          <w:rFonts w:ascii="Times New Roman" w:hAnsi="Times New Roman" w:cs="Times New Roman"/>
        </w:rPr>
        <w:t>The smart contract checks whether:</w:t>
      </w:r>
    </w:p>
    <w:p w14:paraId="614EE41F" w14:textId="30F1432B" w:rsidR="00DF37D6" w:rsidRPr="00BF33EF" w:rsidRDefault="00DF37D6" w:rsidP="00BF33EF">
      <w:pPr>
        <w:pStyle w:val="ListParagraph"/>
        <w:numPr>
          <w:ilvl w:val="0"/>
          <w:numId w:val="6"/>
        </w:numPr>
        <w:spacing w:before="240" w:line="240" w:lineRule="auto"/>
        <w:rPr>
          <w:rFonts w:ascii="Times New Roman" w:hAnsi="Times New Roman" w:cs="Times New Roman"/>
        </w:rPr>
      </w:pPr>
      <w:r w:rsidRPr="00BF33EF">
        <w:rPr>
          <w:rFonts w:ascii="Times New Roman" w:hAnsi="Times New Roman" w:cs="Times New Roman"/>
        </w:rPr>
        <w:t>The sender is authorized.</w:t>
      </w:r>
    </w:p>
    <w:p w14:paraId="4E33F3F5" w14:textId="32AAA4DC" w:rsidR="00DF37D6" w:rsidRPr="00BF33EF" w:rsidRDefault="00DF37D6" w:rsidP="00BF33EF">
      <w:pPr>
        <w:pStyle w:val="ListParagraph"/>
        <w:numPr>
          <w:ilvl w:val="0"/>
          <w:numId w:val="6"/>
        </w:numPr>
        <w:spacing w:before="240" w:line="240" w:lineRule="auto"/>
        <w:rPr>
          <w:rFonts w:ascii="Times New Roman" w:hAnsi="Times New Roman" w:cs="Times New Roman"/>
        </w:rPr>
      </w:pPr>
      <w:r w:rsidRPr="00BF33EF">
        <w:rPr>
          <w:rFonts w:ascii="Times New Roman" w:hAnsi="Times New Roman" w:cs="Times New Roman"/>
        </w:rPr>
        <w:t>The receiver is valid.</w:t>
      </w:r>
    </w:p>
    <w:p w14:paraId="65914D35" w14:textId="57835666" w:rsidR="00DF37D6" w:rsidRPr="00BF33EF" w:rsidRDefault="00DF37D6" w:rsidP="00BF33EF">
      <w:pPr>
        <w:pStyle w:val="ListParagraph"/>
        <w:numPr>
          <w:ilvl w:val="0"/>
          <w:numId w:val="6"/>
        </w:numPr>
        <w:spacing w:before="240" w:line="240" w:lineRule="auto"/>
        <w:rPr>
          <w:rFonts w:ascii="Times New Roman" w:hAnsi="Times New Roman" w:cs="Times New Roman"/>
        </w:rPr>
      </w:pPr>
      <w:r w:rsidRPr="00BF33EF">
        <w:rPr>
          <w:rFonts w:ascii="Times New Roman" w:hAnsi="Times New Roman" w:cs="Times New Roman"/>
        </w:rPr>
        <w:t>Required transaction information is present.</w:t>
      </w:r>
    </w:p>
    <w:p w14:paraId="5890F823" w14:textId="64967606" w:rsidR="00DF37D6" w:rsidRPr="00BF33EF" w:rsidRDefault="00DF37D6" w:rsidP="00BF33EF">
      <w:pPr>
        <w:pStyle w:val="ListParagraph"/>
        <w:numPr>
          <w:ilvl w:val="0"/>
          <w:numId w:val="6"/>
        </w:numPr>
        <w:spacing w:before="240" w:line="240" w:lineRule="auto"/>
        <w:rPr>
          <w:rFonts w:ascii="Times New Roman" w:hAnsi="Times New Roman" w:cs="Times New Roman"/>
        </w:rPr>
      </w:pPr>
      <w:r w:rsidRPr="00BF33EF">
        <w:rPr>
          <w:rFonts w:ascii="Times New Roman" w:hAnsi="Times New Roman" w:cs="Times New Roman"/>
        </w:rPr>
        <w:t>Transaction conditions are satisfied.</w:t>
      </w:r>
    </w:p>
    <w:p w14:paraId="12DB56D8" w14:textId="77777777" w:rsidR="00BF33EF" w:rsidRPr="00DF37D6" w:rsidRDefault="00BF33EF" w:rsidP="00DF37D6">
      <w:pPr>
        <w:spacing w:before="240" w:line="240" w:lineRule="auto"/>
        <w:rPr>
          <w:rFonts w:ascii="Times New Roman" w:hAnsi="Times New Roman" w:cs="Times New Roman"/>
        </w:rPr>
      </w:pPr>
    </w:p>
    <w:p w14:paraId="4C8C3978" w14:textId="77777777"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Step 5 – AML Check</w:t>
      </w:r>
    </w:p>
    <w:p w14:paraId="105C6682" w14:textId="1465AA96" w:rsidR="00DF37D6" w:rsidRPr="00BF33EF" w:rsidRDefault="00DF37D6" w:rsidP="00BF33EF">
      <w:pPr>
        <w:pStyle w:val="ListParagraph"/>
        <w:numPr>
          <w:ilvl w:val="0"/>
          <w:numId w:val="5"/>
        </w:numPr>
        <w:spacing w:before="240" w:line="240" w:lineRule="auto"/>
        <w:rPr>
          <w:rFonts w:ascii="Times New Roman" w:hAnsi="Times New Roman" w:cs="Times New Roman"/>
        </w:rPr>
      </w:pPr>
      <w:r w:rsidRPr="00BF33EF">
        <w:rPr>
          <w:rFonts w:ascii="Times New Roman" w:hAnsi="Times New Roman" w:cs="Times New Roman"/>
        </w:rPr>
        <w:t>The transaction is passed to the AML checking mechanism</w:t>
      </w:r>
    </w:p>
    <w:p w14:paraId="64DA4A55" w14:textId="57921EE0" w:rsidR="00DF37D6" w:rsidRPr="00BF33EF" w:rsidRDefault="00DF37D6" w:rsidP="00BF33EF">
      <w:pPr>
        <w:pStyle w:val="ListParagraph"/>
        <w:numPr>
          <w:ilvl w:val="0"/>
          <w:numId w:val="5"/>
        </w:numPr>
        <w:spacing w:before="240" w:line="240" w:lineRule="auto"/>
        <w:rPr>
          <w:rFonts w:ascii="Times New Roman" w:hAnsi="Times New Roman" w:cs="Times New Roman"/>
        </w:rPr>
      </w:pPr>
      <w:r w:rsidRPr="00BF33EF">
        <w:rPr>
          <w:rFonts w:ascii="Times New Roman" w:hAnsi="Times New Roman" w:cs="Times New Roman"/>
        </w:rPr>
        <w:t>The system checks predefined conditions such as</w:t>
      </w:r>
    </w:p>
    <w:p w14:paraId="4DB55CE7" w14:textId="1BB75257" w:rsidR="00DF37D6" w:rsidRPr="00BF33EF" w:rsidRDefault="00DF37D6" w:rsidP="00BF33EF">
      <w:pPr>
        <w:pStyle w:val="ListParagraph"/>
        <w:numPr>
          <w:ilvl w:val="0"/>
          <w:numId w:val="5"/>
        </w:numPr>
        <w:spacing w:before="240" w:line="240" w:lineRule="auto"/>
        <w:rPr>
          <w:rFonts w:ascii="Times New Roman" w:hAnsi="Times New Roman" w:cs="Times New Roman"/>
        </w:rPr>
      </w:pPr>
      <w:r w:rsidRPr="00BF33EF">
        <w:rPr>
          <w:rFonts w:ascii="Times New Roman" w:hAnsi="Times New Roman" w:cs="Times New Roman"/>
        </w:rPr>
        <w:t>Transaction amount</w:t>
      </w:r>
    </w:p>
    <w:p w14:paraId="152C6697" w14:textId="62DE9AB6" w:rsidR="00DF37D6" w:rsidRPr="00BF33EF" w:rsidRDefault="00DF37D6" w:rsidP="00BF33EF">
      <w:pPr>
        <w:pStyle w:val="ListParagraph"/>
        <w:numPr>
          <w:ilvl w:val="0"/>
          <w:numId w:val="5"/>
        </w:numPr>
        <w:spacing w:before="240" w:line="240" w:lineRule="auto"/>
        <w:rPr>
          <w:rFonts w:ascii="Times New Roman" w:hAnsi="Times New Roman" w:cs="Times New Roman"/>
        </w:rPr>
      </w:pPr>
      <w:r w:rsidRPr="00BF33EF">
        <w:rPr>
          <w:rFonts w:ascii="Times New Roman" w:hAnsi="Times New Roman" w:cs="Times New Roman"/>
        </w:rPr>
        <w:t>Transaction frequency</w:t>
      </w:r>
    </w:p>
    <w:p w14:paraId="360A0EA1" w14:textId="10E2206C" w:rsidR="00DF37D6" w:rsidRPr="00BF33EF" w:rsidRDefault="00DF37D6" w:rsidP="00BF33EF">
      <w:pPr>
        <w:pStyle w:val="ListParagraph"/>
        <w:numPr>
          <w:ilvl w:val="0"/>
          <w:numId w:val="5"/>
        </w:numPr>
        <w:spacing w:before="240" w:line="240" w:lineRule="auto"/>
        <w:rPr>
          <w:rFonts w:ascii="Times New Roman" w:hAnsi="Times New Roman" w:cs="Times New Roman"/>
        </w:rPr>
      </w:pPr>
      <w:r w:rsidRPr="00BF33EF">
        <w:rPr>
          <w:rFonts w:ascii="Times New Roman" w:hAnsi="Times New Roman" w:cs="Times New Roman"/>
        </w:rPr>
        <w:t>Repeated transactions</w:t>
      </w:r>
    </w:p>
    <w:p w14:paraId="4115D5BB" w14:textId="4E027CB7" w:rsidR="00DF37D6" w:rsidRPr="00BF33EF" w:rsidRDefault="00DF37D6" w:rsidP="00BF33EF">
      <w:pPr>
        <w:pStyle w:val="ListParagraph"/>
        <w:numPr>
          <w:ilvl w:val="0"/>
          <w:numId w:val="5"/>
        </w:numPr>
        <w:spacing w:before="240" w:line="240" w:lineRule="auto"/>
        <w:rPr>
          <w:rFonts w:ascii="Times New Roman" w:hAnsi="Times New Roman" w:cs="Times New Roman"/>
        </w:rPr>
      </w:pPr>
      <w:r w:rsidRPr="00BF33EF">
        <w:rPr>
          <w:rFonts w:ascii="Times New Roman" w:hAnsi="Times New Roman" w:cs="Times New Roman"/>
        </w:rPr>
        <w:t>Unusual transaction patterns</w:t>
      </w:r>
    </w:p>
    <w:p w14:paraId="2D352118" w14:textId="50775C22" w:rsidR="00DF37D6" w:rsidRPr="00BF33EF" w:rsidRDefault="00DF37D6" w:rsidP="00BF33EF">
      <w:pPr>
        <w:pStyle w:val="ListParagraph"/>
        <w:numPr>
          <w:ilvl w:val="0"/>
          <w:numId w:val="5"/>
        </w:numPr>
        <w:spacing w:before="240" w:line="240" w:lineRule="auto"/>
        <w:rPr>
          <w:rFonts w:ascii="Times New Roman" w:hAnsi="Times New Roman" w:cs="Times New Roman"/>
        </w:rPr>
      </w:pPr>
      <w:r w:rsidRPr="00BF33EF">
        <w:rPr>
          <w:rFonts w:ascii="Times New Roman" w:hAnsi="Times New Roman" w:cs="Times New Roman"/>
        </w:rPr>
        <w:t>Account-related restrictions</w:t>
      </w:r>
    </w:p>
    <w:p w14:paraId="6A436B5C" w14:textId="77777777" w:rsidR="00DF37D6" w:rsidRPr="00BF33EF" w:rsidRDefault="00DF37D6" w:rsidP="00BF33EF">
      <w:pPr>
        <w:pStyle w:val="ListParagraph"/>
        <w:numPr>
          <w:ilvl w:val="0"/>
          <w:numId w:val="5"/>
        </w:numPr>
        <w:spacing w:before="240" w:line="240" w:lineRule="auto"/>
        <w:rPr>
          <w:rFonts w:ascii="Times New Roman" w:hAnsi="Times New Roman" w:cs="Times New Roman"/>
        </w:rPr>
      </w:pPr>
      <w:r w:rsidRPr="00BF33EF">
        <w:rPr>
          <w:rFonts w:ascii="Times New Roman" w:hAnsi="Times New Roman" w:cs="Times New Roman"/>
        </w:rPr>
        <w:t>Configured risk rules</w:t>
      </w:r>
    </w:p>
    <w:p w14:paraId="756D8D45" w14:textId="77777777" w:rsidR="00DF37D6" w:rsidRPr="00DF37D6" w:rsidRDefault="00DF37D6" w:rsidP="00DF37D6">
      <w:pPr>
        <w:spacing w:before="240" w:line="240" w:lineRule="auto"/>
        <w:rPr>
          <w:rFonts w:ascii="Times New Roman" w:hAnsi="Times New Roman" w:cs="Times New Roman"/>
        </w:rPr>
      </w:pPr>
    </w:p>
    <w:p w14:paraId="3175CEC8" w14:textId="0E167486"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Step 6 – Decision</w:t>
      </w:r>
    </w:p>
    <w:p w14:paraId="53CE148F" w14:textId="0E80E8F0"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The transaction is classified into:</w:t>
      </w:r>
    </w:p>
    <w:p w14:paraId="6DF950AD" w14:textId="0274F1C5"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Normal Transaction</w:t>
      </w:r>
    </w:p>
    <w:p w14:paraId="57DD514B" w14:textId="5B6BB6FB"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or</w:t>
      </w:r>
    </w:p>
    <w:p w14:paraId="608495FE" w14:textId="77777777"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Suspicious Transaction</w:t>
      </w:r>
    </w:p>
    <w:p w14:paraId="597B12C1" w14:textId="77777777" w:rsidR="00DF37D6" w:rsidRPr="00DF37D6" w:rsidRDefault="00DF37D6" w:rsidP="00DF37D6">
      <w:pPr>
        <w:spacing w:before="240" w:line="240" w:lineRule="auto"/>
        <w:rPr>
          <w:rFonts w:ascii="Times New Roman" w:hAnsi="Times New Roman" w:cs="Times New Roman"/>
        </w:rPr>
      </w:pPr>
    </w:p>
    <w:p w14:paraId="3A55E07E" w14:textId="4E579FAA"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Step 7 – Blockchain Recording</w:t>
      </w:r>
    </w:p>
    <w:p w14:paraId="7D76DC02" w14:textId="12951D7E" w:rsid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A valid transaction is recorded on the blockchain.</w:t>
      </w:r>
    </w:p>
    <w:p w14:paraId="28460752" w14:textId="77777777" w:rsidR="00BF33EF" w:rsidRPr="00DF37D6" w:rsidRDefault="00BF33EF" w:rsidP="00DF37D6">
      <w:pPr>
        <w:spacing w:before="240" w:line="240" w:lineRule="auto"/>
        <w:rPr>
          <w:rFonts w:ascii="Times New Roman" w:hAnsi="Times New Roman" w:cs="Times New Roman"/>
        </w:rPr>
      </w:pPr>
    </w:p>
    <w:p w14:paraId="4E343DD5" w14:textId="360191CE"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Step 8 – Suspicious Transaction Aler</w:t>
      </w:r>
      <w:r w:rsidR="00BF33EF">
        <w:rPr>
          <w:rFonts w:ascii="Times New Roman" w:hAnsi="Times New Roman" w:cs="Times New Roman"/>
        </w:rPr>
        <w:t>t</w:t>
      </w:r>
    </w:p>
    <w:p w14:paraId="1AE5C90B" w14:textId="2A5ABC7F" w:rsid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If a transaction satisfies suspicious-activity rules, it is flagged and sent to the monitoring/admin module for review.</w:t>
      </w:r>
    </w:p>
    <w:p w14:paraId="336A762B" w14:textId="77777777" w:rsidR="00BF33EF" w:rsidRPr="00DF37D6" w:rsidRDefault="00BF33EF" w:rsidP="00DF37D6">
      <w:pPr>
        <w:spacing w:before="240" w:line="240" w:lineRule="auto"/>
        <w:rPr>
          <w:rFonts w:ascii="Times New Roman" w:hAnsi="Times New Roman" w:cs="Times New Roman"/>
        </w:rPr>
      </w:pPr>
    </w:p>
    <w:p w14:paraId="4E54D75B" w14:textId="7543557D" w:rsidR="00DF37D6" w:rsidRPr="00DF37D6" w:rsidRDefault="00DF37D6" w:rsidP="00DF37D6">
      <w:pPr>
        <w:spacing w:before="240" w:line="240" w:lineRule="auto"/>
        <w:rPr>
          <w:rFonts w:ascii="Times New Roman" w:hAnsi="Times New Roman" w:cs="Times New Roman"/>
        </w:rPr>
      </w:pPr>
      <w:r w:rsidRPr="00DF37D6">
        <w:rPr>
          <w:rFonts w:ascii="Times New Roman" w:hAnsi="Times New Roman" w:cs="Times New Roman"/>
        </w:rPr>
        <w:t>Step 9 – Monitoring</w:t>
      </w:r>
    </w:p>
    <w:p w14:paraId="71908191" w14:textId="33338B74" w:rsidR="00DF37D6" w:rsidRPr="00BF33EF" w:rsidRDefault="00DF37D6" w:rsidP="00BF33EF">
      <w:pPr>
        <w:pStyle w:val="ListParagraph"/>
        <w:numPr>
          <w:ilvl w:val="0"/>
          <w:numId w:val="4"/>
        </w:numPr>
        <w:spacing w:before="240" w:line="240" w:lineRule="auto"/>
        <w:rPr>
          <w:rFonts w:ascii="Times New Roman" w:hAnsi="Times New Roman" w:cs="Times New Roman"/>
        </w:rPr>
      </w:pPr>
      <w:r w:rsidRPr="00BF33EF">
        <w:rPr>
          <w:rFonts w:ascii="Times New Roman" w:hAnsi="Times New Roman" w:cs="Times New Roman"/>
        </w:rPr>
        <w:t>Authorized personnel can view:</w:t>
      </w:r>
    </w:p>
    <w:p w14:paraId="327FD983" w14:textId="5B79C279" w:rsidR="00DF37D6" w:rsidRPr="00BF33EF" w:rsidRDefault="00DF37D6" w:rsidP="00BF33EF">
      <w:pPr>
        <w:pStyle w:val="ListParagraph"/>
        <w:numPr>
          <w:ilvl w:val="0"/>
          <w:numId w:val="4"/>
        </w:numPr>
        <w:spacing w:before="240" w:line="240" w:lineRule="auto"/>
        <w:rPr>
          <w:rFonts w:ascii="Times New Roman" w:hAnsi="Times New Roman" w:cs="Times New Roman"/>
        </w:rPr>
      </w:pPr>
      <w:r w:rsidRPr="00BF33EF">
        <w:rPr>
          <w:rFonts w:ascii="Times New Roman" w:hAnsi="Times New Roman" w:cs="Times New Roman"/>
        </w:rPr>
        <w:t>Transaction details</w:t>
      </w:r>
    </w:p>
    <w:p w14:paraId="343BF1C1" w14:textId="692673EC" w:rsidR="00DF37D6" w:rsidRPr="00BF33EF" w:rsidRDefault="00DF37D6" w:rsidP="00BF33EF">
      <w:pPr>
        <w:pStyle w:val="ListParagraph"/>
        <w:numPr>
          <w:ilvl w:val="0"/>
          <w:numId w:val="4"/>
        </w:numPr>
        <w:spacing w:before="240" w:line="240" w:lineRule="auto"/>
        <w:rPr>
          <w:rFonts w:ascii="Times New Roman" w:hAnsi="Times New Roman" w:cs="Times New Roman"/>
        </w:rPr>
      </w:pPr>
      <w:r w:rsidRPr="00BF33EF">
        <w:rPr>
          <w:rFonts w:ascii="Times New Roman" w:hAnsi="Times New Roman" w:cs="Times New Roman"/>
        </w:rPr>
        <w:t>Transaction status</w:t>
      </w:r>
    </w:p>
    <w:p w14:paraId="3B775BE8" w14:textId="033A0805" w:rsidR="00DF37D6" w:rsidRPr="00BF33EF" w:rsidRDefault="00DF37D6" w:rsidP="00BF33EF">
      <w:pPr>
        <w:pStyle w:val="ListParagraph"/>
        <w:numPr>
          <w:ilvl w:val="0"/>
          <w:numId w:val="4"/>
        </w:numPr>
        <w:spacing w:before="240" w:line="240" w:lineRule="auto"/>
        <w:rPr>
          <w:rFonts w:ascii="Times New Roman" w:hAnsi="Times New Roman" w:cs="Times New Roman"/>
        </w:rPr>
      </w:pPr>
      <w:r w:rsidRPr="00BF33EF">
        <w:rPr>
          <w:rFonts w:ascii="Times New Roman" w:hAnsi="Times New Roman" w:cs="Times New Roman"/>
        </w:rPr>
        <w:t>Transaction history</w:t>
      </w:r>
    </w:p>
    <w:p w14:paraId="3DF9EF7D" w14:textId="64524EC7" w:rsidR="00DF37D6" w:rsidRPr="00BF33EF" w:rsidRDefault="00DF37D6" w:rsidP="00BF33EF">
      <w:pPr>
        <w:pStyle w:val="ListParagraph"/>
        <w:numPr>
          <w:ilvl w:val="0"/>
          <w:numId w:val="4"/>
        </w:numPr>
        <w:spacing w:before="240" w:line="240" w:lineRule="auto"/>
        <w:rPr>
          <w:rFonts w:ascii="Times New Roman" w:hAnsi="Times New Roman" w:cs="Times New Roman"/>
        </w:rPr>
      </w:pPr>
      <w:r w:rsidRPr="00BF33EF">
        <w:rPr>
          <w:rFonts w:ascii="Times New Roman" w:hAnsi="Times New Roman" w:cs="Times New Roman"/>
        </w:rPr>
        <w:t>Suspicious alerts</w:t>
      </w:r>
    </w:p>
    <w:p w14:paraId="59C194B0" w14:textId="01AB7957" w:rsidR="00DF37D6" w:rsidRDefault="00DF37D6" w:rsidP="00BF33EF">
      <w:pPr>
        <w:pStyle w:val="ListParagraph"/>
        <w:numPr>
          <w:ilvl w:val="0"/>
          <w:numId w:val="4"/>
        </w:numPr>
        <w:spacing w:before="240" w:line="240" w:lineRule="auto"/>
        <w:rPr>
          <w:rFonts w:ascii="Times New Roman" w:hAnsi="Times New Roman" w:cs="Times New Roman"/>
        </w:rPr>
      </w:pPr>
      <w:r w:rsidRPr="00BF33EF">
        <w:rPr>
          <w:rFonts w:ascii="Times New Roman" w:hAnsi="Times New Roman" w:cs="Times New Roman"/>
        </w:rPr>
        <w:t>Blockchain records</w:t>
      </w:r>
    </w:p>
    <w:p w14:paraId="1164A5FC" w14:textId="77777777" w:rsidR="00BF33EF" w:rsidRDefault="00BF33EF" w:rsidP="00BF33EF">
      <w:pPr>
        <w:spacing w:before="240" w:line="240" w:lineRule="auto"/>
        <w:ind w:left="360"/>
        <w:rPr>
          <w:rFonts w:ascii="Times New Roman" w:hAnsi="Times New Roman" w:cs="Times New Roman"/>
        </w:rPr>
      </w:pPr>
    </w:p>
    <w:p w14:paraId="5630A879" w14:textId="0714182C" w:rsidR="00BF33EF" w:rsidRPr="00BF33EF" w:rsidRDefault="00BF33EF" w:rsidP="00BF33EF">
      <w:pPr>
        <w:spacing w:before="240" w:line="240" w:lineRule="auto"/>
        <w:ind w:left="360"/>
        <w:rPr>
          <w:rFonts w:ascii="Times New Roman" w:hAnsi="Times New Roman" w:cs="Times New Roman"/>
          <w:b/>
          <w:bCs/>
          <w:sz w:val="32"/>
          <w:szCs w:val="32"/>
        </w:rPr>
      </w:pPr>
      <w:r w:rsidRPr="00BF33EF">
        <w:rPr>
          <w:rFonts w:ascii="Times New Roman" w:hAnsi="Times New Roman" w:cs="Times New Roman"/>
          <w:b/>
          <w:bCs/>
          <w:sz w:val="32"/>
          <w:szCs w:val="32"/>
        </w:rPr>
        <w:t xml:space="preserve"> AML Detection Mechanism</w:t>
      </w:r>
    </w:p>
    <w:p w14:paraId="23BBFD5B" w14:textId="77777777" w:rsidR="00BF33EF" w:rsidRPr="00BF33EF" w:rsidRDefault="00BF33EF" w:rsidP="00BF33EF">
      <w:pPr>
        <w:spacing w:before="240" w:line="240" w:lineRule="auto"/>
        <w:ind w:left="360"/>
        <w:rPr>
          <w:rFonts w:ascii="Times New Roman" w:hAnsi="Times New Roman" w:cs="Times New Roman"/>
        </w:rPr>
      </w:pPr>
      <w:r w:rsidRPr="00BF33EF">
        <w:rPr>
          <w:rFonts w:ascii="Times New Roman" w:hAnsi="Times New Roman" w:cs="Times New Roman"/>
        </w:rPr>
        <w:t>The AML component is the main detection component of the system.</w:t>
      </w:r>
    </w:p>
    <w:p w14:paraId="7DF345E6" w14:textId="77777777" w:rsidR="00BF33EF" w:rsidRPr="00BF33EF" w:rsidRDefault="00BF33EF" w:rsidP="00BF33EF">
      <w:pPr>
        <w:spacing w:before="240" w:line="240" w:lineRule="auto"/>
        <w:ind w:left="360"/>
        <w:rPr>
          <w:rFonts w:ascii="Times New Roman" w:hAnsi="Times New Roman" w:cs="Times New Roman"/>
        </w:rPr>
      </w:pPr>
      <w:r w:rsidRPr="00BF33EF">
        <w:rPr>
          <w:rFonts w:ascii="Times New Roman" w:hAnsi="Times New Roman" w:cs="Times New Roman"/>
        </w:rPr>
        <w:t>A simple rule-based risk score can be represented as:</w:t>
      </w:r>
    </w:p>
    <w:p w14:paraId="78CD9172" w14:textId="43B1ABDD" w:rsidR="00BF33EF" w:rsidRPr="00BF33EF" w:rsidRDefault="00BF33EF" w:rsidP="00BF33EF">
      <w:pPr>
        <w:spacing w:before="240" w:line="240" w:lineRule="auto"/>
        <w:ind w:left="360"/>
        <w:rPr>
          <w:rFonts w:ascii="Times New Roman" w:hAnsi="Times New Roman" w:cs="Times New Roman"/>
        </w:rPr>
      </w:pPr>
      <m:oMathPara>
        <m:oMath>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F+</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r>
            <w:rPr>
              <w:rFonts w:ascii="Cambria Math" w:hAnsi="Cambria Math" w:cs="Times New Roman"/>
            </w:rPr>
            <m:t>H</m:t>
          </m:r>
          <m:r>
            <m:rPr>
              <m:sty m:val="p"/>
            </m:rPr>
            <w:rPr>
              <w:rFonts w:ascii="Times New Roman" w:hAnsi="Times New Roman" w:cs="Times New Roman"/>
            </w:rPr>
            <w:br/>
          </m:r>
        </m:oMath>
      </m:oMathPara>
    </w:p>
    <w:p w14:paraId="4680DEF4" w14:textId="77777777" w:rsidR="00A01849" w:rsidRDefault="00A01849" w:rsidP="00BF33EF">
      <w:pPr>
        <w:spacing w:before="240" w:line="240" w:lineRule="auto"/>
        <w:ind w:left="360"/>
        <w:rPr>
          <w:rFonts w:ascii="Times New Roman" w:hAnsi="Times New Roman" w:cs="Times New Roman"/>
        </w:rPr>
      </w:pPr>
    </w:p>
    <w:p w14:paraId="0151BD3A" w14:textId="7F3C471B" w:rsidR="00BF33EF" w:rsidRPr="00BF33EF" w:rsidRDefault="00BF33EF" w:rsidP="00BF33EF">
      <w:pPr>
        <w:spacing w:before="240" w:line="240" w:lineRule="auto"/>
        <w:ind w:left="360"/>
        <w:rPr>
          <w:rFonts w:ascii="Times New Roman" w:hAnsi="Times New Roman" w:cs="Times New Roman"/>
        </w:rPr>
      </w:pPr>
      <w:r w:rsidRPr="00BF33EF">
        <w:rPr>
          <w:rFonts w:ascii="Times New Roman" w:hAnsi="Times New Roman" w:cs="Times New Roman"/>
        </w:rPr>
        <w:t>where:</w:t>
      </w:r>
    </w:p>
    <w:p w14:paraId="37D50275" w14:textId="31F47396" w:rsidR="00BF33EF" w:rsidRPr="00BF33EF" w:rsidRDefault="00BF33EF" w:rsidP="00BF33EF">
      <w:pPr>
        <w:numPr>
          <w:ilvl w:val="0"/>
          <w:numId w:val="8"/>
        </w:numPr>
        <w:spacing w:before="240" w:line="240" w:lineRule="auto"/>
        <w:rPr>
          <w:rFonts w:ascii="Times New Roman" w:hAnsi="Times New Roman" w:cs="Times New Roman"/>
        </w:rPr>
      </w:pPr>
      <m:oMath>
        <m:r>
          <w:rPr>
            <w:rFonts w:ascii="Cambria Math" w:hAnsi="Cambria Math" w:cs="Times New Roman"/>
          </w:rPr>
          <m:t>A</m:t>
        </m:r>
      </m:oMath>
      <w:r w:rsidRPr="00BF33EF">
        <w:rPr>
          <w:rFonts w:ascii="Times New Roman" w:hAnsi="Times New Roman" w:cs="Times New Roman"/>
        </w:rPr>
        <w:t xml:space="preserve">= amount-related risk </w:t>
      </w:r>
    </w:p>
    <w:p w14:paraId="01CC18AD" w14:textId="323F9471" w:rsidR="00BF33EF" w:rsidRPr="00BF33EF" w:rsidRDefault="00BF33EF" w:rsidP="00BF33EF">
      <w:pPr>
        <w:numPr>
          <w:ilvl w:val="0"/>
          <w:numId w:val="8"/>
        </w:numPr>
        <w:spacing w:before="240" w:line="240" w:lineRule="auto"/>
        <w:rPr>
          <w:rFonts w:ascii="Times New Roman" w:hAnsi="Times New Roman" w:cs="Times New Roman"/>
        </w:rPr>
      </w:pPr>
      <m:oMath>
        <m:r>
          <w:rPr>
            <w:rFonts w:ascii="Cambria Math" w:hAnsi="Cambria Math" w:cs="Times New Roman"/>
          </w:rPr>
          <m:t>F</m:t>
        </m:r>
      </m:oMath>
      <w:r w:rsidRPr="00BF33EF">
        <w:rPr>
          <w:rFonts w:ascii="Times New Roman" w:hAnsi="Times New Roman" w:cs="Times New Roman"/>
        </w:rPr>
        <w:t xml:space="preserve">= transaction-frequency risk </w:t>
      </w:r>
    </w:p>
    <w:p w14:paraId="0DDB5F72" w14:textId="30E2B85F" w:rsidR="00BF33EF" w:rsidRPr="00BF33EF" w:rsidRDefault="00BF33EF" w:rsidP="00BF33EF">
      <w:pPr>
        <w:numPr>
          <w:ilvl w:val="0"/>
          <w:numId w:val="8"/>
        </w:numPr>
        <w:spacing w:before="240" w:line="240" w:lineRule="auto"/>
        <w:rPr>
          <w:rFonts w:ascii="Times New Roman" w:hAnsi="Times New Roman" w:cs="Times New Roman"/>
        </w:rPr>
      </w:pPr>
      <m:oMath>
        <m:r>
          <w:rPr>
            <w:rFonts w:ascii="Cambria Math" w:hAnsi="Cambria Math" w:cs="Times New Roman"/>
          </w:rPr>
          <m:t>P</m:t>
        </m:r>
      </m:oMath>
      <w:r w:rsidRPr="00BF33EF">
        <w:rPr>
          <w:rFonts w:ascii="Times New Roman" w:hAnsi="Times New Roman" w:cs="Times New Roman"/>
        </w:rPr>
        <w:t xml:space="preserve">= transaction-pattern risk </w:t>
      </w:r>
    </w:p>
    <w:p w14:paraId="33E94D8B" w14:textId="04606C43" w:rsidR="00BF33EF" w:rsidRPr="00BF33EF" w:rsidRDefault="00BF33EF" w:rsidP="00BF33EF">
      <w:pPr>
        <w:numPr>
          <w:ilvl w:val="0"/>
          <w:numId w:val="8"/>
        </w:numPr>
        <w:spacing w:before="240" w:line="240" w:lineRule="auto"/>
        <w:rPr>
          <w:rFonts w:ascii="Times New Roman" w:hAnsi="Times New Roman" w:cs="Times New Roman"/>
        </w:rPr>
      </w:pPr>
      <m:oMath>
        <m:r>
          <w:rPr>
            <w:rFonts w:ascii="Cambria Math" w:hAnsi="Cambria Math" w:cs="Times New Roman"/>
          </w:rPr>
          <m:t>H</m:t>
        </m:r>
      </m:oMath>
      <w:r w:rsidRPr="00BF33EF">
        <w:rPr>
          <w:rFonts w:ascii="Times New Roman" w:hAnsi="Times New Roman" w:cs="Times New Roman"/>
        </w:rPr>
        <w:t xml:space="preserve">= historical risk </w:t>
      </w:r>
    </w:p>
    <w:p w14:paraId="18508FA9" w14:textId="4E70B1F4" w:rsidR="00BF33EF" w:rsidRPr="00BF33EF" w:rsidRDefault="00000000" w:rsidP="00BF33EF">
      <w:pPr>
        <w:numPr>
          <w:ilvl w:val="0"/>
          <w:numId w:val="8"/>
        </w:numPr>
        <w:spacing w:before="240" w:line="24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oMath>
      <w:r w:rsidR="00BF33EF" w:rsidRPr="00BF33EF">
        <w:rPr>
          <w:rFonts w:ascii="Times New Roman" w:hAnsi="Times New Roman" w:cs="Times New Roman"/>
        </w:rPr>
        <w:t xml:space="preserve">= corresponding weights </w:t>
      </w:r>
    </w:p>
    <w:p w14:paraId="65A408C7" w14:textId="77777777" w:rsidR="00BF33EF" w:rsidRPr="00BF33EF" w:rsidRDefault="00BF33EF" w:rsidP="00BF33EF">
      <w:pPr>
        <w:spacing w:before="240" w:line="240" w:lineRule="auto"/>
        <w:ind w:left="360"/>
        <w:rPr>
          <w:rFonts w:ascii="Times New Roman" w:hAnsi="Times New Roman" w:cs="Times New Roman"/>
        </w:rPr>
      </w:pPr>
      <w:r w:rsidRPr="00BF33EF">
        <w:rPr>
          <w:rFonts w:ascii="Times New Roman" w:hAnsi="Times New Roman" w:cs="Times New Roman"/>
        </w:rPr>
        <w:t>A threshold can then be defined:</w:t>
      </w:r>
    </w:p>
    <w:p w14:paraId="60F1B7F2" w14:textId="405946E7" w:rsidR="00BF33EF" w:rsidRPr="00BF33EF" w:rsidRDefault="00BF33EF" w:rsidP="00BF33EF">
      <w:pPr>
        <w:spacing w:before="240" w:line="240" w:lineRule="auto"/>
        <w:ind w:left="360"/>
        <w:rPr>
          <w:rFonts w:ascii="Times New Roman" w:hAnsi="Times New Roman" w:cs="Times New Roman"/>
        </w:rPr>
      </w:pPr>
      <m:oMathPara>
        <m:oMath>
          <m:r>
            <w:rPr>
              <w:rFonts w:ascii="Cambria Math" w:hAnsi="Cambria Math" w:cs="Times New Roman"/>
            </w:rPr>
            <m:t>Decision=</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Normal,</m:t>
                    </m:r>
                  </m:e>
                  <m:e>
                    <m:r>
                      <w:rPr>
                        <w:rFonts w:ascii="Cambria Math" w:hAnsi="Cambria Math" w:cs="Times New Roman"/>
                      </w:rPr>
                      <m:t>R&lt;T</m:t>
                    </m:r>
                  </m:e>
                </m:mr>
                <m:mr>
                  <m:e>
                    <m:r>
                      <w:rPr>
                        <w:rFonts w:ascii="Cambria Math" w:hAnsi="Cambria Math" w:cs="Times New Roman"/>
                      </w:rPr>
                      <m:t>Suspicious,</m:t>
                    </m:r>
                  </m:e>
                  <m:e>
                    <m:r>
                      <w:rPr>
                        <w:rFonts w:ascii="Cambria Math" w:hAnsi="Cambria Math" w:cs="Times New Roman"/>
                      </w:rPr>
                      <m:t>R≥T</m:t>
                    </m:r>
                  </m:e>
                </m:mr>
              </m:m>
            </m:e>
          </m:d>
          <m:r>
            <m:rPr>
              <m:sty m:val="p"/>
            </m:rPr>
            <w:rPr>
              <w:rFonts w:ascii="Times New Roman" w:hAnsi="Times New Roman" w:cs="Times New Roman"/>
            </w:rPr>
            <w:br/>
          </m:r>
        </m:oMath>
      </m:oMathPara>
    </w:p>
    <w:p w14:paraId="342AB035" w14:textId="77777777" w:rsidR="00BF33EF" w:rsidRPr="00BF33EF" w:rsidRDefault="00BF33EF" w:rsidP="00BF33EF">
      <w:pPr>
        <w:spacing w:before="240" w:line="240" w:lineRule="auto"/>
        <w:ind w:left="360"/>
        <w:rPr>
          <w:rFonts w:ascii="Times New Roman" w:hAnsi="Times New Roman" w:cs="Times New Roman"/>
        </w:rPr>
      </w:pPr>
      <w:r w:rsidRPr="00BF33EF">
        <w:rPr>
          <w:rFonts w:ascii="Times New Roman" w:hAnsi="Times New Roman" w:cs="Times New Roman"/>
        </w:rPr>
        <w:t xml:space="preserve">where </w:t>
      </w:r>
      <w:r w:rsidRPr="00BF33EF">
        <w:rPr>
          <w:rFonts w:ascii="Times New Roman" w:hAnsi="Times New Roman" w:cs="Times New Roman"/>
          <w:b/>
          <w:bCs/>
        </w:rPr>
        <w:t>T</w:t>
      </w:r>
      <w:r w:rsidRPr="00BF33EF">
        <w:rPr>
          <w:rFonts w:ascii="Times New Roman" w:hAnsi="Times New Roman" w:cs="Times New Roman"/>
        </w:rPr>
        <w:t xml:space="preserve"> represents the configured risk threshold.</w:t>
      </w:r>
    </w:p>
    <w:p w14:paraId="64B6AD4E" w14:textId="77777777" w:rsidR="00BF33EF" w:rsidRDefault="00BF33EF" w:rsidP="00BF33EF">
      <w:pPr>
        <w:spacing w:before="240" w:line="240" w:lineRule="auto"/>
        <w:ind w:left="360"/>
        <w:rPr>
          <w:rFonts w:ascii="Times New Roman" w:hAnsi="Times New Roman" w:cs="Times New Roman"/>
        </w:rPr>
      </w:pPr>
      <w:r w:rsidRPr="00BF33EF">
        <w:rPr>
          <w:rFonts w:ascii="Times New Roman" w:hAnsi="Times New Roman" w:cs="Times New Roman"/>
        </w:rPr>
        <w:t>This is a conceptual model; actual thresholds should be determined through testing and appropriate financial/compliance requirements.</w:t>
      </w:r>
    </w:p>
    <w:p w14:paraId="39B5977B" w14:textId="77777777" w:rsidR="002E68EF" w:rsidRDefault="002E68EF" w:rsidP="00BF33EF">
      <w:pPr>
        <w:spacing w:before="240" w:line="240" w:lineRule="auto"/>
        <w:ind w:left="360"/>
        <w:rPr>
          <w:rFonts w:ascii="Times New Roman" w:hAnsi="Times New Roman" w:cs="Times New Roman"/>
        </w:rPr>
      </w:pPr>
    </w:p>
    <w:p w14:paraId="1A6135A9" w14:textId="77777777" w:rsidR="002E68EF" w:rsidRPr="002E68EF" w:rsidRDefault="002E68EF" w:rsidP="002E68EF">
      <w:pPr>
        <w:spacing w:before="240" w:line="240" w:lineRule="auto"/>
        <w:ind w:left="360"/>
        <w:rPr>
          <w:rFonts w:ascii="Times New Roman" w:hAnsi="Times New Roman" w:cs="Times New Roman"/>
          <w:b/>
          <w:bCs/>
        </w:rPr>
      </w:pPr>
      <w:r w:rsidRPr="002E68EF">
        <w:rPr>
          <w:rFonts w:ascii="Times New Roman" w:hAnsi="Times New Roman" w:cs="Times New Roman"/>
          <w:b/>
          <w:bCs/>
        </w:rPr>
        <w:t>Example AML Rules</w:t>
      </w:r>
    </w:p>
    <w:p w14:paraId="1E544F84"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The system can contain configurable rules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4173"/>
        <w:gridCol w:w="1848"/>
      </w:tblGrid>
      <w:tr w:rsidR="002E68EF" w:rsidRPr="002E68EF" w14:paraId="43838465" w14:textId="77777777">
        <w:trPr>
          <w:tblHeader/>
          <w:tblCellSpacing w:w="15" w:type="dxa"/>
        </w:trPr>
        <w:tc>
          <w:tcPr>
            <w:tcW w:w="0" w:type="auto"/>
            <w:vAlign w:val="center"/>
            <w:hideMark/>
          </w:tcPr>
          <w:p w14:paraId="237B3A7F" w14:textId="77777777" w:rsidR="002E68EF" w:rsidRPr="002E68EF" w:rsidRDefault="002E68EF" w:rsidP="002E68EF">
            <w:pPr>
              <w:spacing w:before="240" w:line="240" w:lineRule="auto"/>
              <w:ind w:left="360"/>
              <w:rPr>
                <w:rFonts w:ascii="Times New Roman" w:hAnsi="Times New Roman" w:cs="Times New Roman"/>
                <w:b/>
                <w:bCs/>
              </w:rPr>
            </w:pPr>
            <w:r w:rsidRPr="002E68EF">
              <w:rPr>
                <w:rFonts w:ascii="Times New Roman" w:hAnsi="Times New Roman" w:cs="Times New Roman"/>
                <w:b/>
                <w:bCs/>
              </w:rPr>
              <w:t>Rule</w:t>
            </w:r>
          </w:p>
        </w:tc>
        <w:tc>
          <w:tcPr>
            <w:tcW w:w="0" w:type="auto"/>
            <w:vAlign w:val="center"/>
            <w:hideMark/>
          </w:tcPr>
          <w:p w14:paraId="497FCED0" w14:textId="77777777" w:rsidR="002E68EF" w:rsidRPr="002E68EF" w:rsidRDefault="002E68EF" w:rsidP="002E68EF">
            <w:pPr>
              <w:spacing w:before="240" w:line="240" w:lineRule="auto"/>
              <w:ind w:left="360"/>
              <w:rPr>
                <w:rFonts w:ascii="Times New Roman" w:hAnsi="Times New Roman" w:cs="Times New Roman"/>
                <w:b/>
                <w:bCs/>
              </w:rPr>
            </w:pPr>
            <w:r w:rsidRPr="002E68EF">
              <w:rPr>
                <w:rFonts w:ascii="Times New Roman" w:hAnsi="Times New Roman" w:cs="Times New Roman"/>
                <w:b/>
                <w:bCs/>
              </w:rPr>
              <w:t>Condition</w:t>
            </w:r>
          </w:p>
        </w:tc>
        <w:tc>
          <w:tcPr>
            <w:tcW w:w="0" w:type="auto"/>
            <w:vAlign w:val="center"/>
            <w:hideMark/>
          </w:tcPr>
          <w:p w14:paraId="472DCFA3" w14:textId="77777777" w:rsidR="002E68EF" w:rsidRPr="002E68EF" w:rsidRDefault="002E68EF" w:rsidP="002E68EF">
            <w:pPr>
              <w:spacing w:before="240" w:line="240" w:lineRule="auto"/>
              <w:ind w:left="360"/>
              <w:rPr>
                <w:rFonts w:ascii="Times New Roman" w:hAnsi="Times New Roman" w:cs="Times New Roman"/>
                <w:b/>
                <w:bCs/>
              </w:rPr>
            </w:pPr>
            <w:r w:rsidRPr="002E68EF">
              <w:rPr>
                <w:rFonts w:ascii="Times New Roman" w:hAnsi="Times New Roman" w:cs="Times New Roman"/>
                <w:b/>
                <w:bCs/>
              </w:rPr>
              <w:t>Action</w:t>
            </w:r>
          </w:p>
        </w:tc>
      </w:tr>
      <w:tr w:rsidR="002E68EF" w:rsidRPr="002E68EF" w14:paraId="503AAF0C" w14:textId="77777777">
        <w:trPr>
          <w:tblCellSpacing w:w="15" w:type="dxa"/>
        </w:trPr>
        <w:tc>
          <w:tcPr>
            <w:tcW w:w="0" w:type="auto"/>
            <w:vAlign w:val="center"/>
            <w:hideMark/>
          </w:tcPr>
          <w:p w14:paraId="277AEAEA"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R1</w:t>
            </w:r>
          </w:p>
        </w:tc>
        <w:tc>
          <w:tcPr>
            <w:tcW w:w="0" w:type="auto"/>
            <w:vAlign w:val="center"/>
            <w:hideMark/>
          </w:tcPr>
          <w:p w14:paraId="3192CCC7"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Amount exceeds configured threshold</w:t>
            </w:r>
          </w:p>
        </w:tc>
        <w:tc>
          <w:tcPr>
            <w:tcW w:w="0" w:type="auto"/>
            <w:vAlign w:val="center"/>
            <w:hideMark/>
          </w:tcPr>
          <w:p w14:paraId="67C6C9DA"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Flag</w:t>
            </w:r>
          </w:p>
        </w:tc>
      </w:tr>
      <w:tr w:rsidR="002E68EF" w:rsidRPr="002E68EF" w14:paraId="15AB1734" w14:textId="77777777">
        <w:trPr>
          <w:tblCellSpacing w:w="15" w:type="dxa"/>
        </w:trPr>
        <w:tc>
          <w:tcPr>
            <w:tcW w:w="0" w:type="auto"/>
            <w:vAlign w:val="center"/>
            <w:hideMark/>
          </w:tcPr>
          <w:p w14:paraId="765A4D0D"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R2</w:t>
            </w:r>
          </w:p>
        </w:tc>
        <w:tc>
          <w:tcPr>
            <w:tcW w:w="0" w:type="auto"/>
            <w:vAlign w:val="center"/>
            <w:hideMark/>
          </w:tcPr>
          <w:p w14:paraId="014AE8EF"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Multiple rapid transactions</w:t>
            </w:r>
          </w:p>
        </w:tc>
        <w:tc>
          <w:tcPr>
            <w:tcW w:w="0" w:type="auto"/>
            <w:vAlign w:val="center"/>
            <w:hideMark/>
          </w:tcPr>
          <w:p w14:paraId="31D6BA05"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Review</w:t>
            </w:r>
          </w:p>
        </w:tc>
      </w:tr>
      <w:tr w:rsidR="002E68EF" w:rsidRPr="002E68EF" w14:paraId="615E864E" w14:textId="77777777">
        <w:trPr>
          <w:tblCellSpacing w:w="15" w:type="dxa"/>
        </w:trPr>
        <w:tc>
          <w:tcPr>
            <w:tcW w:w="0" w:type="auto"/>
            <w:vAlign w:val="center"/>
            <w:hideMark/>
          </w:tcPr>
          <w:p w14:paraId="5FA5EC82"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R3</w:t>
            </w:r>
          </w:p>
        </w:tc>
        <w:tc>
          <w:tcPr>
            <w:tcW w:w="0" w:type="auto"/>
            <w:vAlign w:val="center"/>
            <w:hideMark/>
          </w:tcPr>
          <w:p w14:paraId="7B6F2BC6"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Unusual transaction frequency</w:t>
            </w:r>
          </w:p>
        </w:tc>
        <w:tc>
          <w:tcPr>
            <w:tcW w:w="0" w:type="auto"/>
            <w:vAlign w:val="center"/>
            <w:hideMark/>
          </w:tcPr>
          <w:p w14:paraId="72EF4CB4"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Flag</w:t>
            </w:r>
          </w:p>
        </w:tc>
      </w:tr>
      <w:tr w:rsidR="002E68EF" w:rsidRPr="002E68EF" w14:paraId="26DD5FB9" w14:textId="77777777">
        <w:trPr>
          <w:tblCellSpacing w:w="15" w:type="dxa"/>
        </w:trPr>
        <w:tc>
          <w:tcPr>
            <w:tcW w:w="0" w:type="auto"/>
            <w:vAlign w:val="center"/>
            <w:hideMark/>
          </w:tcPr>
          <w:p w14:paraId="0253545A"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R4</w:t>
            </w:r>
          </w:p>
        </w:tc>
        <w:tc>
          <w:tcPr>
            <w:tcW w:w="0" w:type="auto"/>
            <w:vAlign w:val="center"/>
            <w:hideMark/>
          </w:tcPr>
          <w:p w14:paraId="51D7B764"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Repeated unusual patterns</w:t>
            </w:r>
          </w:p>
        </w:tc>
        <w:tc>
          <w:tcPr>
            <w:tcW w:w="0" w:type="auto"/>
            <w:vAlign w:val="center"/>
            <w:hideMark/>
          </w:tcPr>
          <w:p w14:paraId="5BA36819"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Review</w:t>
            </w:r>
          </w:p>
        </w:tc>
      </w:tr>
      <w:tr w:rsidR="002E68EF" w:rsidRPr="002E68EF" w14:paraId="3681ED77" w14:textId="77777777">
        <w:trPr>
          <w:tblCellSpacing w:w="15" w:type="dxa"/>
        </w:trPr>
        <w:tc>
          <w:tcPr>
            <w:tcW w:w="0" w:type="auto"/>
            <w:vAlign w:val="center"/>
            <w:hideMark/>
          </w:tcPr>
          <w:p w14:paraId="15AE117A"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R5</w:t>
            </w:r>
          </w:p>
        </w:tc>
        <w:tc>
          <w:tcPr>
            <w:tcW w:w="0" w:type="auto"/>
            <w:vAlign w:val="center"/>
            <w:hideMark/>
          </w:tcPr>
          <w:p w14:paraId="51E143EB"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Account violates configured restriction</w:t>
            </w:r>
          </w:p>
        </w:tc>
        <w:tc>
          <w:tcPr>
            <w:tcW w:w="0" w:type="auto"/>
            <w:vAlign w:val="center"/>
            <w:hideMark/>
          </w:tcPr>
          <w:p w14:paraId="49F77CF7"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Reject/Review</w:t>
            </w:r>
          </w:p>
        </w:tc>
      </w:tr>
      <w:tr w:rsidR="002E68EF" w:rsidRPr="002E68EF" w14:paraId="69497C14" w14:textId="77777777">
        <w:trPr>
          <w:tblCellSpacing w:w="15" w:type="dxa"/>
        </w:trPr>
        <w:tc>
          <w:tcPr>
            <w:tcW w:w="0" w:type="auto"/>
            <w:vAlign w:val="center"/>
            <w:hideMark/>
          </w:tcPr>
          <w:p w14:paraId="317FD0FD"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R6</w:t>
            </w:r>
          </w:p>
        </w:tc>
        <w:tc>
          <w:tcPr>
            <w:tcW w:w="0" w:type="auto"/>
            <w:vAlign w:val="center"/>
            <w:hideMark/>
          </w:tcPr>
          <w:p w14:paraId="0F813CD3"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High calculated risk score</w:t>
            </w:r>
          </w:p>
        </w:tc>
        <w:tc>
          <w:tcPr>
            <w:tcW w:w="0" w:type="auto"/>
            <w:vAlign w:val="center"/>
            <w:hideMark/>
          </w:tcPr>
          <w:p w14:paraId="6C0725FE"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Flag</w:t>
            </w:r>
          </w:p>
        </w:tc>
      </w:tr>
    </w:tbl>
    <w:p w14:paraId="432A0061"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 xml:space="preserve">These rules should be treated as </w:t>
      </w:r>
      <w:r w:rsidRPr="002E68EF">
        <w:rPr>
          <w:rFonts w:ascii="Times New Roman" w:hAnsi="Times New Roman" w:cs="Times New Roman"/>
          <w:b/>
          <w:bCs/>
        </w:rPr>
        <w:t>configurable detection policies</w:t>
      </w:r>
      <w:r w:rsidRPr="002E68EF">
        <w:rPr>
          <w:rFonts w:ascii="Times New Roman" w:hAnsi="Times New Roman" w:cs="Times New Roman"/>
        </w:rPr>
        <w:t>, rather than universal definitions of money laundering.</w:t>
      </w:r>
    </w:p>
    <w:p w14:paraId="1CE90875" w14:textId="64EF8FBC" w:rsidR="002E68EF" w:rsidRPr="002E68EF" w:rsidRDefault="002E68EF" w:rsidP="002E68EF">
      <w:pPr>
        <w:spacing w:before="240" w:line="240" w:lineRule="auto"/>
        <w:ind w:left="360"/>
        <w:rPr>
          <w:rFonts w:ascii="Times New Roman" w:hAnsi="Times New Roman" w:cs="Times New Roman"/>
          <w:b/>
          <w:bCs/>
          <w:sz w:val="32"/>
          <w:szCs w:val="32"/>
        </w:rPr>
      </w:pPr>
      <w:r w:rsidRPr="002E68EF">
        <w:rPr>
          <w:rFonts w:ascii="Times New Roman" w:hAnsi="Times New Roman" w:cs="Times New Roman"/>
          <w:b/>
          <w:bCs/>
          <w:sz w:val="32"/>
          <w:szCs w:val="32"/>
        </w:rPr>
        <w:t>Smart Contract</w:t>
      </w:r>
    </w:p>
    <w:p w14:paraId="32F62568" w14:textId="77777777" w:rsidR="002E68EF" w:rsidRPr="002E68EF" w:rsidRDefault="002E68EF" w:rsidP="002E68EF">
      <w:pPr>
        <w:spacing w:before="240" w:line="240" w:lineRule="auto"/>
        <w:ind w:left="360"/>
        <w:rPr>
          <w:rFonts w:ascii="Times New Roman" w:hAnsi="Times New Roman" w:cs="Times New Roman"/>
        </w:rPr>
      </w:pPr>
      <w:r w:rsidRPr="002E68EF">
        <w:rPr>
          <w:rFonts w:ascii="Times New Roman" w:hAnsi="Times New Roman" w:cs="Times New Roman"/>
        </w:rPr>
        <w:t>The smart contract acts as the transaction validation and blockchain interaction layer.</w:t>
      </w:r>
    </w:p>
    <w:p w14:paraId="2805C366" w14:textId="77777777" w:rsidR="002E68EF" w:rsidRPr="002E68EF" w:rsidRDefault="002E68EF" w:rsidP="002E68EF">
      <w:pPr>
        <w:spacing w:before="240" w:line="240" w:lineRule="auto"/>
        <w:ind w:left="360"/>
        <w:rPr>
          <w:rFonts w:ascii="Times New Roman" w:hAnsi="Times New Roman" w:cs="Times New Roman"/>
          <w:b/>
          <w:bCs/>
        </w:rPr>
      </w:pPr>
      <w:r w:rsidRPr="002E68EF">
        <w:rPr>
          <w:rFonts w:ascii="Times New Roman" w:hAnsi="Times New Roman" w:cs="Times New Roman"/>
          <w:b/>
          <w:bCs/>
        </w:rPr>
        <w:t>Main functions</w:t>
      </w:r>
    </w:p>
    <w:p w14:paraId="0025F7E0" w14:textId="77777777" w:rsidR="002E68EF" w:rsidRPr="002E68EF" w:rsidRDefault="002E68EF" w:rsidP="002E68EF">
      <w:pPr>
        <w:spacing w:before="240" w:line="240" w:lineRule="auto"/>
        <w:ind w:left="360"/>
        <w:rPr>
          <w:rFonts w:ascii="Times New Roman" w:hAnsi="Times New Roman" w:cs="Times New Roman"/>
        </w:rPr>
      </w:pPr>
      <w:proofErr w:type="spellStart"/>
      <w:proofErr w:type="gramStart"/>
      <w:r w:rsidRPr="002E68EF">
        <w:rPr>
          <w:rFonts w:ascii="Times New Roman" w:hAnsi="Times New Roman" w:cs="Times New Roman"/>
        </w:rPr>
        <w:t>registerUser</w:t>
      </w:r>
      <w:proofErr w:type="spellEnd"/>
      <w:r w:rsidRPr="002E68EF">
        <w:rPr>
          <w:rFonts w:ascii="Times New Roman" w:hAnsi="Times New Roman" w:cs="Times New Roman"/>
        </w:rPr>
        <w:t>(</w:t>
      </w:r>
      <w:proofErr w:type="gramEnd"/>
      <w:r w:rsidRPr="002E68EF">
        <w:rPr>
          <w:rFonts w:ascii="Times New Roman" w:hAnsi="Times New Roman" w:cs="Times New Roman"/>
        </w:rPr>
        <w:t>)</w:t>
      </w:r>
    </w:p>
    <w:p w14:paraId="4BA2FB5B" w14:textId="77777777" w:rsidR="002E68EF" w:rsidRPr="002E68EF" w:rsidRDefault="002E68EF" w:rsidP="002E68EF">
      <w:pPr>
        <w:spacing w:before="240" w:line="240" w:lineRule="auto"/>
        <w:ind w:left="360"/>
        <w:rPr>
          <w:rFonts w:ascii="Times New Roman" w:hAnsi="Times New Roman" w:cs="Times New Roman"/>
        </w:rPr>
      </w:pPr>
      <w:proofErr w:type="spellStart"/>
      <w:proofErr w:type="gramStart"/>
      <w:r w:rsidRPr="002E68EF">
        <w:rPr>
          <w:rFonts w:ascii="Times New Roman" w:hAnsi="Times New Roman" w:cs="Times New Roman"/>
        </w:rPr>
        <w:t>createTransaction</w:t>
      </w:r>
      <w:proofErr w:type="spellEnd"/>
      <w:r w:rsidRPr="002E68EF">
        <w:rPr>
          <w:rFonts w:ascii="Times New Roman" w:hAnsi="Times New Roman" w:cs="Times New Roman"/>
        </w:rPr>
        <w:t>(</w:t>
      </w:r>
      <w:proofErr w:type="gramEnd"/>
      <w:r w:rsidRPr="002E68EF">
        <w:rPr>
          <w:rFonts w:ascii="Times New Roman" w:hAnsi="Times New Roman" w:cs="Times New Roman"/>
        </w:rPr>
        <w:t>)</w:t>
      </w:r>
    </w:p>
    <w:p w14:paraId="4691A7A1" w14:textId="77777777" w:rsidR="002E68EF" w:rsidRPr="002E68EF" w:rsidRDefault="002E68EF" w:rsidP="002E68EF">
      <w:pPr>
        <w:spacing w:before="240" w:line="240" w:lineRule="auto"/>
        <w:ind w:left="360"/>
        <w:rPr>
          <w:rFonts w:ascii="Times New Roman" w:hAnsi="Times New Roman" w:cs="Times New Roman"/>
        </w:rPr>
      </w:pPr>
      <w:proofErr w:type="spellStart"/>
      <w:proofErr w:type="gramStart"/>
      <w:r w:rsidRPr="002E68EF">
        <w:rPr>
          <w:rFonts w:ascii="Times New Roman" w:hAnsi="Times New Roman" w:cs="Times New Roman"/>
        </w:rPr>
        <w:t>validateTransaction</w:t>
      </w:r>
      <w:proofErr w:type="spellEnd"/>
      <w:r w:rsidRPr="002E68EF">
        <w:rPr>
          <w:rFonts w:ascii="Times New Roman" w:hAnsi="Times New Roman" w:cs="Times New Roman"/>
        </w:rPr>
        <w:t>(</w:t>
      </w:r>
      <w:proofErr w:type="gramEnd"/>
      <w:r w:rsidRPr="002E68EF">
        <w:rPr>
          <w:rFonts w:ascii="Times New Roman" w:hAnsi="Times New Roman" w:cs="Times New Roman"/>
        </w:rPr>
        <w:t>)</w:t>
      </w:r>
    </w:p>
    <w:p w14:paraId="5CD89DFC" w14:textId="77777777" w:rsidR="002E68EF" w:rsidRPr="002E68EF" w:rsidRDefault="002E68EF" w:rsidP="002E68EF">
      <w:pPr>
        <w:spacing w:before="240" w:line="240" w:lineRule="auto"/>
        <w:ind w:left="360"/>
        <w:rPr>
          <w:rFonts w:ascii="Times New Roman" w:hAnsi="Times New Roman" w:cs="Times New Roman"/>
        </w:rPr>
      </w:pPr>
      <w:proofErr w:type="spellStart"/>
      <w:proofErr w:type="gramStart"/>
      <w:r w:rsidRPr="002E68EF">
        <w:rPr>
          <w:rFonts w:ascii="Times New Roman" w:hAnsi="Times New Roman" w:cs="Times New Roman"/>
        </w:rPr>
        <w:t>performAMLCheck</w:t>
      </w:r>
      <w:proofErr w:type="spellEnd"/>
      <w:r w:rsidRPr="002E68EF">
        <w:rPr>
          <w:rFonts w:ascii="Times New Roman" w:hAnsi="Times New Roman" w:cs="Times New Roman"/>
        </w:rPr>
        <w:t>(</w:t>
      </w:r>
      <w:proofErr w:type="gramEnd"/>
      <w:r w:rsidRPr="002E68EF">
        <w:rPr>
          <w:rFonts w:ascii="Times New Roman" w:hAnsi="Times New Roman" w:cs="Times New Roman"/>
        </w:rPr>
        <w:t>)</w:t>
      </w:r>
    </w:p>
    <w:p w14:paraId="7D31A5DC" w14:textId="77777777" w:rsidR="002E68EF" w:rsidRPr="002E68EF" w:rsidRDefault="002E68EF" w:rsidP="002E68EF">
      <w:pPr>
        <w:spacing w:before="240" w:line="240" w:lineRule="auto"/>
        <w:ind w:left="360"/>
        <w:rPr>
          <w:rFonts w:ascii="Times New Roman" w:hAnsi="Times New Roman" w:cs="Times New Roman"/>
        </w:rPr>
      </w:pPr>
      <w:proofErr w:type="spellStart"/>
      <w:proofErr w:type="gramStart"/>
      <w:r w:rsidRPr="002E68EF">
        <w:rPr>
          <w:rFonts w:ascii="Times New Roman" w:hAnsi="Times New Roman" w:cs="Times New Roman"/>
        </w:rPr>
        <w:t>recordTransaction</w:t>
      </w:r>
      <w:proofErr w:type="spellEnd"/>
      <w:r w:rsidRPr="002E68EF">
        <w:rPr>
          <w:rFonts w:ascii="Times New Roman" w:hAnsi="Times New Roman" w:cs="Times New Roman"/>
        </w:rPr>
        <w:t>(</w:t>
      </w:r>
      <w:proofErr w:type="gramEnd"/>
      <w:r w:rsidRPr="002E68EF">
        <w:rPr>
          <w:rFonts w:ascii="Times New Roman" w:hAnsi="Times New Roman" w:cs="Times New Roman"/>
        </w:rPr>
        <w:t>)</w:t>
      </w:r>
    </w:p>
    <w:p w14:paraId="74B4D68A" w14:textId="77777777" w:rsidR="002E68EF" w:rsidRPr="002E68EF" w:rsidRDefault="002E68EF" w:rsidP="002E68EF">
      <w:pPr>
        <w:spacing w:before="240" w:line="240" w:lineRule="auto"/>
        <w:ind w:left="360"/>
        <w:rPr>
          <w:rFonts w:ascii="Times New Roman" w:hAnsi="Times New Roman" w:cs="Times New Roman"/>
        </w:rPr>
      </w:pPr>
      <w:proofErr w:type="spellStart"/>
      <w:proofErr w:type="gramStart"/>
      <w:r w:rsidRPr="002E68EF">
        <w:rPr>
          <w:rFonts w:ascii="Times New Roman" w:hAnsi="Times New Roman" w:cs="Times New Roman"/>
        </w:rPr>
        <w:t>flagTransaction</w:t>
      </w:r>
      <w:proofErr w:type="spellEnd"/>
      <w:r w:rsidRPr="002E68EF">
        <w:rPr>
          <w:rFonts w:ascii="Times New Roman" w:hAnsi="Times New Roman" w:cs="Times New Roman"/>
        </w:rPr>
        <w:t>(</w:t>
      </w:r>
      <w:proofErr w:type="gramEnd"/>
      <w:r w:rsidRPr="002E68EF">
        <w:rPr>
          <w:rFonts w:ascii="Times New Roman" w:hAnsi="Times New Roman" w:cs="Times New Roman"/>
        </w:rPr>
        <w:t>)</w:t>
      </w:r>
    </w:p>
    <w:p w14:paraId="58976272" w14:textId="77777777" w:rsidR="002E68EF" w:rsidRPr="002E68EF" w:rsidRDefault="002E68EF" w:rsidP="002E68EF">
      <w:pPr>
        <w:spacing w:before="240" w:line="240" w:lineRule="auto"/>
        <w:ind w:left="360"/>
        <w:rPr>
          <w:rFonts w:ascii="Times New Roman" w:hAnsi="Times New Roman" w:cs="Times New Roman"/>
        </w:rPr>
      </w:pPr>
      <w:proofErr w:type="spellStart"/>
      <w:proofErr w:type="gramStart"/>
      <w:r w:rsidRPr="002E68EF">
        <w:rPr>
          <w:rFonts w:ascii="Times New Roman" w:hAnsi="Times New Roman" w:cs="Times New Roman"/>
        </w:rPr>
        <w:t>getTransaction</w:t>
      </w:r>
      <w:proofErr w:type="spellEnd"/>
      <w:r w:rsidRPr="002E68EF">
        <w:rPr>
          <w:rFonts w:ascii="Times New Roman" w:hAnsi="Times New Roman" w:cs="Times New Roman"/>
        </w:rPr>
        <w:t>(</w:t>
      </w:r>
      <w:proofErr w:type="gramEnd"/>
      <w:r w:rsidRPr="002E68EF">
        <w:rPr>
          <w:rFonts w:ascii="Times New Roman" w:hAnsi="Times New Roman" w:cs="Times New Roman"/>
        </w:rPr>
        <w:t>)</w:t>
      </w:r>
    </w:p>
    <w:p w14:paraId="42A8820F" w14:textId="77777777" w:rsidR="002E68EF" w:rsidRDefault="002E68EF" w:rsidP="002E68EF">
      <w:pPr>
        <w:spacing w:before="240" w:line="240" w:lineRule="auto"/>
        <w:ind w:left="360"/>
        <w:rPr>
          <w:rFonts w:ascii="Times New Roman" w:hAnsi="Times New Roman" w:cs="Times New Roman"/>
        </w:rPr>
      </w:pPr>
      <w:proofErr w:type="spellStart"/>
      <w:proofErr w:type="gramStart"/>
      <w:r w:rsidRPr="002E68EF">
        <w:rPr>
          <w:rFonts w:ascii="Times New Roman" w:hAnsi="Times New Roman" w:cs="Times New Roman"/>
        </w:rPr>
        <w:t>getTransactionHistory</w:t>
      </w:r>
      <w:proofErr w:type="spellEnd"/>
      <w:r w:rsidRPr="002E68EF">
        <w:rPr>
          <w:rFonts w:ascii="Times New Roman" w:hAnsi="Times New Roman" w:cs="Times New Roman"/>
        </w:rPr>
        <w:t>(</w:t>
      </w:r>
      <w:proofErr w:type="gramEnd"/>
      <w:r w:rsidRPr="002E68EF">
        <w:rPr>
          <w:rFonts w:ascii="Times New Roman" w:hAnsi="Times New Roman" w:cs="Times New Roman"/>
        </w:rPr>
        <w:t>)</w:t>
      </w:r>
    </w:p>
    <w:p w14:paraId="0E5C38DE" w14:textId="77777777" w:rsidR="00AB2A8A" w:rsidRPr="002E68EF" w:rsidRDefault="00AB2A8A" w:rsidP="002E68EF">
      <w:pPr>
        <w:spacing w:before="240" w:line="240" w:lineRule="auto"/>
        <w:ind w:left="360"/>
        <w:rPr>
          <w:rFonts w:ascii="Times New Roman" w:hAnsi="Times New Roman" w:cs="Times New Roman"/>
        </w:rPr>
      </w:pPr>
    </w:p>
    <w:p w14:paraId="41C0E36B" w14:textId="72610DB6" w:rsidR="002E68EF" w:rsidRDefault="00AB2A8A" w:rsidP="002E68EF">
      <w:pPr>
        <w:spacing w:before="240" w:line="240" w:lineRule="auto"/>
        <w:ind w:left="360"/>
        <w:rPr>
          <w:rFonts w:ascii="Times New Roman" w:hAnsi="Times New Roman" w:cs="Times New Roman"/>
          <w:b/>
          <w:bCs/>
          <w:sz w:val="32"/>
          <w:szCs w:val="32"/>
        </w:rPr>
      </w:pPr>
      <w:r w:rsidRPr="00AB2A8A">
        <w:rPr>
          <w:rFonts w:ascii="Times New Roman" w:hAnsi="Times New Roman" w:cs="Times New Roman"/>
          <w:b/>
          <w:bCs/>
          <w:sz w:val="32"/>
          <w:szCs w:val="32"/>
        </w:rPr>
        <w:t>Pseudocode</w:t>
      </w:r>
      <w:r w:rsidRPr="00AB2A8A">
        <w:rPr>
          <w:rFonts w:ascii="Times New Roman" w:hAnsi="Times New Roman" w:cs="Times New Roman"/>
          <w:b/>
          <w:bCs/>
          <w:sz w:val="32"/>
          <w:szCs w:val="32"/>
        </w:rPr>
        <w:t xml:space="preserve"> </w:t>
      </w:r>
      <w:r>
        <w:rPr>
          <w:rFonts w:ascii="Times New Roman" w:hAnsi="Times New Roman" w:cs="Times New Roman"/>
          <w:b/>
          <w:bCs/>
          <w:sz w:val="32"/>
          <w:szCs w:val="32"/>
        </w:rPr>
        <w:t>A</w:t>
      </w:r>
      <w:r w:rsidRPr="00AB2A8A">
        <w:rPr>
          <w:rFonts w:ascii="Times New Roman" w:hAnsi="Times New Roman" w:cs="Times New Roman"/>
          <w:b/>
          <w:bCs/>
          <w:sz w:val="32"/>
          <w:szCs w:val="32"/>
        </w:rPr>
        <w:t>lgorithm</w:t>
      </w:r>
    </w:p>
    <w:p w14:paraId="0CE0CF95" w14:textId="77777777" w:rsidR="00AB2A8A" w:rsidRDefault="00AB2A8A" w:rsidP="002E68EF">
      <w:pPr>
        <w:spacing w:before="240" w:line="240" w:lineRule="auto"/>
        <w:ind w:left="360"/>
        <w:rPr>
          <w:rFonts w:ascii="Times New Roman" w:hAnsi="Times New Roman" w:cs="Times New Roman"/>
          <w:b/>
          <w:bCs/>
          <w:sz w:val="32"/>
          <w:szCs w:val="32"/>
        </w:rPr>
      </w:pPr>
    </w:p>
    <w:p w14:paraId="438E54F0"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BEGIN</w:t>
      </w:r>
    </w:p>
    <w:p w14:paraId="465D57B9" w14:textId="77777777" w:rsidR="00AB2A8A" w:rsidRPr="00AB2A8A" w:rsidRDefault="00AB2A8A" w:rsidP="00AB2A8A">
      <w:pPr>
        <w:spacing w:before="240" w:line="240" w:lineRule="auto"/>
        <w:ind w:left="360"/>
        <w:rPr>
          <w:rFonts w:ascii="Times New Roman" w:hAnsi="Times New Roman" w:cs="Times New Roman"/>
        </w:rPr>
      </w:pPr>
    </w:p>
    <w:p w14:paraId="05FB3A90"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INPUT </w:t>
      </w:r>
      <w:proofErr w:type="spellStart"/>
      <w:r w:rsidRPr="00AB2A8A">
        <w:rPr>
          <w:rFonts w:ascii="Times New Roman" w:hAnsi="Times New Roman" w:cs="Times New Roman"/>
        </w:rPr>
        <w:t>senderDetails</w:t>
      </w:r>
      <w:proofErr w:type="spellEnd"/>
      <w:r w:rsidRPr="00AB2A8A">
        <w:rPr>
          <w:rFonts w:ascii="Times New Roman" w:hAnsi="Times New Roman" w:cs="Times New Roman"/>
        </w:rPr>
        <w:t xml:space="preserve">, </w:t>
      </w:r>
      <w:proofErr w:type="spellStart"/>
      <w:r w:rsidRPr="00AB2A8A">
        <w:rPr>
          <w:rFonts w:ascii="Times New Roman" w:hAnsi="Times New Roman" w:cs="Times New Roman"/>
        </w:rPr>
        <w:t>receiverDetails</w:t>
      </w:r>
      <w:proofErr w:type="spellEnd"/>
      <w:r w:rsidRPr="00AB2A8A">
        <w:rPr>
          <w:rFonts w:ascii="Times New Roman" w:hAnsi="Times New Roman" w:cs="Times New Roman"/>
        </w:rPr>
        <w:t xml:space="preserve">, </w:t>
      </w:r>
      <w:proofErr w:type="spellStart"/>
      <w:r w:rsidRPr="00AB2A8A">
        <w:rPr>
          <w:rFonts w:ascii="Times New Roman" w:hAnsi="Times New Roman" w:cs="Times New Roman"/>
        </w:rPr>
        <w:t>transactionData</w:t>
      </w:r>
      <w:proofErr w:type="spellEnd"/>
    </w:p>
    <w:p w14:paraId="12025E70" w14:textId="77777777" w:rsidR="00AB2A8A" w:rsidRPr="00AB2A8A" w:rsidRDefault="00AB2A8A" w:rsidP="00AB2A8A">
      <w:pPr>
        <w:spacing w:before="240" w:line="240" w:lineRule="auto"/>
        <w:ind w:left="360"/>
        <w:rPr>
          <w:rFonts w:ascii="Times New Roman" w:hAnsi="Times New Roman" w:cs="Times New Roman"/>
        </w:rPr>
      </w:pPr>
    </w:p>
    <w:p w14:paraId="7FEDA408"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IF </w:t>
      </w:r>
      <w:proofErr w:type="spellStart"/>
      <w:proofErr w:type="gramStart"/>
      <w:r w:rsidRPr="00AB2A8A">
        <w:rPr>
          <w:rFonts w:ascii="Times New Roman" w:hAnsi="Times New Roman" w:cs="Times New Roman"/>
        </w:rPr>
        <w:t>userLogin</w:t>
      </w:r>
      <w:proofErr w:type="spellEnd"/>
      <w:r w:rsidRPr="00AB2A8A">
        <w:rPr>
          <w:rFonts w:ascii="Times New Roman" w:hAnsi="Times New Roman" w:cs="Times New Roman"/>
        </w:rPr>
        <w:t>(</w:t>
      </w:r>
      <w:proofErr w:type="gramEnd"/>
      <w:r w:rsidRPr="00AB2A8A">
        <w:rPr>
          <w:rFonts w:ascii="Times New Roman" w:hAnsi="Times New Roman" w:cs="Times New Roman"/>
        </w:rPr>
        <w:t>) == FALSE THEN</w:t>
      </w:r>
    </w:p>
    <w:p w14:paraId="5ABAD3B2"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DISPLAY "Login Failed"</w:t>
      </w:r>
    </w:p>
    <w:p w14:paraId="4C583931"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STOP</w:t>
      </w:r>
    </w:p>
    <w:p w14:paraId="6F96EB5C"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END IF</w:t>
      </w:r>
    </w:p>
    <w:p w14:paraId="0BD00B1B" w14:textId="77777777" w:rsidR="00AB2A8A" w:rsidRPr="00AB2A8A" w:rsidRDefault="00AB2A8A" w:rsidP="00AB2A8A">
      <w:pPr>
        <w:spacing w:before="240" w:line="240" w:lineRule="auto"/>
        <w:ind w:left="360"/>
        <w:rPr>
          <w:rFonts w:ascii="Times New Roman" w:hAnsi="Times New Roman" w:cs="Times New Roman"/>
        </w:rPr>
      </w:pPr>
    </w:p>
    <w:p w14:paraId="4746C6D3"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IF </w:t>
      </w:r>
      <w:proofErr w:type="spellStart"/>
      <w:r w:rsidRPr="00AB2A8A">
        <w:rPr>
          <w:rFonts w:ascii="Times New Roman" w:hAnsi="Times New Roman" w:cs="Times New Roman"/>
        </w:rPr>
        <w:t>validateSender</w:t>
      </w:r>
      <w:proofErr w:type="spellEnd"/>
      <w:r w:rsidRPr="00AB2A8A">
        <w:rPr>
          <w:rFonts w:ascii="Times New Roman" w:hAnsi="Times New Roman" w:cs="Times New Roman"/>
        </w:rPr>
        <w:t>(</w:t>
      </w:r>
      <w:proofErr w:type="spellStart"/>
      <w:r w:rsidRPr="00AB2A8A">
        <w:rPr>
          <w:rFonts w:ascii="Times New Roman" w:hAnsi="Times New Roman" w:cs="Times New Roman"/>
        </w:rPr>
        <w:t>senderDetails</w:t>
      </w:r>
      <w:proofErr w:type="spellEnd"/>
      <w:r w:rsidRPr="00AB2A8A">
        <w:rPr>
          <w:rFonts w:ascii="Times New Roman" w:hAnsi="Times New Roman" w:cs="Times New Roman"/>
        </w:rPr>
        <w:t>) == FALSE OR</w:t>
      </w:r>
    </w:p>
    <w:p w14:paraId="01467974"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validateReceiver</w:t>
      </w:r>
      <w:proofErr w:type="spellEnd"/>
      <w:r w:rsidRPr="00AB2A8A">
        <w:rPr>
          <w:rFonts w:ascii="Times New Roman" w:hAnsi="Times New Roman" w:cs="Times New Roman"/>
        </w:rPr>
        <w:t>(</w:t>
      </w:r>
      <w:proofErr w:type="spellStart"/>
      <w:r w:rsidRPr="00AB2A8A">
        <w:rPr>
          <w:rFonts w:ascii="Times New Roman" w:hAnsi="Times New Roman" w:cs="Times New Roman"/>
        </w:rPr>
        <w:t>receiverDetails</w:t>
      </w:r>
      <w:proofErr w:type="spellEnd"/>
      <w:r w:rsidRPr="00AB2A8A">
        <w:rPr>
          <w:rFonts w:ascii="Times New Roman" w:hAnsi="Times New Roman" w:cs="Times New Roman"/>
        </w:rPr>
        <w:t>) == FALSE OR</w:t>
      </w:r>
    </w:p>
    <w:p w14:paraId="07AE00BB"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validateTransaction</w:t>
      </w:r>
      <w:proofErr w:type="spellEnd"/>
      <w:r w:rsidRPr="00AB2A8A">
        <w:rPr>
          <w:rFonts w:ascii="Times New Roman" w:hAnsi="Times New Roman" w:cs="Times New Roman"/>
        </w:rPr>
        <w:t>(</w:t>
      </w:r>
      <w:proofErr w:type="spellStart"/>
      <w:r w:rsidRPr="00AB2A8A">
        <w:rPr>
          <w:rFonts w:ascii="Times New Roman" w:hAnsi="Times New Roman" w:cs="Times New Roman"/>
        </w:rPr>
        <w:t>transactionData</w:t>
      </w:r>
      <w:proofErr w:type="spellEnd"/>
      <w:r w:rsidRPr="00AB2A8A">
        <w:rPr>
          <w:rFonts w:ascii="Times New Roman" w:hAnsi="Times New Roman" w:cs="Times New Roman"/>
        </w:rPr>
        <w:t>) == FALSE THEN</w:t>
      </w:r>
    </w:p>
    <w:p w14:paraId="395EB225" w14:textId="77777777" w:rsidR="00AB2A8A" w:rsidRPr="00AB2A8A" w:rsidRDefault="00AB2A8A" w:rsidP="00AB2A8A">
      <w:pPr>
        <w:spacing w:before="240" w:line="240" w:lineRule="auto"/>
        <w:ind w:left="360"/>
        <w:rPr>
          <w:rFonts w:ascii="Times New Roman" w:hAnsi="Times New Roman" w:cs="Times New Roman"/>
        </w:rPr>
      </w:pPr>
    </w:p>
    <w:p w14:paraId="00E4FADE"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transactionStatus</w:t>
      </w:r>
      <w:proofErr w:type="spellEnd"/>
      <w:r w:rsidRPr="00AB2A8A">
        <w:rPr>
          <w:rFonts w:ascii="Times New Roman" w:hAnsi="Times New Roman" w:cs="Times New Roman"/>
        </w:rPr>
        <w:t xml:space="preserve"> = "REJECTED"</w:t>
      </w:r>
    </w:p>
    <w:p w14:paraId="6B78C21B"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storeLogs</w:t>
      </w:r>
      <w:proofErr w:type="spellEnd"/>
      <w:r w:rsidRPr="00AB2A8A">
        <w:rPr>
          <w:rFonts w:ascii="Times New Roman" w:hAnsi="Times New Roman" w:cs="Times New Roman"/>
        </w:rPr>
        <w:t>(</w:t>
      </w:r>
      <w:proofErr w:type="spellStart"/>
      <w:r w:rsidRPr="00AB2A8A">
        <w:rPr>
          <w:rFonts w:ascii="Times New Roman" w:hAnsi="Times New Roman" w:cs="Times New Roman"/>
        </w:rPr>
        <w:t>transactionStatus</w:t>
      </w:r>
      <w:proofErr w:type="spellEnd"/>
      <w:r w:rsidRPr="00AB2A8A">
        <w:rPr>
          <w:rFonts w:ascii="Times New Roman" w:hAnsi="Times New Roman" w:cs="Times New Roman"/>
        </w:rPr>
        <w:t>)</w:t>
      </w:r>
    </w:p>
    <w:p w14:paraId="12BB6D24"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DISPLAY </w:t>
      </w:r>
      <w:proofErr w:type="spellStart"/>
      <w:r w:rsidRPr="00AB2A8A">
        <w:rPr>
          <w:rFonts w:ascii="Times New Roman" w:hAnsi="Times New Roman" w:cs="Times New Roman"/>
        </w:rPr>
        <w:t>transactionStatus</w:t>
      </w:r>
      <w:proofErr w:type="spellEnd"/>
    </w:p>
    <w:p w14:paraId="3B56A950"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STOP</w:t>
      </w:r>
    </w:p>
    <w:p w14:paraId="06AA347D" w14:textId="77777777" w:rsidR="00AB2A8A" w:rsidRPr="00AB2A8A" w:rsidRDefault="00AB2A8A" w:rsidP="00AB2A8A">
      <w:pPr>
        <w:spacing w:before="240" w:line="240" w:lineRule="auto"/>
        <w:ind w:left="360"/>
        <w:rPr>
          <w:rFonts w:ascii="Times New Roman" w:hAnsi="Times New Roman" w:cs="Times New Roman"/>
        </w:rPr>
      </w:pPr>
    </w:p>
    <w:p w14:paraId="4AAC4B65"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END IF</w:t>
      </w:r>
    </w:p>
    <w:p w14:paraId="4ED52D12" w14:textId="77777777" w:rsidR="00AB2A8A" w:rsidRPr="00AB2A8A" w:rsidRDefault="00AB2A8A" w:rsidP="00AB2A8A">
      <w:pPr>
        <w:spacing w:before="240" w:line="240" w:lineRule="auto"/>
        <w:ind w:left="360"/>
        <w:rPr>
          <w:rFonts w:ascii="Times New Roman" w:hAnsi="Times New Roman" w:cs="Times New Roman"/>
        </w:rPr>
      </w:pPr>
    </w:p>
    <w:p w14:paraId="632EDB09"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suspicious = </w:t>
      </w:r>
      <w:proofErr w:type="spellStart"/>
      <w:r w:rsidRPr="00AB2A8A">
        <w:rPr>
          <w:rFonts w:ascii="Times New Roman" w:hAnsi="Times New Roman" w:cs="Times New Roman"/>
        </w:rPr>
        <w:t>performAMLCheck</w:t>
      </w:r>
      <w:proofErr w:type="spellEnd"/>
      <w:r w:rsidRPr="00AB2A8A">
        <w:rPr>
          <w:rFonts w:ascii="Times New Roman" w:hAnsi="Times New Roman" w:cs="Times New Roman"/>
        </w:rPr>
        <w:t>(</w:t>
      </w:r>
      <w:proofErr w:type="spellStart"/>
      <w:r w:rsidRPr="00AB2A8A">
        <w:rPr>
          <w:rFonts w:ascii="Times New Roman" w:hAnsi="Times New Roman" w:cs="Times New Roman"/>
        </w:rPr>
        <w:t>transactionData</w:t>
      </w:r>
      <w:proofErr w:type="spellEnd"/>
      <w:r w:rsidRPr="00AB2A8A">
        <w:rPr>
          <w:rFonts w:ascii="Times New Roman" w:hAnsi="Times New Roman" w:cs="Times New Roman"/>
        </w:rPr>
        <w:t>)</w:t>
      </w:r>
    </w:p>
    <w:p w14:paraId="1795DDC3" w14:textId="77777777" w:rsidR="00AB2A8A" w:rsidRPr="00AB2A8A" w:rsidRDefault="00AB2A8A" w:rsidP="00AB2A8A">
      <w:pPr>
        <w:spacing w:before="240" w:line="240" w:lineRule="auto"/>
        <w:ind w:left="360"/>
        <w:rPr>
          <w:rFonts w:ascii="Times New Roman" w:hAnsi="Times New Roman" w:cs="Times New Roman"/>
        </w:rPr>
      </w:pPr>
    </w:p>
    <w:p w14:paraId="6B692E1F"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IF suspicious == TRUE THEN</w:t>
      </w:r>
    </w:p>
    <w:p w14:paraId="3D1B4283" w14:textId="77777777" w:rsidR="00AB2A8A" w:rsidRPr="00AB2A8A" w:rsidRDefault="00AB2A8A" w:rsidP="00AB2A8A">
      <w:pPr>
        <w:spacing w:before="240" w:line="240" w:lineRule="auto"/>
        <w:ind w:left="360"/>
        <w:rPr>
          <w:rFonts w:ascii="Times New Roman" w:hAnsi="Times New Roman" w:cs="Times New Roman"/>
        </w:rPr>
      </w:pPr>
    </w:p>
    <w:p w14:paraId="59D3811E"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transactionStatus</w:t>
      </w:r>
      <w:proofErr w:type="spellEnd"/>
      <w:r w:rsidRPr="00AB2A8A">
        <w:rPr>
          <w:rFonts w:ascii="Times New Roman" w:hAnsi="Times New Roman" w:cs="Times New Roman"/>
        </w:rPr>
        <w:t xml:space="preserve"> = "SUSPICIOUS"</w:t>
      </w:r>
    </w:p>
    <w:p w14:paraId="220D3A76"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generateAlert</w:t>
      </w:r>
      <w:proofErr w:type="spellEnd"/>
      <w:r w:rsidRPr="00AB2A8A">
        <w:rPr>
          <w:rFonts w:ascii="Times New Roman" w:hAnsi="Times New Roman" w:cs="Times New Roman"/>
        </w:rPr>
        <w:t>(</w:t>
      </w:r>
      <w:proofErr w:type="spellStart"/>
      <w:r w:rsidRPr="00AB2A8A">
        <w:rPr>
          <w:rFonts w:ascii="Times New Roman" w:hAnsi="Times New Roman" w:cs="Times New Roman"/>
        </w:rPr>
        <w:t>transactionData</w:t>
      </w:r>
      <w:proofErr w:type="spellEnd"/>
      <w:r w:rsidRPr="00AB2A8A">
        <w:rPr>
          <w:rFonts w:ascii="Times New Roman" w:hAnsi="Times New Roman" w:cs="Times New Roman"/>
        </w:rPr>
        <w:t>)</w:t>
      </w:r>
    </w:p>
    <w:p w14:paraId="70887D2F"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sendToMonitoringModule</w:t>
      </w:r>
      <w:proofErr w:type="spellEnd"/>
      <w:r w:rsidRPr="00AB2A8A">
        <w:rPr>
          <w:rFonts w:ascii="Times New Roman" w:hAnsi="Times New Roman" w:cs="Times New Roman"/>
        </w:rPr>
        <w:t>(</w:t>
      </w:r>
      <w:proofErr w:type="spellStart"/>
      <w:r w:rsidRPr="00AB2A8A">
        <w:rPr>
          <w:rFonts w:ascii="Times New Roman" w:hAnsi="Times New Roman" w:cs="Times New Roman"/>
        </w:rPr>
        <w:t>transactionData</w:t>
      </w:r>
      <w:proofErr w:type="spellEnd"/>
      <w:r w:rsidRPr="00AB2A8A">
        <w:rPr>
          <w:rFonts w:ascii="Times New Roman" w:hAnsi="Times New Roman" w:cs="Times New Roman"/>
        </w:rPr>
        <w:t>)</w:t>
      </w:r>
    </w:p>
    <w:p w14:paraId="3F375661" w14:textId="77777777" w:rsidR="00AB2A8A" w:rsidRPr="00AB2A8A" w:rsidRDefault="00AB2A8A" w:rsidP="00AB2A8A">
      <w:pPr>
        <w:spacing w:before="240" w:line="240" w:lineRule="auto"/>
        <w:ind w:left="360"/>
        <w:rPr>
          <w:rFonts w:ascii="Times New Roman" w:hAnsi="Times New Roman" w:cs="Times New Roman"/>
        </w:rPr>
      </w:pPr>
    </w:p>
    <w:p w14:paraId="48F9AD11"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ELSE</w:t>
      </w:r>
    </w:p>
    <w:p w14:paraId="2D71393F" w14:textId="77777777" w:rsidR="00AB2A8A" w:rsidRPr="00AB2A8A" w:rsidRDefault="00AB2A8A" w:rsidP="00AB2A8A">
      <w:pPr>
        <w:spacing w:before="240" w:line="240" w:lineRule="auto"/>
        <w:ind w:left="360"/>
        <w:rPr>
          <w:rFonts w:ascii="Times New Roman" w:hAnsi="Times New Roman" w:cs="Times New Roman"/>
        </w:rPr>
      </w:pPr>
    </w:p>
    <w:p w14:paraId="6BADF815"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transactionStatus</w:t>
      </w:r>
      <w:proofErr w:type="spellEnd"/>
      <w:r w:rsidRPr="00AB2A8A">
        <w:rPr>
          <w:rFonts w:ascii="Times New Roman" w:hAnsi="Times New Roman" w:cs="Times New Roman"/>
        </w:rPr>
        <w:t xml:space="preserve"> = "NORMAL"</w:t>
      </w:r>
    </w:p>
    <w:p w14:paraId="0C132170"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recordOnBlockchain</w:t>
      </w:r>
      <w:proofErr w:type="spellEnd"/>
      <w:r w:rsidRPr="00AB2A8A">
        <w:rPr>
          <w:rFonts w:ascii="Times New Roman" w:hAnsi="Times New Roman" w:cs="Times New Roman"/>
        </w:rPr>
        <w:t>(</w:t>
      </w:r>
      <w:proofErr w:type="spellStart"/>
      <w:r w:rsidRPr="00AB2A8A">
        <w:rPr>
          <w:rFonts w:ascii="Times New Roman" w:hAnsi="Times New Roman" w:cs="Times New Roman"/>
        </w:rPr>
        <w:t>transactionData</w:t>
      </w:r>
      <w:proofErr w:type="spellEnd"/>
      <w:r w:rsidRPr="00AB2A8A">
        <w:rPr>
          <w:rFonts w:ascii="Times New Roman" w:hAnsi="Times New Roman" w:cs="Times New Roman"/>
        </w:rPr>
        <w:t>)</w:t>
      </w:r>
    </w:p>
    <w:p w14:paraId="54F67710" w14:textId="77777777" w:rsidR="00AB2A8A" w:rsidRPr="00AB2A8A" w:rsidRDefault="00AB2A8A" w:rsidP="00AB2A8A">
      <w:pPr>
        <w:spacing w:before="240" w:line="240" w:lineRule="auto"/>
        <w:ind w:left="360"/>
        <w:rPr>
          <w:rFonts w:ascii="Times New Roman" w:hAnsi="Times New Roman" w:cs="Times New Roman"/>
        </w:rPr>
      </w:pPr>
    </w:p>
    <w:p w14:paraId="0E42958E"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END IF</w:t>
      </w:r>
    </w:p>
    <w:p w14:paraId="2B701BEA" w14:textId="77777777" w:rsidR="00AB2A8A" w:rsidRPr="00AB2A8A" w:rsidRDefault="00AB2A8A" w:rsidP="00AB2A8A">
      <w:pPr>
        <w:spacing w:before="240" w:line="240" w:lineRule="auto"/>
        <w:ind w:left="360"/>
        <w:rPr>
          <w:rFonts w:ascii="Times New Roman" w:hAnsi="Times New Roman" w:cs="Times New Roman"/>
        </w:rPr>
      </w:pPr>
    </w:p>
    <w:p w14:paraId="06EBA3BF"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w:t>
      </w:r>
      <w:proofErr w:type="spellStart"/>
      <w:r w:rsidRPr="00AB2A8A">
        <w:rPr>
          <w:rFonts w:ascii="Times New Roman" w:hAnsi="Times New Roman" w:cs="Times New Roman"/>
        </w:rPr>
        <w:t>storeLogs</w:t>
      </w:r>
      <w:proofErr w:type="spellEnd"/>
      <w:r w:rsidRPr="00AB2A8A">
        <w:rPr>
          <w:rFonts w:ascii="Times New Roman" w:hAnsi="Times New Roman" w:cs="Times New Roman"/>
        </w:rPr>
        <w:t>(</w:t>
      </w:r>
      <w:proofErr w:type="spellStart"/>
      <w:r w:rsidRPr="00AB2A8A">
        <w:rPr>
          <w:rFonts w:ascii="Times New Roman" w:hAnsi="Times New Roman" w:cs="Times New Roman"/>
        </w:rPr>
        <w:t>transactionStatus</w:t>
      </w:r>
      <w:proofErr w:type="spellEnd"/>
      <w:r w:rsidRPr="00AB2A8A">
        <w:rPr>
          <w:rFonts w:ascii="Times New Roman" w:hAnsi="Times New Roman" w:cs="Times New Roman"/>
        </w:rPr>
        <w:t>)</w:t>
      </w:r>
    </w:p>
    <w:p w14:paraId="18F591A8"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 xml:space="preserve">    DISPLAY </w:t>
      </w:r>
      <w:proofErr w:type="spellStart"/>
      <w:r w:rsidRPr="00AB2A8A">
        <w:rPr>
          <w:rFonts w:ascii="Times New Roman" w:hAnsi="Times New Roman" w:cs="Times New Roman"/>
        </w:rPr>
        <w:t>transactionStatus</w:t>
      </w:r>
      <w:proofErr w:type="spellEnd"/>
    </w:p>
    <w:p w14:paraId="1FE1A782" w14:textId="77777777" w:rsidR="00AB2A8A" w:rsidRPr="00AB2A8A" w:rsidRDefault="00AB2A8A" w:rsidP="00AB2A8A">
      <w:pPr>
        <w:spacing w:before="240" w:line="240" w:lineRule="auto"/>
        <w:ind w:left="360"/>
        <w:rPr>
          <w:rFonts w:ascii="Times New Roman" w:hAnsi="Times New Roman" w:cs="Times New Roman"/>
        </w:rPr>
      </w:pPr>
    </w:p>
    <w:p w14:paraId="2EE3F906" w14:textId="77777777" w:rsidR="00AB2A8A" w:rsidRPr="00AB2A8A" w:rsidRDefault="00AB2A8A" w:rsidP="00AB2A8A">
      <w:pPr>
        <w:spacing w:before="240" w:line="240" w:lineRule="auto"/>
        <w:ind w:left="360"/>
        <w:rPr>
          <w:rFonts w:ascii="Times New Roman" w:hAnsi="Times New Roman" w:cs="Times New Roman"/>
        </w:rPr>
      </w:pPr>
      <w:r w:rsidRPr="00AB2A8A">
        <w:rPr>
          <w:rFonts w:ascii="Times New Roman" w:hAnsi="Times New Roman" w:cs="Times New Roman"/>
        </w:rPr>
        <w:t>END</w:t>
      </w:r>
    </w:p>
    <w:p w14:paraId="49D544FC" w14:textId="77777777" w:rsidR="00AB2A8A" w:rsidRPr="002E68EF" w:rsidRDefault="00AB2A8A" w:rsidP="002E68EF">
      <w:pPr>
        <w:spacing w:before="240" w:line="240" w:lineRule="auto"/>
        <w:ind w:left="360"/>
        <w:rPr>
          <w:rFonts w:ascii="Times New Roman" w:hAnsi="Times New Roman" w:cs="Times New Roman"/>
        </w:rPr>
      </w:pPr>
    </w:p>
    <w:p w14:paraId="1335D76C" w14:textId="77777777" w:rsidR="003564D6" w:rsidRDefault="003564D6" w:rsidP="00AB2A8A">
      <w:pPr>
        <w:spacing w:before="240" w:line="240" w:lineRule="auto"/>
        <w:rPr>
          <w:rFonts w:ascii="Times New Roman" w:hAnsi="Times New Roman" w:cs="Times New Roman"/>
        </w:rPr>
      </w:pPr>
    </w:p>
    <w:p w14:paraId="79853D2F" w14:textId="77777777" w:rsidR="003564D6" w:rsidRPr="003564D6" w:rsidRDefault="003564D6" w:rsidP="003564D6">
      <w:pPr>
        <w:spacing w:before="240" w:line="240" w:lineRule="auto"/>
        <w:ind w:left="360"/>
        <w:rPr>
          <w:rFonts w:ascii="Times New Roman" w:hAnsi="Times New Roman" w:cs="Times New Roman"/>
          <w:b/>
          <w:bCs/>
          <w:sz w:val="32"/>
          <w:szCs w:val="32"/>
        </w:rPr>
      </w:pPr>
      <w:r w:rsidRPr="003564D6">
        <w:rPr>
          <w:rFonts w:ascii="Times New Roman" w:hAnsi="Times New Roman" w:cs="Times New Roman"/>
          <w:b/>
          <w:bCs/>
          <w:sz w:val="32"/>
          <w:szCs w:val="32"/>
        </w:rPr>
        <w:t>Blockchain Component</w:t>
      </w:r>
    </w:p>
    <w:p w14:paraId="07892931"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The blockchain maintains important transaction information in a tamper-evident ledger.</w:t>
      </w:r>
    </w:p>
    <w:p w14:paraId="33FDECAE"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A transaction record can contain:</w:t>
      </w:r>
    </w:p>
    <w:p w14:paraId="2F6DABAC"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Transaction ID</w:t>
      </w:r>
    </w:p>
    <w:p w14:paraId="1D5FC4DF"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Sender ID</w:t>
      </w:r>
    </w:p>
    <w:p w14:paraId="7E105B40"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Receiver ID</w:t>
      </w:r>
    </w:p>
    <w:p w14:paraId="5489A7F3"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Amount</w:t>
      </w:r>
    </w:p>
    <w:p w14:paraId="3FFCFF4D"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Timestamp</w:t>
      </w:r>
    </w:p>
    <w:p w14:paraId="67DB07A2"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Transaction Status</w:t>
      </w:r>
    </w:p>
    <w:p w14:paraId="58C0C9D0"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Risk Status</w:t>
      </w:r>
    </w:p>
    <w:p w14:paraId="770B02FB"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Blockchain Hash</w:t>
      </w:r>
    </w:p>
    <w:p w14:paraId="7C7E4FE4"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The blockchain provides:</w:t>
      </w:r>
    </w:p>
    <w:p w14:paraId="14CBCFA6" w14:textId="77777777" w:rsidR="003564D6" w:rsidRPr="003564D6" w:rsidRDefault="003564D6" w:rsidP="003564D6">
      <w:pPr>
        <w:spacing w:before="240" w:line="240" w:lineRule="auto"/>
        <w:ind w:left="360"/>
        <w:rPr>
          <w:rFonts w:ascii="Times New Roman" w:hAnsi="Times New Roman" w:cs="Times New Roman"/>
          <w:b/>
          <w:bCs/>
          <w:sz w:val="32"/>
          <w:szCs w:val="32"/>
        </w:rPr>
      </w:pPr>
      <w:r w:rsidRPr="003564D6">
        <w:rPr>
          <w:rFonts w:ascii="Times New Roman" w:hAnsi="Times New Roman" w:cs="Times New Roman"/>
          <w:b/>
          <w:bCs/>
          <w:sz w:val="32"/>
          <w:szCs w:val="32"/>
        </w:rPr>
        <w:t>Immutability</w:t>
      </w:r>
    </w:p>
    <w:p w14:paraId="7920DA6E" w14:textId="66AA24EC" w:rsidR="003564D6" w:rsidRPr="001E0B4E" w:rsidRDefault="003564D6" w:rsidP="001E0B4E">
      <w:pPr>
        <w:spacing w:before="240" w:line="240" w:lineRule="auto"/>
        <w:ind w:left="360"/>
        <w:rPr>
          <w:rFonts w:ascii="Times New Roman" w:hAnsi="Times New Roman" w:cs="Times New Roman"/>
        </w:rPr>
      </w:pPr>
      <w:r w:rsidRPr="003564D6">
        <w:rPr>
          <w:rFonts w:ascii="Times New Roman" w:hAnsi="Times New Roman" w:cs="Times New Roman"/>
        </w:rPr>
        <w:t>Once a transaction is recorded, unauthorized modification becomes difficult.</w:t>
      </w:r>
    </w:p>
    <w:p w14:paraId="47FD3E05" w14:textId="427AB93B" w:rsidR="003564D6" w:rsidRPr="003564D6" w:rsidRDefault="003564D6" w:rsidP="003564D6">
      <w:pPr>
        <w:spacing w:before="240" w:line="240" w:lineRule="auto"/>
        <w:ind w:left="360"/>
        <w:rPr>
          <w:rFonts w:ascii="Times New Roman" w:hAnsi="Times New Roman" w:cs="Times New Roman"/>
          <w:b/>
          <w:bCs/>
          <w:sz w:val="32"/>
          <w:szCs w:val="32"/>
        </w:rPr>
      </w:pPr>
      <w:r w:rsidRPr="003564D6">
        <w:rPr>
          <w:rFonts w:ascii="Times New Roman" w:hAnsi="Times New Roman" w:cs="Times New Roman"/>
          <w:b/>
          <w:bCs/>
          <w:sz w:val="32"/>
          <w:szCs w:val="32"/>
        </w:rPr>
        <w:t>Transparency</w:t>
      </w:r>
    </w:p>
    <w:p w14:paraId="594114B7"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Authorized participants can verify transaction records.</w:t>
      </w:r>
    </w:p>
    <w:p w14:paraId="30C49496" w14:textId="77777777" w:rsidR="003564D6" w:rsidRPr="003564D6" w:rsidRDefault="003564D6" w:rsidP="003564D6">
      <w:pPr>
        <w:spacing w:before="240" w:line="240" w:lineRule="auto"/>
        <w:ind w:left="360"/>
        <w:rPr>
          <w:rFonts w:ascii="Times New Roman" w:hAnsi="Times New Roman" w:cs="Times New Roman"/>
          <w:b/>
          <w:bCs/>
          <w:sz w:val="32"/>
          <w:szCs w:val="32"/>
        </w:rPr>
      </w:pPr>
      <w:r w:rsidRPr="003564D6">
        <w:rPr>
          <w:rFonts w:ascii="Times New Roman" w:hAnsi="Times New Roman" w:cs="Times New Roman"/>
          <w:b/>
          <w:bCs/>
          <w:sz w:val="32"/>
          <w:szCs w:val="32"/>
        </w:rPr>
        <w:t>Traceability</w:t>
      </w:r>
    </w:p>
    <w:p w14:paraId="00850BBF"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Transaction history can be followed through blockchain records.</w:t>
      </w:r>
    </w:p>
    <w:p w14:paraId="0B205C48" w14:textId="77777777" w:rsidR="003564D6" w:rsidRPr="003564D6" w:rsidRDefault="003564D6" w:rsidP="003564D6">
      <w:pPr>
        <w:spacing w:before="240" w:line="240" w:lineRule="auto"/>
        <w:ind w:left="360"/>
        <w:rPr>
          <w:rFonts w:ascii="Times New Roman" w:hAnsi="Times New Roman" w:cs="Times New Roman"/>
          <w:b/>
          <w:bCs/>
          <w:sz w:val="32"/>
          <w:szCs w:val="32"/>
        </w:rPr>
      </w:pPr>
      <w:r w:rsidRPr="003564D6">
        <w:rPr>
          <w:rFonts w:ascii="Times New Roman" w:hAnsi="Times New Roman" w:cs="Times New Roman"/>
          <w:b/>
          <w:bCs/>
          <w:sz w:val="32"/>
          <w:szCs w:val="32"/>
        </w:rPr>
        <w:t>Accountability</w:t>
      </w:r>
    </w:p>
    <w:p w14:paraId="7380EAFB"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Each transaction is associated with a recorded transaction event.</w:t>
      </w:r>
    </w:p>
    <w:p w14:paraId="1C080E74" w14:textId="77777777" w:rsidR="00CD0F1B" w:rsidRDefault="003564D6" w:rsidP="003564D6">
      <w:pPr>
        <w:spacing w:before="240" w:line="240" w:lineRule="auto"/>
        <w:rPr>
          <w:rFonts w:ascii="Times New Roman" w:hAnsi="Times New Roman" w:cs="Times New Roman"/>
          <w:b/>
          <w:bCs/>
          <w:sz w:val="32"/>
          <w:szCs w:val="32"/>
        </w:rPr>
      </w:pPr>
      <w:r w:rsidRPr="003564D6">
        <w:rPr>
          <w:rFonts w:ascii="Times New Roman" w:hAnsi="Times New Roman" w:cs="Times New Roman"/>
          <w:b/>
          <w:bCs/>
          <w:sz w:val="32"/>
          <w:szCs w:val="32"/>
        </w:rPr>
        <w:t xml:space="preserve">     </w:t>
      </w:r>
    </w:p>
    <w:p w14:paraId="562BF7CA" w14:textId="77777777" w:rsidR="00CD0F1B" w:rsidRDefault="00CD0F1B" w:rsidP="003564D6">
      <w:pPr>
        <w:spacing w:before="240" w:line="240" w:lineRule="auto"/>
        <w:rPr>
          <w:rFonts w:ascii="Times New Roman" w:hAnsi="Times New Roman" w:cs="Times New Roman"/>
          <w:b/>
          <w:bCs/>
          <w:sz w:val="32"/>
          <w:szCs w:val="32"/>
        </w:rPr>
      </w:pPr>
    </w:p>
    <w:p w14:paraId="3B6210E4" w14:textId="77777777" w:rsidR="001E0B4E" w:rsidRDefault="001E0B4E" w:rsidP="003564D6">
      <w:pPr>
        <w:spacing w:before="240" w:line="240" w:lineRule="auto"/>
        <w:rPr>
          <w:rFonts w:ascii="Times New Roman" w:hAnsi="Times New Roman" w:cs="Times New Roman"/>
          <w:b/>
          <w:bCs/>
          <w:sz w:val="32"/>
          <w:szCs w:val="32"/>
        </w:rPr>
      </w:pPr>
    </w:p>
    <w:p w14:paraId="6F134549" w14:textId="2A7F1ABC" w:rsidR="003564D6" w:rsidRPr="003564D6" w:rsidRDefault="00CD0F1B" w:rsidP="003564D6">
      <w:pPr>
        <w:spacing w:before="240" w:line="240" w:lineRule="auto"/>
        <w:rPr>
          <w:rFonts w:ascii="Times New Roman" w:hAnsi="Times New Roman" w:cs="Times New Roman"/>
          <w:b/>
          <w:bCs/>
        </w:rPr>
      </w:pPr>
      <w:r>
        <w:rPr>
          <w:rFonts w:ascii="Times New Roman" w:hAnsi="Times New Roman" w:cs="Times New Roman"/>
          <w:b/>
          <w:bCs/>
          <w:sz w:val="32"/>
          <w:szCs w:val="32"/>
        </w:rPr>
        <w:t xml:space="preserve">    </w:t>
      </w:r>
      <w:r w:rsidR="003564D6" w:rsidRPr="003564D6">
        <w:rPr>
          <w:rFonts w:ascii="Times New Roman" w:hAnsi="Times New Roman" w:cs="Times New Roman"/>
          <w:b/>
          <w:bCs/>
          <w:sz w:val="32"/>
          <w:szCs w:val="32"/>
        </w:rPr>
        <w:t>Off-Chain Storage</w:t>
      </w:r>
    </w:p>
    <w:p w14:paraId="5155ED91"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Not every piece of information should be stored directly on the blockchain.</w:t>
      </w:r>
    </w:p>
    <w:p w14:paraId="6887AAD1"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Off-chain storage can contain:</w:t>
      </w:r>
    </w:p>
    <w:p w14:paraId="37B0F748" w14:textId="77777777" w:rsidR="003564D6" w:rsidRPr="003564D6" w:rsidRDefault="003564D6" w:rsidP="003564D6">
      <w:pPr>
        <w:numPr>
          <w:ilvl w:val="0"/>
          <w:numId w:val="9"/>
        </w:numPr>
        <w:spacing w:before="240" w:line="240" w:lineRule="auto"/>
        <w:rPr>
          <w:rFonts w:ascii="Times New Roman" w:hAnsi="Times New Roman" w:cs="Times New Roman"/>
        </w:rPr>
      </w:pPr>
      <w:r w:rsidRPr="003564D6">
        <w:rPr>
          <w:rFonts w:ascii="Times New Roman" w:hAnsi="Times New Roman" w:cs="Times New Roman"/>
        </w:rPr>
        <w:t xml:space="preserve">User profile information </w:t>
      </w:r>
    </w:p>
    <w:p w14:paraId="1B0B5974" w14:textId="77777777" w:rsidR="003564D6" w:rsidRPr="003564D6" w:rsidRDefault="003564D6" w:rsidP="003564D6">
      <w:pPr>
        <w:numPr>
          <w:ilvl w:val="0"/>
          <w:numId w:val="9"/>
        </w:numPr>
        <w:spacing w:before="240" w:line="240" w:lineRule="auto"/>
        <w:rPr>
          <w:rFonts w:ascii="Times New Roman" w:hAnsi="Times New Roman" w:cs="Times New Roman"/>
        </w:rPr>
      </w:pPr>
      <w:r w:rsidRPr="003564D6">
        <w:rPr>
          <w:rFonts w:ascii="Times New Roman" w:hAnsi="Times New Roman" w:cs="Times New Roman"/>
        </w:rPr>
        <w:t xml:space="preserve">Detailed logs </w:t>
      </w:r>
    </w:p>
    <w:p w14:paraId="1D7377E2" w14:textId="77777777" w:rsidR="003564D6" w:rsidRPr="003564D6" w:rsidRDefault="003564D6" w:rsidP="003564D6">
      <w:pPr>
        <w:numPr>
          <w:ilvl w:val="0"/>
          <w:numId w:val="9"/>
        </w:numPr>
        <w:spacing w:before="240" w:line="240" w:lineRule="auto"/>
        <w:rPr>
          <w:rFonts w:ascii="Times New Roman" w:hAnsi="Times New Roman" w:cs="Times New Roman"/>
        </w:rPr>
      </w:pPr>
      <w:r w:rsidRPr="003564D6">
        <w:rPr>
          <w:rFonts w:ascii="Times New Roman" w:hAnsi="Times New Roman" w:cs="Times New Roman"/>
        </w:rPr>
        <w:t xml:space="preserve">Supporting documents </w:t>
      </w:r>
    </w:p>
    <w:p w14:paraId="71CACA2D" w14:textId="77777777" w:rsidR="003564D6" w:rsidRPr="003564D6" w:rsidRDefault="003564D6" w:rsidP="003564D6">
      <w:pPr>
        <w:numPr>
          <w:ilvl w:val="0"/>
          <w:numId w:val="9"/>
        </w:numPr>
        <w:spacing w:before="240" w:line="240" w:lineRule="auto"/>
        <w:rPr>
          <w:rFonts w:ascii="Times New Roman" w:hAnsi="Times New Roman" w:cs="Times New Roman"/>
        </w:rPr>
      </w:pPr>
      <w:r w:rsidRPr="003564D6">
        <w:rPr>
          <w:rFonts w:ascii="Times New Roman" w:hAnsi="Times New Roman" w:cs="Times New Roman"/>
        </w:rPr>
        <w:t xml:space="preserve">Monitoring records </w:t>
      </w:r>
    </w:p>
    <w:p w14:paraId="0BBB1F94" w14:textId="77777777" w:rsidR="003564D6" w:rsidRPr="003564D6" w:rsidRDefault="003564D6" w:rsidP="003564D6">
      <w:pPr>
        <w:numPr>
          <w:ilvl w:val="0"/>
          <w:numId w:val="9"/>
        </w:numPr>
        <w:spacing w:before="240" w:line="240" w:lineRule="auto"/>
        <w:rPr>
          <w:rFonts w:ascii="Times New Roman" w:hAnsi="Times New Roman" w:cs="Times New Roman"/>
        </w:rPr>
      </w:pPr>
      <w:r w:rsidRPr="003564D6">
        <w:rPr>
          <w:rFonts w:ascii="Times New Roman" w:hAnsi="Times New Roman" w:cs="Times New Roman"/>
        </w:rPr>
        <w:t xml:space="preserve">Investigation notes </w:t>
      </w:r>
    </w:p>
    <w:p w14:paraId="24B734BA" w14:textId="77777777" w:rsidR="003564D6" w:rsidRPr="003564D6" w:rsidRDefault="003564D6" w:rsidP="003564D6">
      <w:pPr>
        <w:numPr>
          <w:ilvl w:val="0"/>
          <w:numId w:val="9"/>
        </w:numPr>
        <w:spacing w:before="240" w:line="240" w:lineRule="auto"/>
        <w:rPr>
          <w:rFonts w:ascii="Times New Roman" w:hAnsi="Times New Roman" w:cs="Times New Roman"/>
        </w:rPr>
      </w:pPr>
      <w:r w:rsidRPr="003564D6">
        <w:rPr>
          <w:rFonts w:ascii="Times New Roman" w:hAnsi="Times New Roman" w:cs="Times New Roman"/>
        </w:rPr>
        <w:t xml:space="preserve">Additional transaction information </w:t>
      </w:r>
    </w:p>
    <w:p w14:paraId="236E93BF"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The blockchain can store references or hashes associated with these records.</w:t>
      </w:r>
    </w:p>
    <w:p w14:paraId="3EC04D6C" w14:textId="68687AE8" w:rsidR="003564D6" w:rsidRDefault="003564D6" w:rsidP="001E0B4E">
      <w:pPr>
        <w:spacing w:before="240" w:line="240" w:lineRule="auto"/>
        <w:ind w:left="360"/>
        <w:rPr>
          <w:rFonts w:ascii="Times New Roman" w:hAnsi="Times New Roman" w:cs="Times New Roman"/>
        </w:rPr>
      </w:pPr>
      <w:r w:rsidRPr="003564D6">
        <w:rPr>
          <w:rFonts w:ascii="Times New Roman" w:hAnsi="Times New Roman" w:cs="Times New Roman"/>
        </w:rPr>
        <w:t>This approach can reduce blockchain storage requirements.</w:t>
      </w:r>
    </w:p>
    <w:p w14:paraId="4579692A" w14:textId="77777777" w:rsidR="001E0B4E" w:rsidRPr="003564D6" w:rsidRDefault="001E0B4E" w:rsidP="001E0B4E">
      <w:pPr>
        <w:spacing w:before="240" w:line="240" w:lineRule="auto"/>
        <w:ind w:left="360"/>
        <w:rPr>
          <w:rFonts w:ascii="Times New Roman" w:hAnsi="Times New Roman" w:cs="Times New Roman"/>
        </w:rPr>
      </w:pPr>
    </w:p>
    <w:p w14:paraId="7266EC7E" w14:textId="08772B15" w:rsidR="003564D6" w:rsidRPr="003564D6" w:rsidRDefault="003564D6" w:rsidP="003564D6">
      <w:pPr>
        <w:spacing w:before="240" w:line="240" w:lineRule="auto"/>
        <w:ind w:left="360"/>
        <w:rPr>
          <w:rFonts w:ascii="Times New Roman" w:hAnsi="Times New Roman" w:cs="Times New Roman"/>
          <w:b/>
          <w:bCs/>
          <w:sz w:val="32"/>
          <w:szCs w:val="32"/>
        </w:rPr>
      </w:pPr>
      <w:r w:rsidRPr="003564D6">
        <w:rPr>
          <w:rFonts w:ascii="Times New Roman" w:hAnsi="Times New Roman" w:cs="Times New Roman"/>
          <w:b/>
          <w:bCs/>
          <w:sz w:val="32"/>
          <w:szCs w:val="32"/>
        </w:rPr>
        <w:t>Security Mechanisms</w:t>
      </w:r>
    </w:p>
    <w:p w14:paraId="718B89D1" w14:textId="77777777" w:rsid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The system should implement multiple security mechanisms.</w:t>
      </w:r>
    </w:p>
    <w:p w14:paraId="4F558780" w14:textId="77777777" w:rsidR="001E0B4E" w:rsidRPr="003564D6" w:rsidRDefault="001E0B4E" w:rsidP="003564D6">
      <w:pPr>
        <w:spacing w:before="240" w:line="240" w:lineRule="auto"/>
        <w:ind w:left="360"/>
        <w:rPr>
          <w:rFonts w:ascii="Times New Roman" w:hAnsi="Times New Roman" w:cs="Times New Roman"/>
        </w:rPr>
      </w:pPr>
    </w:p>
    <w:p w14:paraId="1133146F" w14:textId="77777777" w:rsidR="003564D6" w:rsidRPr="00A01849" w:rsidRDefault="003564D6" w:rsidP="003564D6">
      <w:pPr>
        <w:spacing w:before="240" w:line="240" w:lineRule="auto"/>
        <w:ind w:left="360"/>
        <w:rPr>
          <w:rFonts w:ascii="Times New Roman" w:hAnsi="Times New Roman" w:cs="Times New Roman"/>
          <w:b/>
          <w:bCs/>
          <w:sz w:val="28"/>
          <w:szCs w:val="28"/>
        </w:rPr>
      </w:pPr>
      <w:r w:rsidRPr="00A01849">
        <w:rPr>
          <w:rFonts w:ascii="Times New Roman" w:hAnsi="Times New Roman" w:cs="Times New Roman"/>
          <w:b/>
          <w:bCs/>
          <w:sz w:val="28"/>
          <w:szCs w:val="28"/>
        </w:rPr>
        <w:t>Authentication</w:t>
      </w:r>
    </w:p>
    <w:p w14:paraId="6FA3A363" w14:textId="77777777"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Users must authenticate before accessing the system.</w:t>
      </w:r>
    </w:p>
    <w:p w14:paraId="1A517DA9" w14:textId="77777777" w:rsidR="00B90261" w:rsidRDefault="00B90261" w:rsidP="003564D6">
      <w:pPr>
        <w:spacing w:before="240" w:line="240" w:lineRule="auto"/>
        <w:ind w:left="360"/>
        <w:rPr>
          <w:rFonts w:ascii="Times New Roman" w:hAnsi="Times New Roman" w:cs="Times New Roman"/>
          <w:b/>
          <w:bCs/>
          <w:sz w:val="28"/>
          <w:szCs w:val="28"/>
        </w:rPr>
      </w:pPr>
    </w:p>
    <w:p w14:paraId="73C00E97" w14:textId="5E8D08A8" w:rsidR="003564D6" w:rsidRPr="00B90261" w:rsidRDefault="00B90261" w:rsidP="003564D6">
      <w:pPr>
        <w:spacing w:before="240" w:line="24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 </w:t>
      </w:r>
      <w:r w:rsidR="003564D6" w:rsidRPr="00B90261">
        <w:rPr>
          <w:rFonts w:ascii="Times New Roman" w:hAnsi="Times New Roman" w:cs="Times New Roman"/>
          <w:b/>
          <w:bCs/>
          <w:sz w:val="28"/>
          <w:szCs w:val="28"/>
        </w:rPr>
        <w:t>Authorization</w:t>
      </w:r>
    </w:p>
    <w:p w14:paraId="29FC99FD" w14:textId="77777777" w:rsid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Different users receive different permissions.</w:t>
      </w:r>
    </w:p>
    <w:p w14:paraId="627077BA" w14:textId="77777777" w:rsidR="001E0B4E" w:rsidRPr="003564D6" w:rsidRDefault="001E0B4E" w:rsidP="003564D6">
      <w:pPr>
        <w:spacing w:before="240" w:line="240" w:lineRule="auto"/>
        <w:ind w:left="360"/>
        <w:rPr>
          <w:rFonts w:ascii="Times New Roman" w:hAnsi="Times New Roman" w:cs="Times New Roman"/>
        </w:rPr>
      </w:pPr>
    </w:p>
    <w:p w14:paraId="5AAC3E60" w14:textId="5EBC776E" w:rsidR="003564D6" w:rsidRPr="00B90261" w:rsidRDefault="008A10A6" w:rsidP="003564D6">
      <w:pPr>
        <w:spacing w:before="240" w:line="24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 </w:t>
      </w:r>
      <w:r w:rsidR="003564D6" w:rsidRPr="00B90261">
        <w:rPr>
          <w:rFonts w:ascii="Times New Roman" w:hAnsi="Times New Roman" w:cs="Times New Roman"/>
          <w:b/>
          <w:bCs/>
          <w:sz w:val="28"/>
          <w:szCs w:val="28"/>
        </w:rPr>
        <w:t>Encryption</w:t>
      </w:r>
    </w:p>
    <w:p w14:paraId="1CE1BCF2" w14:textId="7F3E96A4" w:rsidR="003564D6" w:rsidRDefault="008A10A6" w:rsidP="003564D6">
      <w:pPr>
        <w:spacing w:before="240" w:line="240" w:lineRule="auto"/>
        <w:ind w:left="360"/>
        <w:rPr>
          <w:rFonts w:ascii="Times New Roman" w:hAnsi="Times New Roman" w:cs="Times New Roman"/>
        </w:rPr>
      </w:pPr>
      <w:r>
        <w:rPr>
          <w:rFonts w:ascii="Times New Roman" w:hAnsi="Times New Roman" w:cs="Times New Roman"/>
        </w:rPr>
        <w:t xml:space="preserve"> </w:t>
      </w:r>
      <w:r w:rsidR="003564D6" w:rsidRPr="003564D6">
        <w:rPr>
          <w:rFonts w:ascii="Times New Roman" w:hAnsi="Times New Roman" w:cs="Times New Roman"/>
        </w:rPr>
        <w:t>Sensitive information should be encrypted during storage and transmission.</w:t>
      </w:r>
    </w:p>
    <w:p w14:paraId="233DA703" w14:textId="77777777" w:rsidR="001E0B4E" w:rsidRPr="003564D6" w:rsidRDefault="001E0B4E" w:rsidP="003564D6">
      <w:pPr>
        <w:spacing w:before="240" w:line="240" w:lineRule="auto"/>
        <w:ind w:left="360"/>
        <w:rPr>
          <w:rFonts w:ascii="Times New Roman" w:hAnsi="Times New Roman" w:cs="Times New Roman"/>
        </w:rPr>
      </w:pPr>
    </w:p>
    <w:p w14:paraId="1B1A621D" w14:textId="0C8BAA1A" w:rsidR="003564D6" w:rsidRPr="00B90261" w:rsidRDefault="003564D6" w:rsidP="003564D6">
      <w:pPr>
        <w:spacing w:before="240" w:line="240" w:lineRule="auto"/>
        <w:ind w:left="360"/>
        <w:rPr>
          <w:rFonts w:ascii="Times New Roman" w:hAnsi="Times New Roman" w:cs="Times New Roman"/>
          <w:b/>
          <w:bCs/>
          <w:sz w:val="28"/>
          <w:szCs w:val="28"/>
        </w:rPr>
      </w:pPr>
      <w:r w:rsidRPr="00B90261">
        <w:rPr>
          <w:rFonts w:ascii="Times New Roman" w:hAnsi="Times New Roman" w:cs="Times New Roman"/>
          <w:b/>
          <w:bCs/>
          <w:sz w:val="28"/>
          <w:szCs w:val="28"/>
        </w:rPr>
        <w:t>Hashing</w:t>
      </w:r>
    </w:p>
    <w:p w14:paraId="5E32AFFA" w14:textId="38A0549E" w:rsid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Transaction and supporting records can use cryptographic hashing to detect modification.</w:t>
      </w:r>
    </w:p>
    <w:p w14:paraId="2DBBBCC5" w14:textId="77777777" w:rsidR="001E0B4E" w:rsidRPr="003564D6" w:rsidRDefault="001E0B4E" w:rsidP="003564D6">
      <w:pPr>
        <w:spacing w:before="240" w:line="240" w:lineRule="auto"/>
        <w:ind w:left="360"/>
        <w:rPr>
          <w:rFonts w:ascii="Times New Roman" w:hAnsi="Times New Roman" w:cs="Times New Roman"/>
        </w:rPr>
      </w:pPr>
    </w:p>
    <w:p w14:paraId="5995E18F" w14:textId="0B696DB1" w:rsidR="003564D6" w:rsidRPr="00B90261" w:rsidRDefault="003564D6" w:rsidP="003564D6">
      <w:pPr>
        <w:spacing w:before="240" w:line="240" w:lineRule="auto"/>
        <w:ind w:left="360"/>
        <w:rPr>
          <w:rFonts w:ascii="Times New Roman" w:hAnsi="Times New Roman" w:cs="Times New Roman"/>
          <w:b/>
          <w:bCs/>
          <w:sz w:val="28"/>
          <w:szCs w:val="28"/>
        </w:rPr>
      </w:pPr>
      <w:r w:rsidRPr="00B90261">
        <w:rPr>
          <w:rFonts w:ascii="Times New Roman" w:hAnsi="Times New Roman" w:cs="Times New Roman"/>
          <w:b/>
          <w:bCs/>
          <w:sz w:val="28"/>
          <w:szCs w:val="28"/>
        </w:rPr>
        <w:t>Smart Contract Security</w:t>
      </w:r>
    </w:p>
    <w:p w14:paraId="65FB1FAF" w14:textId="6BB372AA" w:rsid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Smart contracts should be tested and audited to reduce vulnerabilities.</w:t>
      </w:r>
    </w:p>
    <w:p w14:paraId="057AD83F" w14:textId="77777777" w:rsidR="001E0B4E" w:rsidRPr="003564D6" w:rsidRDefault="001E0B4E" w:rsidP="003564D6">
      <w:pPr>
        <w:spacing w:before="240" w:line="240" w:lineRule="auto"/>
        <w:ind w:left="360"/>
        <w:rPr>
          <w:rFonts w:ascii="Times New Roman" w:hAnsi="Times New Roman" w:cs="Times New Roman"/>
        </w:rPr>
      </w:pPr>
    </w:p>
    <w:p w14:paraId="6DFB7CA0" w14:textId="0EFABEC5" w:rsidR="003564D6" w:rsidRPr="00B90261" w:rsidRDefault="003564D6" w:rsidP="003564D6">
      <w:pPr>
        <w:spacing w:before="240" w:line="240" w:lineRule="auto"/>
        <w:ind w:left="360"/>
        <w:rPr>
          <w:rFonts w:ascii="Times New Roman" w:hAnsi="Times New Roman" w:cs="Times New Roman"/>
          <w:b/>
          <w:bCs/>
          <w:sz w:val="28"/>
          <w:szCs w:val="28"/>
        </w:rPr>
      </w:pPr>
      <w:r w:rsidRPr="00B90261">
        <w:rPr>
          <w:rFonts w:ascii="Times New Roman" w:hAnsi="Times New Roman" w:cs="Times New Roman"/>
          <w:b/>
          <w:bCs/>
          <w:sz w:val="28"/>
          <w:szCs w:val="28"/>
        </w:rPr>
        <w:t>Audit Logging</w:t>
      </w:r>
    </w:p>
    <w:p w14:paraId="63E8F039" w14:textId="765226AC" w:rsidR="003564D6" w:rsidRPr="003564D6" w:rsidRDefault="003564D6" w:rsidP="003564D6">
      <w:pPr>
        <w:spacing w:before="240" w:line="240" w:lineRule="auto"/>
        <w:ind w:left="360"/>
        <w:rPr>
          <w:rFonts w:ascii="Times New Roman" w:hAnsi="Times New Roman" w:cs="Times New Roman"/>
        </w:rPr>
      </w:pPr>
      <w:r w:rsidRPr="003564D6">
        <w:rPr>
          <w:rFonts w:ascii="Times New Roman" w:hAnsi="Times New Roman" w:cs="Times New Roman"/>
        </w:rPr>
        <w:t>Important actions should be recorded for later investigation.</w:t>
      </w:r>
    </w:p>
    <w:p w14:paraId="7F4C5D17" w14:textId="2DC0F94D" w:rsidR="003564D6" w:rsidRPr="002E68EF" w:rsidRDefault="003564D6" w:rsidP="002E68EF">
      <w:pPr>
        <w:spacing w:before="240" w:line="240" w:lineRule="auto"/>
        <w:ind w:left="360"/>
        <w:rPr>
          <w:rFonts w:ascii="Times New Roman" w:hAnsi="Times New Roman" w:cs="Times New Roman"/>
        </w:rPr>
      </w:pPr>
    </w:p>
    <w:p w14:paraId="77889C56" w14:textId="1F26100F" w:rsidR="00B0672C" w:rsidRPr="008A10A6" w:rsidRDefault="00CD0F1B" w:rsidP="00B0672C">
      <w:pPr>
        <w:spacing w:before="240" w:line="240" w:lineRule="auto"/>
        <w:rPr>
          <w:rFonts w:ascii="Times New Roman" w:hAnsi="Times New Roman" w:cs="Times New Roman"/>
          <w:b/>
          <w:bCs/>
          <w:sz w:val="28"/>
          <w:szCs w:val="28"/>
        </w:rPr>
      </w:pPr>
      <w:r w:rsidRPr="008A10A6">
        <w:rPr>
          <w:rFonts w:ascii="Times New Roman" w:hAnsi="Times New Roman" w:cs="Times New Roman"/>
          <w:b/>
          <w:bCs/>
          <w:sz w:val="28"/>
          <w:szCs w:val="28"/>
        </w:rPr>
        <w:t xml:space="preserve">    </w:t>
      </w:r>
      <w:r w:rsidR="008A10A6">
        <w:rPr>
          <w:rFonts w:ascii="Times New Roman" w:hAnsi="Times New Roman" w:cs="Times New Roman"/>
          <w:b/>
          <w:bCs/>
          <w:sz w:val="28"/>
          <w:szCs w:val="28"/>
        </w:rPr>
        <w:t xml:space="preserve"> </w:t>
      </w:r>
      <w:r w:rsidR="00B0672C" w:rsidRPr="008A10A6">
        <w:rPr>
          <w:rFonts w:ascii="Times New Roman" w:hAnsi="Times New Roman" w:cs="Times New Roman"/>
          <w:b/>
          <w:bCs/>
          <w:sz w:val="28"/>
          <w:szCs w:val="28"/>
        </w:rPr>
        <w:t>Monitoring Dashboard</w:t>
      </w:r>
    </w:p>
    <w:p w14:paraId="4EE2821B" w14:textId="29BDA76C" w:rsidR="00B0672C" w:rsidRPr="00B0672C" w:rsidRDefault="00CD0F1B" w:rsidP="00B0672C">
      <w:pPr>
        <w:spacing w:before="240" w:line="240" w:lineRule="auto"/>
        <w:rPr>
          <w:rFonts w:ascii="Times New Roman" w:hAnsi="Times New Roman" w:cs="Times New Roman"/>
        </w:rPr>
      </w:pPr>
      <w:r>
        <w:rPr>
          <w:rFonts w:ascii="Times New Roman" w:hAnsi="Times New Roman" w:cs="Times New Roman"/>
        </w:rPr>
        <w:t xml:space="preserve">    </w:t>
      </w:r>
      <w:r w:rsidR="008A10A6">
        <w:rPr>
          <w:rFonts w:ascii="Times New Roman" w:hAnsi="Times New Roman" w:cs="Times New Roman"/>
        </w:rPr>
        <w:t xml:space="preserve">  </w:t>
      </w:r>
      <w:r w:rsidR="00B0672C" w:rsidRPr="00B0672C">
        <w:rPr>
          <w:rFonts w:ascii="Times New Roman" w:hAnsi="Times New Roman" w:cs="Times New Roman"/>
        </w:rPr>
        <w:t>The monitoring module can provide an administrator dashboard containing:</w:t>
      </w:r>
    </w:p>
    <w:p w14:paraId="6212646D" w14:textId="015DABA4" w:rsidR="00B0672C" w:rsidRDefault="001E0B4E" w:rsidP="002E68EF">
      <w:pPr>
        <w:spacing w:before="240" w:line="240" w:lineRule="auto"/>
        <w:rPr>
          <w:rFonts w:ascii="Times New Roman" w:hAnsi="Times New Roman" w:cs="Times New Roman"/>
        </w:rPr>
      </w:pPr>
      <w:r w:rsidRPr="00B0672C">
        <w:rPr>
          <w:rFonts w:ascii="Times New Roman" w:hAnsi="Times New Roman" w:cs="Times New Roman"/>
          <w:noProof/>
        </w:rPr>
        <w:drawing>
          <wp:anchor distT="0" distB="0" distL="114300" distR="114300" simplePos="0" relativeHeight="251659264" behindDoc="1" locked="0" layoutInCell="1" allowOverlap="1" wp14:anchorId="009883E2" wp14:editId="15685806">
            <wp:simplePos x="0" y="0"/>
            <wp:positionH relativeFrom="column">
              <wp:posOffset>1189990</wp:posOffset>
            </wp:positionH>
            <wp:positionV relativeFrom="paragraph">
              <wp:posOffset>198120</wp:posOffset>
            </wp:positionV>
            <wp:extent cx="3200639" cy="4714875"/>
            <wp:effectExtent l="0" t="0" r="0" b="0"/>
            <wp:wrapNone/>
            <wp:docPr id="13265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9963" name=""/>
                    <pic:cNvPicPr/>
                  </pic:nvPicPr>
                  <pic:blipFill>
                    <a:blip r:embed="rId7">
                      <a:extLst>
                        <a:ext uri="{28A0092B-C50C-407E-A947-70E740481C1C}">
                          <a14:useLocalDpi xmlns:a14="http://schemas.microsoft.com/office/drawing/2010/main" val="0"/>
                        </a:ext>
                      </a:extLst>
                    </a:blip>
                    <a:stretch>
                      <a:fillRect/>
                    </a:stretch>
                  </pic:blipFill>
                  <pic:spPr>
                    <a:xfrm>
                      <a:off x="0" y="0"/>
                      <a:ext cx="3200639" cy="4714875"/>
                    </a:xfrm>
                    <a:prstGeom prst="rect">
                      <a:avLst/>
                    </a:prstGeom>
                  </pic:spPr>
                </pic:pic>
              </a:graphicData>
            </a:graphic>
            <wp14:sizeRelH relativeFrom="margin">
              <wp14:pctWidth>0</wp14:pctWidth>
            </wp14:sizeRelH>
            <wp14:sizeRelV relativeFrom="margin">
              <wp14:pctHeight>0</wp14:pctHeight>
            </wp14:sizeRelV>
          </wp:anchor>
        </w:drawing>
      </w:r>
    </w:p>
    <w:p w14:paraId="3EFA343F" w14:textId="241CF17F" w:rsidR="00C148AF" w:rsidRPr="008A10A6" w:rsidRDefault="00B0672C">
      <w:pPr>
        <w:rPr>
          <w:rFonts w:ascii="Times New Roman" w:hAnsi="Times New Roman" w:cs="Times New Roman"/>
          <w:b/>
          <w:bCs/>
          <w:sz w:val="28"/>
          <w:szCs w:val="28"/>
        </w:rPr>
      </w:pPr>
      <w:r w:rsidRPr="008A10A6">
        <w:rPr>
          <w:rFonts w:ascii="Times New Roman" w:hAnsi="Times New Roman" w:cs="Times New Roman"/>
          <w:sz w:val="22"/>
          <w:szCs w:val="22"/>
        </w:rPr>
        <w:br w:type="page"/>
      </w:r>
      <w:r w:rsidR="008A10A6">
        <w:rPr>
          <w:rFonts w:ascii="Times New Roman" w:hAnsi="Times New Roman" w:cs="Times New Roman"/>
          <w:sz w:val="22"/>
          <w:szCs w:val="22"/>
        </w:rPr>
        <w:t xml:space="preserve">  </w:t>
      </w:r>
      <w:r w:rsidRPr="008A10A6">
        <w:rPr>
          <w:rFonts w:ascii="Times New Roman" w:hAnsi="Times New Roman" w:cs="Times New Roman"/>
          <w:b/>
          <w:bCs/>
          <w:sz w:val="32"/>
          <w:szCs w:val="32"/>
        </w:rPr>
        <w:t>Performance Evaluation</w:t>
      </w:r>
    </w:p>
    <w:tbl>
      <w:tblPr>
        <w:tblpPr w:leftFromText="180" w:rightFromText="180" w:vertAnchor="page" w:horzAnchor="margin" w:tblpY="2521"/>
        <w:tblW w:w="9894" w:type="dxa"/>
        <w:tblCellSpacing w:w="15" w:type="dxa"/>
        <w:tblCellMar>
          <w:top w:w="15" w:type="dxa"/>
          <w:left w:w="15" w:type="dxa"/>
          <w:bottom w:w="15" w:type="dxa"/>
          <w:right w:w="15" w:type="dxa"/>
        </w:tblCellMar>
        <w:tblLook w:val="04A0" w:firstRow="1" w:lastRow="0" w:firstColumn="1" w:lastColumn="0" w:noHBand="0" w:noVBand="1"/>
      </w:tblPr>
      <w:tblGrid>
        <w:gridCol w:w="746"/>
        <w:gridCol w:w="3695"/>
        <w:gridCol w:w="3432"/>
        <w:gridCol w:w="2021"/>
      </w:tblGrid>
      <w:tr w:rsidR="00CD0F1B" w:rsidRPr="00CD0F1B" w14:paraId="2B9FE315" w14:textId="77777777" w:rsidTr="008A10A6">
        <w:trPr>
          <w:trHeight w:val="761"/>
          <w:tblHeader/>
          <w:tblCellSpacing w:w="15" w:type="dxa"/>
        </w:trPr>
        <w:tc>
          <w:tcPr>
            <w:tcW w:w="0" w:type="auto"/>
            <w:vAlign w:val="center"/>
            <w:hideMark/>
          </w:tcPr>
          <w:p w14:paraId="1E1A8B60" w14:textId="77777777" w:rsidR="00CD0F1B" w:rsidRPr="00CD0F1B" w:rsidRDefault="00CD0F1B" w:rsidP="008A10A6">
            <w:pPr>
              <w:rPr>
                <w:rFonts w:ascii="Times New Roman" w:hAnsi="Times New Roman" w:cs="Times New Roman"/>
                <w:b/>
                <w:bCs/>
              </w:rPr>
            </w:pPr>
            <w:r w:rsidRPr="00CD0F1B">
              <w:rPr>
                <w:rFonts w:ascii="Times New Roman" w:hAnsi="Times New Roman" w:cs="Times New Roman"/>
                <w:b/>
                <w:bCs/>
              </w:rPr>
              <w:t>Test Case</w:t>
            </w:r>
          </w:p>
        </w:tc>
        <w:tc>
          <w:tcPr>
            <w:tcW w:w="0" w:type="auto"/>
            <w:vAlign w:val="center"/>
            <w:hideMark/>
          </w:tcPr>
          <w:p w14:paraId="7B61B1AC" w14:textId="77777777" w:rsidR="00CD0F1B" w:rsidRPr="00CD0F1B" w:rsidRDefault="00CD0F1B" w:rsidP="008A10A6">
            <w:pPr>
              <w:rPr>
                <w:rFonts w:ascii="Times New Roman" w:hAnsi="Times New Roman" w:cs="Times New Roman"/>
                <w:b/>
                <w:bCs/>
              </w:rPr>
            </w:pPr>
            <w:r w:rsidRPr="00CD0F1B">
              <w:rPr>
                <w:rFonts w:ascii="Times New Roman" w:hAnsi="Times New Roman" w:cs="Times New Roman"/>
                <w:b/>
                <w:bCs/>
              </w:rPr>
              <w:t>Transaction Scenario</w:t>
            </w:r>
          </w:p>
        </w:tc>
        <w:tc>
          <w:tcPr>
            <w:tcW w:w="0" w:type="auto"/>
            <w:vAlign w:val="center"/>
            <w:hideMark/>
          </w:tcPr>
          <w:p w14:paraId="6DE9FE7B" w14:textId="77777777" w:rsidR="00CD0F1B" w:rsidRPr="00CD0F1B" w:rsidRDefault="00CD0F1B" w:rsidP="008A10A6">
            <w:pPr>
              <w:rPr>
                <w:rFonts w:ascii="Times New Roman" w:hAnsi="Times New Roman" w:cs="Times New Roman"/>
                <w:b/>
                <w:bCs/>
              </w:rPr>
            </w:pPr>
            <w:r w:rsidRPr="00CD0F1B">
              <w:rPr>
                <w:rFonts w:ascii="Times New Roman" w:hAnsi="Times New Roman" w:cs="Times New Roman"/>
                <w:b/>
                <w:bCs/>
              </w:rPr>
              <w:t>AML System Response</w:t>
            </w:r>
          </w:p>
        </w:tc>
        <w:tc>
          <w:tcPr>
            <w:tcW w:w="0" w:type="auto"/>
            <w:vAlign w:val="center"/>
            <w:hideMark/>
          </w:tcPr>
          <w:p w14:paraId="44D49D35" w14:textId="77777777" w:rsidR="00CD0F1B" w:rsidRPr="00CD0F1B" w:rsidRDefault="00CD0F1B" w:rsidP="008A10A6">
            <w:pPr>
              <w:rPr>
                <w:rFonts w:ascii="Times New Roman" w:hAnsi="Times New Roman" w:cs="Times New Roman"/>
                <w:b/>
                <w:bCs/>
              </w:rPr>
            </w:pPr>
            <w:r w:rsidRPr="00CD0F1B">
              <w:rPr>
                <w:rFonts w:ascii="Times New Roman" w:hAnsi="Times New Roman" w:cs="Times New Roman"/>
                <w:b/>
                <w:bCs/>
              </w:rPr>
              <w:t>Expected Result</w:t>
            </w:r>
          </w:p>
        </w:tc>
      </w:tr>
      <w:tr w:rsidR="00CD0F1B" w:rsidRPr="00CD0F1B" w14:paraId="70493482" w14:textId="77777777" w:rsidTr="008A10A6">
        <w:trPr>
          <w:trHeight w:val="776"/>
          <w:tblCellSpacing w:w="15" w:type="dxa"/>
        </w:trPr>
        <w:tc>
          <w:tcPr>
            <w:tcW w:w="0" w:type="auto"/>
            <w:vAlign w:val="center"/>
            <w:hideMark/>
          </w:tcPr>
          <w:p w14:paraId="2FD75487"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1</w:t>
            </w:r>
          </w:p>
        </w:tc>
        <w:tc>
          <w:tcPr>
            <w:tcW w:w="0" w:type="auto"/>
            <w:vAlign w:val="center"/>
            <w:hideMark/>
          </w:tcPr>
          <w:p w14:paraId="72D285D9"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A customer transfers ₹2,000 to another registered customer.</w:t>
            </w:r>
          </w:p>
        </w:tc>
        <w:tc>
          <w:tcPr>
            <w:tcW w:w="0" w:type="auto"/>
            <w:vAlign w:val="center"/>
            <w:hideMark/>
          </w:tcPr>
          <w:p w14:paraId="1165C8A0"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Transaction passes the predefined AML checks.</w:t>
            </w:r>
          </w:p>
        </w:tc>
        <w:tc>
          <w:tcPr>
            <w:tcW w:w="0" w:type="auto"/>
            <w:vAlign w:val="center"/>
            <w:hideMark/>
          </w:tcPr>
          <w:p w14:paraId="08CE6018"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Normal transaction</w:t>
            </w:r>
          </w:p>
        </w:tc>
      </w:tr>
      <w:tr w:rsidR="00CD0F1B" w:rsidRPr="00CD0F1B" w14:paraId="312DEA1D" w14:textId="77777777" w:rsidTr="008A10A6">
        <w:trPr>
          <w:trHeight w:val="1064"/>
          <w:tblCellSpacing w:w="15" w:type="dxa"/>
        </w:trPr>
        <w:tc>
          <w:tcPr>
            <w:tcW w:w="0" w:type="auto"/>
            <w:vAlign w:val="center"/>
            <w:hideMark/>
          </w:tcPr>
          <w:p w14:paraId="43705D7B"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2</w:t>
            </w:r>
          </w:p>
        </w:tc>
        <w:tc>
          <w:tcPr>
            <w:tcW w:w="0" w:type="auto"/>
            <w:vAlign w:val="center"/>
            <w:hideMark/>
          </w:tcPr>
          <w:p w14:paraId="48BF1412"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A customer attempts a transaction that exceeds the configured transaction limit.</w:t>
            </w:r>
          </w:p>
        </w:tc>
        <w:tc>
          <w:tcPr>
            <w:tcW w:w="0" w:type="auto"/>
            <w:vAlign w:val="center"/>
            <w:hideMark/>
          </w:tcPr>
          <w:p w14:paraId="6571CEF4"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The system flags the transaction for further review.</w:t>
            </w:r>
          </w:p>
        </w:tc>
        <w:tc>
          <w:tcPr>
            <w:tcW w:w="0" w:type="auto"/>
            <w:vAlign w:val="center"/>
            <w:hideMark/>
          </w:tcPr>
          <w:p w14:paraId="5A1D4D5E"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Suspicious transaction</w:t>
            </w:r>
          </w:p>
        </w:tc>
      </w:tr>
      <w:tr w:rsidR="00CD0F1B" w:rsidRPr="00CD0F1B" w14:paraId="72EA5ED2" w14:textId="77777777" w:rsidTr="008A10A6">
        <w:trPr>
          <w:trHeight w:val="761"/>
          <w:tblCellSpacing w:w="15" w:type="dxa"/>
        </w:trPr>
        <w:tc>
          <w:tcPr>
            <w:tcW w:w="0" w:type="auto"/>
            <w:vAlign w:val="center"/>
            <w:hideMark/>
          </w:tcPr>
          <w:p w14:paraId="497B21A4"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3</w:t>
            </w:r>
          </w:p>
        </w:tc>
        <w:tc>
          <w:tcPr>
            <w:tcW w:w="0" w:type="auto"/>
            <w:vAlign w:val="center"/>
            <w:hideMark/>
          </w:tcPr>
          <w:p w14:paraId="13C678E2"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A blacklisted customer attempts to initiate a transaction.</w:t>
            </w:r>
          </w:p>
        </w:tc>
        <w:tc>
          <w:tcPr>
            <w:tcW w:w="0" w:type="auto"/>
            <w:vAlign w:val="center"/>
            <w:hideMark/>
          </w:tcPr>
          <w:p w14:paraId="40182395"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The smart contract rejects the transaction.</w:t>
            </w:r>
          </w:p>
        </w:tc>
        <w:tc>
          <w:tcPr>
            <w:tcW w:w="0" w:type="auto"/>
            <w:vAlign w:val="center"/>
            <w:hideMark/>
          </w:tcPr>
          <w:p w14:paraId="7919EEC8"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Transaction rejected</w:t>
            </w:r>
          </w:p>
        </w:tc>
      </w:tr>
      <w:tr w:rsidR="00CD0F1B" w:rsidRPr="00CD0F1B" w14:paraId="23C76046" w14:textId="77777777" w:rsidTr="008A10A6">
        <w:trPr>
          <w:trHeight w:val="776"/>
          <w:tblCellSpacing w:w="15" w:type="dxa"/>
        </w:trPr>
        <w:tc>
          <w:tcPr>
            <w:tcW w:w="0" w:type="auto"/>
            <w:vAlign w:val="center"/>
            <w:hideMark/>
          </w:tcPr>
          <w:p w14:paraId="24449B59"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4</w:t>
            </w:r>
          </w:p>
        </w:tc>
        <w:tc>
          <w:tcPr>
            <w:tcW w:w="0" w:type="auto"/>
            <w:vAlign w:val="center"/>
            <w:hideMark/>
          </w:tcPr>
          <w:p w14:paraId="77085EF3"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An unauthorized user attempts to perform a restricted operation.</w:t>
            </w:r>
          </w:p>
        </w:tc>
        <w:tc>
          <w:tcPr>
            <w:tcW w:w="0" w:type="auto"/>
            <w:vAlign w:val="center"/>
            <w:hideMark/>
          </w:tcPr>
          <w:p w14:paraId="172F8445"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The smart contract denies access.</w:t>
            </w:r>
          </w:p>
        </w:tc>
        <w:tc>
          <w:tcPr>
            <w:tcW w:w="0" w:type="auto"/>
            <w:vAlign w:val="center"/>
            <w:hideMark/>
          </w:tcPr>
          <w:p w14:paraId="14F20570"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Access denied</w:t>
            </w:r>
          </w:p>
        </w:tc>
      </w:tr>
      <w:tr w:rsidR="00CD0F1B" w:rsidRPr="00CD0F1B" w14:paraId="13F1E208" w14:textId="77777777" w:rsidTr="008A10A6">
        <w:trPr>
          <w:trHeight w:val="1064"/>
          <w:tblCellSpacing w:w="15" w:type="dxa"/>
        </w:trPr>
        <w:tc>
          <w:tcPr>
            <w:tcW w:w="0" w:type="auto"/>
            <w:vAlign w:val="center"/>
            <w:hideMark/>
          </w:tcPr>
          <w:p w14:paraId="32C514F4"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5</w:t>
            </w:r>
          </w:p>
        </w:tc>
        <w:tc>
          <w:tcPr>
            <w:tcW w:w="0" w:type="auto"/>
            <w:vAlign w:val="center"/>
            <w:hideMark/>
          </w:tcPr>
          <w:p w14:paraId="4DC19EF8"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An authorized transaction is successfully completed.</w:t>
            </w:r>
          </w:p>
        </w:tc>
        <w:tc>
          <w:tcPr>
            <w:tcW w:w="0" w:type="auto"/>
            <w:vAlign w:val="center"/>
            <w:hideMark/>
          </w:tcPr>
          <w:p w14:paraId="17FC7121"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Transaction details are recorded on the blockchain.</w:t>
            </w:r>
          </w:p>
        </w:tc>
        <w:tc>
          <w:tcPr>
            <w:tcW w:w="0" w:type="auto"/>
            <w:vAlign w:val="center"/>
            <w:hideMark/>
          </w:tcPr>
          <w:p w14:paraId="4A8CBB15"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Transaction recorded successfully</w:t>
            </w:r>
          </w:p>
        </w:tc>
      </w:tr>
      <w:tr w:rsidR="00CD0F1B" w:rsidRPr="00CD0F1B" w14:paraId="1AB677A2" w14:textId="77777777" w:rsidTr="008A10A6">
        <w:trPr>
          <w:trHeight w:val="1078"/>
          <w:tblCellSpacing w:w="15" w:type="dxa"/>
        </w:trPr>
        <w:tc>
          <w:tcPr>
            <w:tcW w:w="0" w:type="auto"/>
            <w:vAlign w:val="center"/>
            <w:hideMark/>
          </w:tcPr>
          <w:p w14:paraId="417918BC"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6</w:t>
            </w:r>
          </w:p>
        </w:tc>
        <w:tc>
          <w:tcPr>
            <w:tcW w:w="0" w:type="auto"/>
            <w:vAlign w:val="center"/>
            <w:hideMark/>
          </w:tcPr>
          <w:p w14:paraId="5DB6B73E"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An administrator reviews a flagged transaction.</w:t>
            </w:r>
          </w:p>
        </w:tc>
        <w:tc>
          <w:tcPr>
            <w:tcW w:w="0" w:type="auto"/>
            <w:vAlign w:val="center"/>
            <w:hideMark/>
          </w:tcPr>
          <w:p w14:paraId="45A0A249"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The monitoring module displays the relevant transaction details and status.</w:t>
            </w:r>
          </w:p>
        </w:tc>
        <w:tc>
          <w:tcPr>
            <w:tcW w:w="0" w:type="auto"/>
            <w:vAlign w:val="center"/>
            <w:hideMark/>
          </w:tcPr>
          <w:p w14:paraId="3E7E9F6A" w14:textId="77777777" w:rsidR="00CD0F1B" w:rsidRPr="00CD0F1B" w:rsidRDefault="00CD0F1B" w:rsidP="008A10A6">
            <w:pPr>
              <w:rPr>
                <w:rFonts w:ascii="Times New Roman" w:hAnsi="Times New Roman" w:cs="Times New Roman"/>
              </w:rPr>
            </w:pPr>
            <w:r w:rsidRPr="00CD0F1B">
              <w:rPr>
                <w:rFonts w:ascii="Times New Roman" w:hAnsi="Times New Roman" w:cs="Times New Roman"/>
              </w:rPr>
              <w:t>Transaction available for review</w:t>
            </w:r>
          </w:p>
        </w:tc>
      </w:tr>
    </w:tbl>
    <w:p w14:paraId="5C35F785" w14:textId="77777777" w:rsidR="00CD0F1B" w:rsidRPr="00CD0F1B" w:rsidRDefault="00CD0F1B">
      <w:pPr>
        <w:rPr>
          <w:rFonts w:ascii="Times New Roman" w:hAnsi="Times New Roman" w:cs="Times New Roman"/>
        </w:rPr>
      </w:pPr>
    </w:p>
    <w:p w14:paraId="06ECCA16" w14:textId="77777777" w:rsidR="008A10A6" w:rsidRDefault="008A10A6" w:rsidP="00545611">
      <w:pPr>
        <w:rPr>
          <w:rFonts w:ascii="Times New Roman" w:hAnsi="Times New Roman" w:cs="Times New Roman"/>
        </w:rPr>
      </w:pPr>
    </w:p>
    <w:p w14:paraId="46848DE3" w14:textId="77777777" w:rsidR="008A10A6" w:rsidRDefault="008A10A6" w:rsidP="00545611">
      <w:pPr>
        <w:rPr>
          <w:rFonts w:ascii="Times New Roman" w:hAnsi="Times New Roman" w:cs="Times New Roman"/>
        </w:rPr>
      </w:pPr>
    </w:p>
    <w:p w14:paraId="74BCA5F3" w14:textId="77777777" w:rsidR="008A10A6" w:rsidRPr="008A10A6" w:rsidRDefault="008A10A6" w:rsidP="008A10A6">
      <w:pPr>
        <w:rPr>
          <w:rFonts w:ascii="Times New Roman" w:hAnsi="Times New Roman" w:cs="Times New Roman"/>
          <w:b/>
          <w:bCs/>
          <w:sz w:val="32"/>
          <w:szCs w:val="32"/>
        </w:rPr>
      </w:pPr>
      <w:r w:rsidRPr="008A10A6">
        <w:rPr>
          <w:rFonts w:ascii="Times New Roman" w:hAnsi="Times New Roman" w:cs="Times New Roman"/>
          <w:b/>
          <w:bCs/>
          <w:sz w:val="32"/>
          <w:szCs w:val="32"/>
        </w:rPr>
        <w:t>Literature Survey</w:t>
      </w:r>
    </w:p>
    <w:p w14:paraId="04373E43" w14:textId="77777777" w:rsidR="008A10A6" w:rsidRPr="008A10A6" w:rsidRDefault="008A10A6" w:rsidP="008A10A6">
      <w:pPr>
        <w:rPr>
          <w:rFonts w:ascii="Times New Roman" w:hAnsi="Times New Roman" w:cs="Times New Roman"/>
        </w:rPr>
      </w:pPr>
      <w:r w:rsidRPr="008A10A6">
        <w:rPr>
          <w:rFonts w:ascii="Times New Roman" w:hAnsi="Times New Roman" w:cs="Times New Roman"/>
        </w:rPr>
        <w:t>Tadaskar et al. (2022) explored blockchain-based transaction monitoring using predefined rules and transaction histories to identify suspicious activities. Their approach supports transparent transaction tracking, but rule-based methods may struggle to detect complex money laundering patterns.</w:t>
      </w:r>
    </w:p>
    <w:p w14:paraId="565C41DE" w14:textId="77777777" w:rsidR="008A10A6" w:rsidRPr="008A10A6" w:rsidRDefault="008A10A6" w:rsidP="008A10A6">
      <w:pPr>
        <w:rPr>
          <w:rFonts w:ascii="Times New Roman" w:hAnsi="Times New Roman" w:cs="Times New Roman"/>
        </w:rPr>
      </w:pPr>
      <w:r w:rsidRPr="008A10A6">
        <w:rPr>
          <w:rFonts w:ascii="Times New Roman" w:hAnsi="Times New Roman" w:cs="Times New Roman"/>
        </w:rPr>
        <w:t>Pocher et al. (2023) investigated machine-learning and graph-based techniques for detecting anomalous cryptocurrency transactions. These methods can identify unusual transaction relationships, although their performance depends on suitable datasets and computational resources.</w:t>
      </w:r>
    </w:p>
    <w:p w14:paraId="2C57BDF6" w14:textId="77777777" w:rsidR="008A10A6" w:rsidRPr="008A10A6" w:rsidRDefault="008A10A6" w:rsidP="008A10A6">
      <w:pPr>
        <w:rPr>
          <w:rFonts w:ascii="Times New Roman" w:hAnsi="Times New Roman" w:cs="Times New Roman"/>
        </w:rPr>
      </w:pPr>
      <w:proofErr w:type="spellStart"/>
      <w:r w:rsidRPr="008A10A6">
        <w:rPr>
          <w:rFonts w:ascii="Times New Roman" w:hAnsi="Times New Roman" w:cs="Times New Roman"/>
        </w:rPr>
        <w:t>Kayikci</w:t>
      </w:r>
      <w:proofErr w:type="spellEnd"/>
      <w:r w:rsidRPr="008A10A6">
        <w:rPr>
          <w:rFonts w:ascii="Times New Roman" w:hAnsi="Times New Roman" w:cs="Times New Roman"/>
        </w:rPr>
        <w:t xml:space="preserve"> and </w:t>
      </w:r>
      <w:proofErr w:type="spellStart"/>
      <w:r w:rsidRPr="008A10A6">
        <w:rPr>
          <w:rFonts w:ascii="Times New Roman" w:hAnsi="Times New Roman" w:cs="Times New Roman"/>
        </w:rPr>
        <w:t>Khoshgoftaar</w:t>
      </w:r>
      <w:proofErr w:type="spellEnd"/>
      <w:r w:rsidRPr="008A10A6">
        <w:rPr>
          <w:rFonts w:ascii="Times New Roman" w:hAnsi="Times New Roman" w:cs="Times New Roman"/>
        </w:rPr>
        <w:t xml:space="preserve"> (2024) reviewed the integration of blockchain and machine learning for financial security. Their work highlighted the potential of blockchain for maintaining reliable transaction records and machine learning for identifying suspicious patterns.</w:t>
      </w:r>
    </w:p>
    <w:p w14:paraId="3D1F57D1" w14:textId="77777777" w:rsidR="008A10A6" w:rsidRPr="008A10A6" w:rsidRDefault="008A10A6" w:rsidP="008A10A6">
      <w:pPr>
        <w:rPr>
          <w:rFonts w:ascii="Times New Roman" w:hAnsi="Times New Roman" w:cs="Times New Roman"/>
        </w:rPr>
      </w:pPr>
      <w:r w:rsidRPr="008A10A6">
        <w:rPr>
          <w:rFonts w:ascii="Times New Roman" w:hAnsi="Times New Roman" w:cs="Times New Roman"/>
        </w:rPr>
        <w:t>The TMAS approach (2024) used transaction graphs and heuristic methods to identify potentially suspicious financial activities. However, processing large transaction networks can require considerable computational resources.</w:t>
      </w:r>
    </w:p>
    <w:p w14:paraId="7678B168" w14:textId="77777777" w:rsidR="008A10A6" w:rsidRPr="008A10A6" w:rsidRDefault="008A10A6" w:rsidP="008A10A6">
      <w:pPr>
        <w:rPr>
          <w:rFonts w:ascii="Times New Roman" w:hAnsi="Times New Roman" w:cs="Times New Roman"/>
        </w:rPr>
      </w:pPr>
      <w:r w:rsidRPr="008A10A6">
        <w:rPr>
          <w:rFonts w:ascii="Times New Roman" w:hAnsi="Times New Roman" w:cs="Times New Roman"/>
        </w:rPr>
        <w:t>Liu et al. (2025) reviewed rule-based, machine-learning, and deep-learning techniques for anti-money laundering. The study highlighted challenges involving data availability, privacy, and the detection of complex laundering activities.</w:t>
      </w:r>
    </w:p>
    <w:p w14:paraId="0F3AE3BC" w14:textId="77777777" w:rsidR="008A10A6" w:rsidRPr="008A10A6" w:rsidRDefault="008A10A6" w:rsidP="008A10A6">
      <w:pPr>
        <w:rPr>
          <w:rFonts w:ascii="Times New Roman" w:hAnsi="Times New Roman" w:cs="Times New Roman"/>
          <w:b/>
          <w:bCs/>
          <w:sz w:val="28"/>
          <w:szCs w:val="28"/>
        </w:rPr>
      </w:pPr>
      <w:r w:rsidRPr="008A10A6">
        <w:rPr>
          <w:rFonts w:ascii="Times New Roman" w:hAnsi="Times New Roman" w:cs="Times New Roman"/>
          <w:b/>
          <w:bCs/>
          <w:sz w:val="28"/>
          <w:szCs w:val="28"/>
        </w:rPr>
        <w:t>Research Gap</w:t>
      </w:r>
    </w:p>
    <w:p w14:paraId="613F6E00" w14:textId="77777777" w:rsidR="008A10A6" w:rsidRPr="008A10A6" w:rsidRDefault="008A10A6" w:rsidP="008A10A6">
      <w:pPr>
        <w:rPr>
          <w:rFonts w:ascii="Times New Roman" w:hAnsi="Times New Roman" w:cs="Times New Roman"/>
        </w:rPr>
      </w:pPr>
      <w:r w:rsidRPr="008A10A6">
        <w:rPr>
          <w:rFonts w:ascii="Times New Roman" w:hAnsi="Times New Roman" w:cs="Times New Roman"/>
        </w:rPr>
        <w:t>Existing AML approaches can involve complex algorithms, large datasets, and significant computational resources. Therefore, this project proposes a simpler blockchain-based system that applies predefined rules to verify transactions, identify suspicious activities, restrict unauthorized operations, and maintain transparent and verifiable transaction records. The system aims to demonstrate how blockchain and smart contracts can support transaction monitoring and improve the traceability of financial activities.</w:t>
      </w:r>
    </w:p>
    <w:p w14:paraId="5D391D44" w14:textId="77777777" w:rsidR="008A10A6" w:rsidRDefault="008A10A6" w:rsidP="00545611">
      <w:pPr>
        <w:rPr>
          <w:rFonts w:ascii="Times New Roman" w:hAnsi="Times New Roman" w:cs="Times New Roman"/>
        </w:rPr>
      </w:pPr>
    </w:p>
    <w:p w14:paraId="5C8A78EB" w14:textId="28F47DA4" w:rsidR="00C148AF" w:rsidRPr="00545611" w:rsidRDefault="00C148AF" w:rsidP="00545611">
      <w:pPr>
        <w:rPr>
          <w:rFonts w:ascii="Times New Roman" w:hAnsi="Times New Roman" w:cs="Times New Roman"/>
        </w:rPr>
      </w:pPr>
      <w:r w:rsidRPr="00C148AF">
        <w:rPr>
          <w:rFonts w:ascii="Times New Roman" w:hAnsi="Times New Roman" w:cs="Times New Roman"/>
          <w:b/>
          <w:bCs/>
          <w:sz w:val="32"/>
          <w:szCs w:val="32"/>
        </w:rPr>
        <w:t>Expected Results</w:t>
      </w:r>
    </w:p>
    <w:p w14:paraId="474DBEF0" w14:textId="77777777" w:rsidR="00C148AF" w:rsidRPr="00C148AF" w:rsidRDefault="00C148AF" w:rsidP="00C148AF">
      <w:pPr>
        <w:spacing w:before="240" w:line="240" w:lineRule="auto"/>
        <w:rPr>
          <w:rFonts w:ascii="Times New Roman" w:hAnsi="Times New Roman" w:cs="Times New Roman"/>
        </w:rPr>
      </w:pPr>
      <w:r w:rsidRPr="00C148AF">
        <w:rPr>
          <w:rFonts w:ascii="Times New Roman" w:hAnsi="Times New Roman" w:cs="Times New Roman"/>
        </w:rPr>
        <w:t>The proposed system is expected to provide:</w:t>
      </w:r>
    </w:p>
    <w:p w14:paraId="0CA2E8CA" w14:textId="77777777" w:rsidR="00C148AF" w:rsidRPr="00C148AF" w:rsidRDefault="00C148AF" w:rsidP="00C148AF">
      <w:pPr>
        <w:numPr>
          <w:ilvl w:val="0"/>
          <w:numId w:val="10"/>
        </w:numPr>
        <w:spacing w:before="240" w:line="240" w:lineRule="auto"/>
        <w:rPr>
          <w:rFonts w:ascii="Times New Roman" w:hAnsi="Times New Roman" w:cs="Times New Roman"/>
        </w:rPr>
      </w:pPr>
      <w:r w:rsidRPr="00C148AF">
        <w:rPr>
          <w:rFonts w:ascii="Times New Roman" w:hAnsi="Times New Roman" w:cs="Times New Roman"/>
        </w:rPr>
        <w:t xml:space="preserve">Automated transaction validation. </w:t>
      </w:r>
    </w:p>
    <w:p w14:paraId="60C93A90" w14:textId="77777777" w:rsidR="00C148AF" w:rsidRPr="00C148AF" w:rsidRDefault="00C148AF" w:rsidP="00C148AF">
      <w:pPr>
        <w:numPr>
          <w:ilvl w:val="0"/>
          <w:numId w:val="10"/>
        </w:numPr>
        <w:spacing w:before="240" w:line="240" w:lineRule="auto"/>
        <w:rPr>
          <w:rFonts w:ascii="Times New Roman" w:hAnsi="Times New Roman" w:cs="Times New Roman"/>
        </w:rPr>
      </w:pPr>
      <w:r w:rsidRPr="00C148AF">
        <w:rPr>
          <w:rFonts w:ascii="Times New Roman" w:hAnsi="Times New Roman" w:cs="Times New Roman"/>
        </w:rPr>
        <w:t xml:space="preserve">Faster identification of rule-based suspicious transactions. </w:t>
      </w:r>
    </w:p>
    <w:p w14:paraId="22D89476" w14:textId="77777777" w:rsidR="00C148AF" w:rsidRPr="00C148AF" w:rsidRDefault="00C148AF" w:rsidP="00C148AF">
      <w:pPr>
        <w:numPr>
          <w:ilvl w:val="0"/>
          <w:numId w:val="10"/>
        </w:numPr>
        <w:spacing w:before="240" w:line="240" w:lineRule="auto"/>
        <w:rPr>
          <w:rFonts w:ascii="Times New Roman" w:hAnsi="Times New Roman" w:cs="Times New Roman"/>
        </w:rPr>
      </w:pPr>
      <w:r w:rsidRPr="00C148AF">
        <w:rPr>
          <w:rFonts w:ascii="Times New Roman" w:hAnsi="Times New Roman" w:cs="Times New Roman"/>
        </w:rPr>
        <w:t xml:space="preserve">Tamper-evident transaction records. </w:t>
      </w:r>
    </w:p>
    <w:p w14:paraId="69C426CA" w14:textId="77777777" w:rsidR="00C148AF" w:rsidRPr="00C148AF" w:rsidRDefault="00C148AF" w:rsidP="00C148AF">
      <w:pPr>
        <w:numPr>
          <w:ilvl w:val="0"/>
          <w:numId w:val="10"/>
        </w:numPr>
        <w:spacing w:before="240" w:line="240" w:lineRule="auto"/>
        <w:rPr>
          <w:rFonts w:ascii="Times New Roman" w:hAnsi="Times New Roman" w:cs="Times New Roman"/>
        </w:rPr>
      </w:pPr>
      <w:r w:rsidRPr="00C148AF">
        <w:rPr>
          <w:rFonts w:ascii="Times New Roman" w:hAnsi="Times New Roman" w:cs="Times New Roman"/>
        </w:rPr>
        <w:t xml:space="preserve">Better transaction traceability. </w:t>
      </w:r>
    </w:p>
    <w:p w14:paraId="25110EDE" w14:textId="77777777" w:rsidR="00C148AF" w:rsidRPr="00C148AF" w:rsidRDefault="00C148AF" w:rsidP="00C148AF">
      <w:pPr>
        <w:numPr>
          <w:ilvl w:val="0"/>
          <w:numId w:val="10"/>
        </w:numPr>
        <w:spacing w:before="240" w:line="240" w:lineRule="auto"/>
        <w:rPr>
          <w:rFonts w:ascii="Times New Roman" w:hAnsi="Times New Roman" w:cs="Times New Roman"/>
        </w:rPr>
      </w:pPr>
      <w:r w:rsidRPr="00C148AF">
        <w:rPr>
          <w:rFonts w:ascii="Times New Roman" w:hAnsi="Times New Roman" w:cs="Times New Roman"/>
        </w:rPr>
        <w:t xml:space="preserve">Controlled access to financial information. </w:t>
      </w:r>
    </w:p>
    <w:p w14:paraId="1A741B50" w14:textId="77777777" w:rsidR="00C148AF" w:rsidRPr="00C148AF" w:rsidRDefault="00C148AF" w:rsidP="00C148AF">
      <w:pPr>
        <w:numPr>
          <w:ilvl w:val="0"/>
          <w:numId w:val="10"/>
        </w:numPr>
        <w:spacing w:before="240" w:line="240" w:lineRule="auto"/>
        <w:rPr>
          <w:rFonts w:ascii="Times New Roman" w:hAnsi="Times New Roman" w:cs="Times New Roman"/>
        </w:rPr>
      </w:pPr>
      <w:r w:rsidRPr="00C148AF">
        <w:rPr>
          <w:rFonts w:ascii="Times New Roman" w:hAnsi="Times New Roman" w:cs="Times New Roman"/>
        </w:rPr>
        <w:t xml:space="preserve">Centralized monitoring through the dashboard. </w:t>
      </w:r>
    </w:p>
    <w:p w14:paraId="73489C88" w14:textId="77777777" w:rsidR="00C148AF" w:rsidRPr="00C148AF" w:rsidRDefault="00C148AF" w:rsidP="00C148AF">
      <w:pPr>
        <w:numPr>
          <w:ilvl w:val="0"/>
          <w:numId w:val="10"/>
        </w:numPr>
        <w:spacing w:before="240" w:line="240" w:lineRule="auto"/>
        <w:rPr>
          <w:rFonts w:ascii="Times New Roman" w:hAnsi="Times New Roman" w:cs="Times New Roman"/>
        </w:rPr>
      </w:pPr>
      <w:r w:rsidRPr="00C148AF">
        <w:rPr>
          <w:rFonts w:ascii="Times New Roman" w:hAnsi="Times New Roman" w:cs="Times New Roman"/>
        </w:rPr>
        <w:t xml:space="preserve">Improved auditability of transaction activities. </w:t>
      </w:r>
    </w:p>
    <w:p w14:paraId="43AA10C1" w14:textId="77777777" w:rsidR="00C148AF" w:rsidRDefault="00C148AF" w:rsidP="00C148AF">
      <w:pPr>
        <w:spacing w:before="240" w:line="240" w:lineRule="auto"/>
        <w:rPr>
          <w:rFonts w:ascii="Times New Roman" w:hAnsi="Times New Roman" w:cs="Times New Roman"/>
        </w:rPr>
      </w:pPr>
      <w:r w:rsidRPr="00C148AF">
        <w:rPr>
          <w:rFonts w:ascii="Times New Roman" w:hAnsi="Times New Roman" w:cs="Times New Roman"/>
          <w:b/>
          <w:bCs/>
        </w:rPr>
        <w:t>Important:</w:t>
      </w:r>
      <w:r w:rsidRPr="00C148AF">
        <w:rPr>
          <w:rFonts w:ascii="Times New Roman" w:hAnsi="Times New Roman" w:cs="Times New Roman"/>
        </w:rPr>
        <w:t xml:space="preserve"> These are expected/project objectives, not measured experimental results. Actual percentages should only be added after testing the implemented system.</w:t>
      </w:r>
    </w:p>
    <w:p w14:paraId="1EB81A3E" w14:textId="77777777" w:rsidR="0037425A" w:rsidRDefault="0037425A" w:rsidP="0037425A">
      <w:pPr>
        <w:spacing w:before="240" w:line="240" w:lineRule="auto"/>
        <w:rPr>
          <w:rFonts w:ascii="Times New Roman" w:hAnsi="Times New Roman" w:cs="Times New Roman"/>
        </w:rPr>
      </w:pPr>
    </w:p>
    <w:p w14:paraId="7FDB786D" w14:textId="77777777" w:rsidR="0037425A" w:rsidRDefault="0037425A" w:rsidP="0037425A">
      <w:pPr>
        <w:spacing w:before="240" w:line="240" w:lineRule="auto"/>
        <w:rPr>
          <w:rFonts w:ascii="Times New Roman" w:hAnsi="Times New Roman" w:cs="Times New Roman"/>
          <w:b/>
          <w:bCs/>
          <w:sz w:val="32"/>
          <w:szCs w:val="32"/>
        </w:rPr>
      </w:pPr>
    </w:p>
    <w:p w14:paraId="396FFAC4" w14:textId="77777777" w:rsidR="008A10A6" w:rsidRPr="008A10A6" w:rsidRDefault="008A10A6" w:rsidP="008A10A6">
      <w:pPr>
        <w:spacing w:before="240" w:line="240" w:lineRule="auto"/>
        <w:rPr>
          <w:rFonts w:ascii="Times New Roman" w:hAnsi="Times New Roman" w:cs="Times New Roman"/>
          <w:b/>
          <w:bCs/>
          <w:sz w:val="32"/>
          <w:szCs w:val="32"/>
        </w:rPr>
      </w:pPr>
      <w:r w:rsidRPr="008A10A6">
        <w:rPr>
          <w:rFonts w:ascii="Times New Roman" w:hAnsi="Times New Roman" w:cs="Times New Roman"/>
          <w:b/>
          <w:bCs/>
          <w:sz w:val="32"/>
          <w:szCs w:val="32"/>
        </w:rPr>
        <w:t>Conclusion</w:t>
      </w:r>
    </w:p>
    <w:p w14:paraId="17F3FB9C" w14:textId="77777777" w:rsidR="008A10A6" w:rsidRPr="008A10A6" w:rsidRDefault="008A10A6" w:rsidP="008A10A6">
      <w:pPr>
        <w:spacing w:before="240" w:line="240" w:lineRule="auto"/>
        <w:rPr>
          <w:rFonts w:ascii="Times New Roman" w:hAnsi="Times New Roman" w:cs="Times New Roman"/>
        </w:rPr>
      </w:pPr>
      <w:r w:rsidRPr="008A10A6">
        <w:rPr>
          <w:rFonts w:ascii="Times New Roman" w:hAnsi="Times New Roman" w:cs="Times New Roman"/>
        </w:rPr>
        <w:t>The Blockchain-Based Money Laundering Detection and Monitoring System provides a secure architecture for monitoring financial transactions and identifying potentially suspicious activities. The system combines user and transaction modules with smart contracts, blockchain technology, predefined Anti-Money Laundering (AML) rules, off-chain storage, and an administrative monitoring dashboard. By integrating these components, the proposed system aims to improve transaction monitoring, data integrity, transparency, and accountability in financial operations.</w:t>
      </w:r>
    </w:p>
    <w:p w14:paraId="06085150" w14:textId="77777777" w:rsidR="008A10A6" w:rsidRPr="008A10A6" w:rsidRDefault="008A10A6" w:rsidP="008A10A6">
      <w:pPr>
        <w:spacing w:before="240" w:line="240" w:lineRule="auto"/>
        <w:rPr>
          <w:rFonts w:ascii="Times New Roman" w:hAnsi="Times New Roman" w:cs="Times New Roman"/>
        </w:rPr>
      </w:pPr>
      <w:r w:rsidRPr="008A10A6">
        <w:rPr>
          <w:rFonts w:ascii="Times New Roman" w:hAnsi="Times New Roman" w:cs="Times New Roman"/>
        </w:rPr>
        <w:t>The system workflow begins with user registration and transaction initiation. The smart contract validates the transaction details and checks whether the transaction satisfies the required conditions. Subsequently, the AML module evaluates the transaction using predefined rules, such as transaction amount, transaction frequency, unusual transaction patterns, and account-related restrictions. Transactions classified as normal can be recorded on the blockchain, while potentially suspicious transactions are flagged and forwarded to the monitoring module for further investigation. This approach supports the systematic identification of transactions that require additional attention.</w:t>
      </w:r>
    </w:p>
    <w:p w14:paraId="0824220A" w14:textId="77777777" w:rsidR="008A10A6" w:rsidRPr="008A10A6" w:rsidRDefault="008A10A6" w:rsidP="008A10A6">
      <w:pPr>
        <w:spacing w:before="240" w:line="240" w:lineRule="auto"/>
        <w:rPr>
          <w:rFonts w:ascii="Times New Roman" w:hAnsi="Times New Roman" w:cs="Times New Roman"/>
        </w:rPr>
      </w:pPr>
      <w:r w:rsidRPr="008A10A6">
        <w:rPr>
          <w:rFonts w:ascii="Times New Roman" w:hAnsi="Times New Roman" w:cs="Times New Roman"/>
        </w:rPr>
        <w:t>Blockchain technology provides a tamper-evident transaction history that can support auditing and transaction traceability. Smart contracts help automate transaction validation and the application of predefined rules, reducing the need for manual intervention in routine checks. In addition, off-chain storage can be used to maintain detailed user information, supporting documents, and investigation records without storing all sensitive information directly on the blockchain. The administrative dashboard further supports the monitoring process by allowing authorized personnel to review transaction details, examine suspicious alerts, and access relevant records.</w:t>
      </w:r>
    </w:p>
    <w:p w14:paraId="6D3A810B" w14:textId="77777777" w:rsidR="008A10A6" w:rsidRPr="008A10A6" w:rsidRDefault="008A10A6" w:rsidP="008A10A6">
      <w:pPr>
        <w:spacing w:before="240" w:line="240" w:lineRule="auto"/>
        <w:rPr>
          <w:rFonts w:ascii="Times New Roman" w:hAnsi="Times New Roman" w:cs="Times New Roman"/>
        </w:rPr>
      </w:pPr>
      <w:r w:rsidRPr="008A10A6">
        <w:rPr>
          <w:rFonts w:ascii="Times New Roman" w:hAnsi="Times New Roman" w:cs="Times New Roman"/>
        </w:rPr>
        <w:t>However, the effectiveness of the proposed system depends on the accuracy of its AML rules, the quality of the available transaction data, and the security of its implementation. A rule-based approach may not identify every sophisticated money laundering technique, particularly when suspicious activities involve complex transaction networks or patterns that are not covered by the configured rules. Furthermore, blockchain technology improves record integrity and traceability but does not independently guarantee that every recorded transaction is legitimate. Suspicious transactions therefore require appropriate investigation and review by authorized personnel.</w:t>
      </w:r>
    </w:p>
    <w:p w14:paraId="787571A9" w14:textId="77777777" w:rsidR="008A10A6" w:rsidRPr="008A10A6" w:rsidRDefault="008A10A6" w:rsidP="008A10A6">
      <w:pPr>
        <w:spacing w:before="240" w:line="240" w:lineRule="auto"/>
        <w:rPr>
          <w:rFonts w:ascii="Times New Roman" w:hAnsi="Times New Roman" w:cs="Times New Roman"/>
        </w:rPr>
      </w:pPr>
      <w:r w:rsidRPr="008A10A6">
        <w:rPr>
          <w:rFonts w:ascii="Times New Roman" w:hAnsi="Times New Roman" w:cs="Times New Roman"/>
        </w:rPr>
        <w:t>Future enhancements could include integrating machine learning algorithms to identify previously unknown suspicious patterns, graph-based analysis to examine relationships between transactions and accounts, and real-time analytics to improve monitoring efficiency. Additional improvements could involve stronger identity verification, role-based access control, enhanced privacy protection, comprehensive security testing, and evaluation using suitable transaction datasets. These enhancements could help improve the system's detection capabilities, scalability, and practical applicability.</w:t>
      </w:r>
    </w:p>
    <w:p w14:paraId="4C966B89" w14:textId="77777777" w:rsidR="008A10A6" w:rsidRDefault="008A10A6" w:rsidP="008A10A6">
      <w:pPr>
        <w:spacing w:before="240" w:line="240" w:lineRule="auto"/>
        <w:rPr>
          <w:rFonts w:ascii="Times New Roman" w:hAnsi="Times New Roman" w:cs="Times New Roman"/>
        </w:rPr>
      </w:pPr>
      <w:r w:rsidRPr="008A10A6">
        <w:rPr>
          <w:rFonts w:ascii="Times New Roman" w:hAnsi="Times New Roman" w:cs="Times New Roman"/>
        </w:rPr>
        <w:t>In conclusion, the proposed Blockchain-Based Money Laundering Detection and Monitoring System demonstrates how blockchain technology and smart contracts can be combined with rule-based AML mechanisms to support secure and transparent financial transaction monitoring. Although further testing and development are required before practical financial deployment, the system provides a foundation for developing more reliable, traceable, and adaptable AML monitoring solutions.</w:t>
      </w:r>
    </w:p>
    <w:p w14:paraId="7BB67914" w14:textId="77777777" w:rsidR="008A10A6" w:rsidRDefault="008A10A6" w:rsidP="008A10A6">
      <w:pPr>
        <w:spacing w:before="240" w:line="240" w:lineRule="auto"/>
        <w:rPr>
          <w:rFonts w:ascii="Times New Roman" w:hAnsi="Times New Roman" w:cs="Times New Roman"/>
        </w:rPr>
      </w:pPr>
    </w:p>
    <w:p w14:paraId="69A12843" w14:textId="77777777" w:rsidR="00E1761C" w:rsidRPr="00E1761C" w:rsidRDefault="00E1761C" w:rsidP="00E1761C">
      <w:pPr>
        <w:spacing w:before="240" w:line="240" w:lineRule="auto"/>
        <w:rPr>
          <w:rFonts w:ascii="Times New Roman" w:hAnsi="Times New Roman" w:cs="Times New Roman"/>
          <w:b/>
          <w:bCs/>
        </w:rPr>
      </w:pPr>
      <w:r w:rsidRPr="00E1761C">
        <w:rPr>
          <w:rFonts w:ascii="Times New Roman" w:hAnsi="Times New Roman" w:cs="Times New Roman"/>
          <w:b/>
          <w:bCs/>
        </w:rPr>
        <w:t>References</w:t>
      </w:r>
    </w:p>
    <w:p w14:paraId="669273E5" w14:textId="77777777" w:rsidR="00E1761C" w:rsidRPr="00E1761C" w:rsidRDefault="00E1761C" w:rsidP="00E1761C">
      <w:pPr>
        <w:numPr>
          <w:ilvl w:val="0"/>
          <w:numId w:val="17"/>
        </w:numPr>
        <w:spacing w:before="240" w:line="240" w:lineRule="auto"/>
        <w:rPr>
          <w:rFonts w:ascii="Times New Roman" w:hAnsi="Times New Roman" w:cs="Times New Roman"/>
        </w:rPr>
      </w:pPr>
      <w:r w:rsidRPr="00E1761C">
        <w:rPr>
          <w:rFonts w:ascii="Times New Roman" w:hAnsi="Times New Roman" w:cs="Times New Roman"/>
        </w:rPr>
        <w:t xml:space="preserve">Tadaskar, S., </w:t>
      </w:r>
      <w:proofErr w:type="spellStart"/>
      <w:r w:rsidRPr="00E1761C">
        <w:rPr>
          <w:rFonts w:ascii="Times New Roman" w:hAnsi="Times New Roman" w:cs="Times New Roman"/>
        </w:rPr>
        <w:t>Golhar</w:t>
      </w:r>
      <w:proofErr w:type="spellEnd"/>
      <w:r w:rsidRPr="00E1761C">
        <w:rPr>
          <w:rFonts w:ascii="Times New Roman" w:hAnsi="Times New Roman" w:cs="Times New Roman"/>
        </w:rPr>
        <w:t xml:space="preserve">, B., Rathod, R., and Kadam, S. (2022). “Blockchain Technology and Money Laundering.” </w:t>
      </w:r>
      <w:r w:rsidRPr="00E1761C">
        <w:rPr>
          <w:rFonts w:ascii="Times New Roman" w:hAnsi="Times New Roman" w:cs="Times New Roman"/>
          <w:i/>
          <w:iCs/>
        </w:rPr>
        <w:t>International Journal of Novel Research and Development</w:t>
      </w:r>
      <w:r w:rsidRPr="00E1761C">
        <w:rPr>
          <w:rFonts w:ascii="Times New Roman" w:hAnsi="Times New Roman" w:cs="Times New Roman"/>
        </w:rPr>
        <w:t xml:space="preserve">, 7(12), c179–c184. Available: </w:t>
      </w:r>
      <w:hyperlink r:id="rId8" w:history="1">
        <w:r w:rsidRPr="00E1761C">
          <w:rPr>
            <w:rStyle w:val="Hyperlink"/>
            <w:rFonts w:ascii="Times New Roman" w:hAnsi="Times New Roman" w:cs="Times New Roman"/>
          </w:rPr>
          <w:t>https://ijnrd.org/viewpaperforall.php?paper=IJNRD2212221</w:t>
        </w:r>
      </w:hyperlink>
    </w:p>
    <w:p w14:paraId="1B750511" w14:textId="77777777" w:rsidR="00E1761C" w:rsidRPr="00E1761C" w:rsidRDefault="00E1761C" w:rsidP="00E1761C">
      <w:pPr>
        <w:numPr>
          <w:ilvl w:val="0"/>
          <w:numId w:val="17"/>
        </w:numPr>
        <w:spacing w:before="240" w:line="240" w:lineRule="auto"/>
        <w:rPr>
          <w:rFonts w:ascii="Times New Roman" w:hAnsi="Times New Roman" w:cs="Times New Roman"/>
        </w:rPr>
      </w:pPr>
      <w:r w:rsidRPr="00E1761C">
        <w:rPr>
          <w:rFonts w:ascii="Times New Roman" w:hAnsi="Times New Roman" w:cs="Times New Roman"/>
        </w:rPr>
        <w:t xml:space="preserve">Pocher, N., Zichichi, M., Merizzi, F., Shafiq, M. Z., et al. (2023). “Detecting Anomalous Cryptocurrency Transactions: An AML/CFT Application of Machine Learning-Based Forensics.” </w:t>
      </w:r>
      <w:r w:rsidRPr="00E1761C">
        <w:rPr>
          <w:rFonts w:ascii="Times New Roman" w:hAnsi="Times New Roman" w:cs="Times New Roman"/>
          <w:i/>
          <w:iCs/>
        </w:rPr>
        <w:t>Electronic Markets</w:t>
      </w:r>
      <w:r w:rsidRPr="00E1761C">
        <w:rPr>
          <w:rFonts w:ascii="Times New Roman" w:hAnsi="Times New Roman" w:cs="Times New Roman"/>
        </w:rPr>
        <w:t>, 33, Article 37. DOI: 10.1007/s12525-023-00654-3.</w:t>
      </w:r>
    </w:p>
    <w:p w14:paraId="73500DBA" w14:textId="77777777" w:rsidR="00E1761C" w:rsidRPr="00E1761C" w:rsidRDefault="00E1761C" w:rsidP="00E1761C">
      <w:pPr>
        <w:numPr>
          <w:ilvl w:val="0"/>
          <w:numId w:val="17"/>
        </w:numPr>
        <w:spacing w:before="240" w:line="240" w:lineRule="auto"/>
        <w:rPr>
          <w:rFonts w:ascii="Times New Roman" w:hAnsi="Times New Roman" w:cs="Times New Roman"/>
        </w:rPr>
      </w:pPr>
      <w:proofErr w:type="spellStart"/>
      <w:r w:rsidRPr="00E1761C">
        <w:rPr>
          <w:rFonts w:ascii="Times New Roman" w:hAnsi="Times New Roman" w:cs="Times New Roman"/>
        </w:rPr>
        <w:t>Kayikci</w:t>
      </w:r>
      <w:proofErr w:type="spellEnd"/>
      <w:r w:rsidRPr="00E1761C">
        <w:rPr>
          <w:rFonts w:ascii="Times New Roman" w:hAnsi="Times New Roman" w:cs="Times New Roman"/>
        </w:rPr>
        <w:t xml:space="preserve">, S., and </w:t>
      </w:r>
      <w:proofErr w:type="spellStart"/>
      <w:r w:rsidRPr="00E1761C">
        <w:rPr>
          <w:rFonts w:ascii="Times New Roman" w:hAnsi="Times New Roman" w:cs="Times New Roman"/>
        </w:rPr>
        <w:t>Khoshgoftaar</w:t>
      </w:r>
      <w:proofErr w:type="spellEnd"/>
      <w:r w:rsidRPr="00E1761C">
        <w:rPr>
          <w:rFonts w:ascii="Times New Roman" w:hAnsi="Times New Roman" w:cs="Times New Roman"/>
        </w:rPr>
        <w:t xml:space="preserve">, T. M. (2024). “Blockchain Meets Machine Learning: A Survey.” </w:t>
      </w:r>
      <w:r w:rsidRPr="00E1761C">
        <w:rPr>
          <w:rFonts w:ascii="Times New Roman" w:hAnsi="Times New Roman" w:cs="Times New Roman"/>
          <w:i/>
          <w:iCs/>
        </w:rPr>
        <w:t>Journal of Big Data</w:t>
      </w:r>
      <w:r w:rsidRPr="00E1761C">
        <w:rPr>
          <w:rFonts w:ascii="Times New Roman" w:hAnsi="Times New Roman" w:cs="Times New Roman"/>
        </w:rPr>
        <w:t>, 11, Article 9. DOI: 10.1186/s40537-023-00852-y.</w:t>
      </w:r>
    </w:p>
    <w:p w14:paraId="612B8D62" w14:textId="77777777" w:rsidR="00E1761C" w:rsidRPr="00E1761C" w:rsidRDefault="00E1761C" w:rsidP="00E1761C">
      <w:pPr>
        <w:numPr>
          <w:ilvl w:val="0"/>
          <w:numId w:val="17"/>
        </w:numPr>
        <w:spacing w:before="240" w:line="240" w:lineRule="auto"/>
        <w:rPr>
          <w:rFonts w:ascii="Times New Roman" w:hAnsi="Times New Roman" w:cs="Times New Roman"/>
        </w:rPr>
      </w:pPr>
      <w:r w:rsidRPr="00E1761C">
        <w:rPr>
          <w:rFonts w:ascii="Times New Roman" w:hAnsi="Times New Roman" w:cs="Times New Roman"/>
        </w:rPr>
        <w:t xml:space="preserve">Huang, S., et al. (2024). “TMAS: A Transaction Misbehavior Analysis Scheme for Blockchain.” </w:t>
      </w:r>
      <w:r w:rsidRPr="00E1761C">
        <w:rPr>
          <w:rFonts w:ascii="Times New Roman" w:hAnsi="Times New Roman" w:cs="Times New Roman"/>
          <w:i/>
          <w:iCs/>
        </w:rPr>
        <w:t>Blockchain: Research and Applications</w:t>
      </w:r>
      <w:r w:rsidRPr="00E1761C">
        <w:rPr>
          <w:rFonts w:ascii="Times New Roman" w:hAnsi="Times New Roman" w:cs="Times New Roman"/>
        </w:rPr>
        <w:t>, 5(3), Article 100197. DOI: 10.1016/j.bcra.2024.100197.</w:t>
      </w:r>
    </w:p>
    <w:p w14:paraId="5EDBC955" w14:textId="77777777" w:rsidR="00E1761C" w:rsidRPr="00E1761C" w:rsidRDefault="00E1761C" w:rsidP="00E1761C">
      <w:pPr>
        <w:numPr>
          <w:ilvl w:val="0"/>
          <w:numId w:val="17"/>
        </w:numPr>
        <w:spacing w:before="240" w:line="240" w:lineRule="auto"/>
        <w:rPr>
          <w:rFonts w:ascii="Times New Roman" w:hAnsi="Times New Roman" w:cs="Times New Roman"/>
        </w:rPr>
      </w:pPr>
      <w:r w:rsidRPr="00E1761C">
        <w:rPr>
          <w:rFonts w:ascii="Times New Roman" w:hAnsi="Times New Roman" w:cs="Times New Roman"/>
        </w:rPr>
        <w:t xml:space="preserve">“Blockchain Solutions with Consensus Algorithms and Immediate Finality: Toward Panopticon-Style Monitoring to Enhance Anti-Money Laundering.” (2024). </w:t>
      </w:r>
      <w:r w:rsidRPr="00E1761C">
        <w:rPr>
          <w:rFonts w:ascii="Times New Roman" w:hAnsi="Times New Roman" w:cs="Times New Roman"/>
          <w:i/>
          <w:iCs/>
        </w:rPr>
        <w:t>Electronic Commerce Research and Applications</w:t>
      </w:r>
      <w:r w:rsidRPr="00E1761C">
        <w:rPr>
          <w:rFonts w:ascii="Times New Roman" w:hAnsi="Times New Roman" w:cs="Times New Roman"/>
        </w:rPr>
        <w:t xml:space="preserve">, 65, Article 101386. Available: </w:t>
      </w:r>
      <w:hyperlink r:id="rId9" w:history="1">
        <w:r w:rsidRPr="00E1761C">
          <w:rPr>
            <w:rStyle w:val="Hyperlink"/>
            <w:rFonts w:ascii="Times New Roman" w:hAnsi="Times New Roman" w:cs="Times New Roman"/>
          </w:rPr>
          <w:t>https://www.sciencedirect.com/science/article/pii/S1567422324000310</w:t>
        </w:r>
      </w:hyperlink>
    </w:p>
    <w:p w14:paraId="30C7AED3" w14:textId="77777777" w:rsidR="00E1761C" w:rsidRDefault="00E1761C" w:rsidP="00E1761C">
      <w:pPr>
        <w:numPr>
          <w:ilvl w:val="0"/>
          <w:numId w:val="17"/>
        </w:numPr>
        <w:spacing w:before="240" w:line="240" w:lineRule="auto"/>
        <w:rPr>
          <w:rFonts w:ascii="Times New Roman" w:hAnsi="Times New Roman" w:cs="Times New Roman"/>
        </w:rPr>
      </w:pPr>
      <w:r w:rsidRPr="00E1761C">
        <w:rPr>
          <w:rFonts w:ascii="Times New Roman" w:hAnsi="Times New Roman" w:cs="Times New Roman"/>
        </w:rPr>
        <w:t xml:space="preserve">Liu, L., Li, X., Lan, T., Cheng, Y., Chen, W., Li, Z., Cao, S., Han, W., Zhang, X., and Chai, H. (2025). “A Survey on Anti-Money Laundering Techniques in Blockchain Systems.” </w:t>
      </w:r>
      <w:r w:rsidRPr="00E1761C">
        <w:rPr>
          <w:rFonts w:ascii="Times New Roman" w:hAnsi="Times New Roman" w:cs="Times New Roman"/>
          <w:i/>
          <w:iCs/>
        </w:rPr>
        <w:t>Strategic Study of CAE</w:t>
      </w:r>
      <w:r w:rsidRPr="00E1761C">
        <w:rPr>
          <w:rFonts w:ascii="Times New Roman" w:hAnsi="Times New Roman" w:cs="Times New Roman"/>
        </w:rPr>
        <w:t>, 27(2), 287–303. DOI: 10.15302/J-SSCAE-2024.11.025.</w:t>
      </w:r>
    </w:p>
    <w:p w14:paraId="18E5F1F1" w14:textId="77140EB4" w:rsidR="00E1761C" w:rsidRDefault="00E1761C" w:rsidP="00E1761C">
      <w:pPr>
        <w:pStyle w:val="NormalWeb"/>
        <w:numPr>
          <w:ilvl w:val="0"/>
          <w:numId w:val="17"/>
        </w:numPr>
      </w:pPr>
      <w:r>
        <w:t xml:space="preserve">Asiri, A., and Somasundaram, K. (2025). “Graph Convolution Network for Fraud Detection in Bitcoin Transactions.” </w:t>
      </w:r>
      <w:r>
        <w:rPr>
          <w:rStyle w:val="Emphasis"/>
        </w:rPr>
        <w:t>Scientific Reports</w:t>
      </w:r>
      <w:r>
        <w:t xml:space="preserve">, 15, Article 11076. DOI: 10.1038/s41598-025-95672-w. </w:t>
      </w:r>
      <w:hyperlink r:id="rId10" w:history="1">
        <w:r>
          <w:rPr>
            <w:rStyle w:val="Hyperlink"/>
          </w:rPr>
          <w:t>Publisher article</w:t>
        </w:r>
      </w:hyperlink>
    </w:p>
    <w:p w14:paraId="1A6F270B" w14:textId="5CAC816C" w:rsidR="00E1761C" w:rsidRDefault="00E1761C" w:rsidP="00E1761C">
      <w:pPr>
        <w:pStyle w:val="NormalWeb"/>
        <w:numPr>
          <w:ilvl w:val="0"/>
          <w:numId w:val="17"/>
        </w:numPr>
      </w:pPr>
      <w:r>
        <w:t xml:space="preserve">Ferretti, S., D’Angelo, G., and Ghini, V. (2025). “Enhancing Anti-Money Laundering Frameworks: An Application of Graph Neural Networks in Cryptocurrency Transaction Classification.” </w:t>
      </w:r>
      <w:r>
        <w:rPr>
          <w:rStyle w:val="Emphasis"/>
        </w:rPr>
        <w:t>IEEE Access</w:t>
      </w:r>
      <w:r>
        <w:t xml:space="preserve">, 13, 50201–50215. DOI: 10.1109/ACCESS.2025.3552240. </w:t>
      </w:r>
      <w:hyperlink r:id="rId11" w:history="1">
        <w:r>
          <w:rPr>
            <w:rStyle w:val="Hyperlink"/>
          </w:rPr>
          <w:t>Publication record</w:t>
        </w:r>
      </w:hyperlink>
    </w:p>
    <w:p w14:paraId="68EB8C63" w14:textId="77777777" w:rsidR="00E1761C" w:rsidRDefault="00E1761C" w:rsidP="00E1761C">
      <w:pPr>
        <w:pStyle w:val="NormalWeb"/>
        <w:numPr>
          <w:ilvl w:val="0"/>
          <w:numId w:val="17"/>
        </w:numPr>
      </w:pPr>
      <w:r>
        <w:t xml:space="preserve">Liang, Y., Wu, W., Liang, R., Chen, Y., Lei, K., Zhong, G., Zhang, J., Gan, Q., and Huang, J. (2025). “A Plug-and-Play Data-Driven Approach for Anti-Money Laundering in Bitcoin.” </w:t>
      </w:r>
      <w:r>
        <w:rPr>
          <w:rStyle w:val="Emphasis"/>
        </w:rPr>
        <w:t>Expert Systems with Applications</w:t>
      </w:r>
      <w:r>
        <w:t xml:space="preserve">, 266, Article 126072. DOI: 10.1016/j.eswa.2024.126072. </w:t>
      </w:r>
      <w:hyperlink r:id="rId12" w:history="1">
        <w:r>
          <w:rPr>
            <w:rStyle w:val="Hyperlink"/>
          </w:rPr>
          <w:t>Publisher article</w:t>
        </w:r>
      </w:hyperlink>
    </w:p>
    <w:p w14:paraId="2F7595EC" w14:textId="77777777" w:rsidR="00E1761C" w:rsidRDefault="00E1761C" w:rsidP="00E1761C">
      <w:pPr>
        <w:pStyle w:val="NormalWeb"/>
        <w:numPr>
          <w:ilvl w:val="0"/>
          <w:numId w:val="17"/>
        </w:numPr>
      </w:pPr>
      <w:r>
        <w:t xml:space="preserve">“Bitcoin Money Laundering Detection via Subgraph Contrastive Learning.” (2024). </w:t>
      </w:r>
      <w:r>
        <w:rPr>
          <w:rStyle w:val="Emphasis"/>
        </w:rPr>
        <w:t>Entropy</w:t>
      </w:r>
      <w:r>
        <w:t xml:space="preserve">, 26(3), Article 211. DOI: 10.3390/e26030211. </w:t>
      </w:r>
      <w:hyperlink r:id="rId13" w:history="1">
        <w:r>
          <w:rPr>
            <w:rStyle w:val="Hyperlink"/>
          </w:rPr>
          <w:t>Full-text article</w:t>
        </w:r>
      </w:hyperlink>
    </w:p>
    <w:p w14:paraId="609555A9" w14:textId="77777777" w:rsidR="008A10A6" w:rsidRPr="0037425A" w:rsidRDefault="008A10A6" w:rsidP="0037425A">
      <w:pPr>
        <w:spacing w:before="240" w:line="240" w:lineRule="auto"/>
        <w:rPr>
          <w:rFonts w:ascii="Times New Roman" w:hAnsi="Times New Roman" w:cs="Times New Roman"/>
        </w:rPr>
      </w:pPr>
    </w:p>
    <w:sectPr w:rsidR="008A10A6" w:rsidRPr="00374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146"/>
    <w:multiLevelType w:val="multilevel"/>
    <w:tmpl w:val="2238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43F"/>
    <w:multiLevelType w:val="hybridMultilevel"/>
    <w:tmpl w:val="DB3E8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EF1131"/>
    <w:multiLevelType w:val="multilevel"/>
    <w:tmpl w:val="6276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303BF"/>
    <w:multiLevelType w:val="multilevel"/>
    <w:tmpl w:val="E05A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A5D39"/>
    <w:multiLevelType w:val="multilevel"/>
    <w:tmpl w:val="47BA0D7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C304C1"/>
    <w:multiLevelType w:val="hybridMultilevel"/>
    <w:tmpl w:val="0C160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CC4048"/>
    <w:multiLevelType w:val="hybridMultilevel"/>
    <w:tmpl w:val="B47E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002A85"/>
    <w:multiLevelType w:val="multilevel"/>
    <w:tmpl w:val="E21C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B0FAB"/>
    <w:multiLevelType w:val="hybridMultilevel"/>
    <w:tmpl w:val="A7E2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EF1AE8"/>
    <w:multiLevelType w:val="multilevel"/>
    <w:tmpl w:val="C1EA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B0F09"/>
    <w:multiLevelType w:val="multilevel"/>
    <w:tmpl w:val="FAD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74998"/>
    <w:multiLevelType w:val="hybridMultilevel"/>
    <w:tmpl w:val="271EF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2C20FE"/>
    <w:multiLevelType w:val="multilevel"/>
    <w:tmpl w:val="E2683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671B46"/>
    <w:multiLevelType w:val="multilevel"/>
    <w:tmpl w:val="E96E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1046C"/>
    <w:multiLevelType w:val="hybridMultilevel"/>
    <w:tmpl w:val="81202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B8729A"/>
    <w:multiLevelType w:val="hybridMultilevel"/>
    <w:tmpl w:val="F02A2C94"/>
    <w:lvl w:ilvl="0" w:tplc="D5DE26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EEB484E"/>
    <w:multiLevelType w:val="multilevel"/>
    <w:tmpl w:val="D13202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214786">
    <w:abstractNumId w:val="1"/>
  </w:num>
  <w:num w:numId="2" w16cid:durableId="581334468">
    <w:abstractNumId w:val="5"/>
  </w:num>
  <w:num w:numId="3" w16cid:durableId="683095679">
    <w:abstractNumId w:val="15"/>
  </w:num>
  <w:num w:numId="4" w16cid:durableId="285433264">
    <w:abstractNumId w:val="11"/>
  </w:num>
  <w:num w:numId="5" w16cid:durableId="1000160241">
    <w:abstractNumId w:val="6"/>
  </w:num>
  <w:num w:numId="6" w16cid:durableId="731658412">
    <w:abstractNumId w:val="8"/>
  </w:num>
  <w:num w:numId="7" w16cid:durableId="1925645788">
    <w:abstractNumId w:val="14"/>
  </w:num>
  <w:num w:numId="8" w16cid:durableId="1797408309">
    <w:abstractNumId w:val="7"/>
  </w:num>
  <w:num w:numId="9" w16cid:durableId="1766726628">
    <w:abstractNumId w:val="2"/>
  </w:num>
  <w:num w:numId="10" w16cid:durableId="1707365790">
    <w:abstractNumId w:val="13"/>
  </w:num>
  <w:num w:numId="11" w16cid:durableId="704404795">
    <w:abstractNumId w:val="12"/>
  </w:num>
  <w:num w:numId="12" w16cid:durableId="189728082">
    <w:abstractNumId w:val="0"/>
  </w:num>
  <w:num w:numId="13" w16cid:durableId="548617722">
    <w:abstractNumId w:val="9"/>
  </w:num>
  <w:num w:numId="14" w16cid:durableId="341519440">
    <w:abstractNumId w:val="10"/>
  </w:num>
  <w:num w:numId="15" w16cid:durableId="159388305">
    <w:abstractNumId w:val="3"/>
  </w:num>
  <w:num w:numId="16" w16cid:durableId="407463865">
    <w:abstractNumId w:val="4"/>
  </w:num>
  <w:num w:numId="17" w16cid:durableId="3306430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C8"/>
    <w:rsid w:val="000C220D"/>
    <w:rsid w:val="001C7382"/>
    <w:rsid w:val="001E0B4E"/>
    <w:rsid w:val="00276367"/>
    <w:rsid w:val="002E68EF"/>
    <w:rsid w:val="00335FA6"/>
    <w:rsid w:val="003564D6"/>
    <w:rsid w:val="0037425A"/>
    <w:rsid w:val="00527691"/>
    <w:rsid w:val="00545611"/>
    <w:rsid w:val="00663388"/>
    <w:rsid w:val="00767CC8"/>
    <w:rsid w:val="008027F6"/>
    <w:rsid w:val="008917FF"/>
    <w:rsid w:val="008A10A6"/>
    <w:rsid w:val="009424E6"/>
    <w:rsid w:val="00A01849"/>
    <w:rsid w:val="00AB2A8A"/>
    <w:rsid w:val="00B0672C"/>
    <w:rsid w:val="00B567DE"/>
    <w:rsid w:val="00B90261"/>
    <w:rsid w:val="00BF33EF"/>
    <w:rsid w:val="00C148AF"/>
    <w:rsid w:val="00CD0F1B"/>
    <w:rsid w:val="00DF37D6"/>
    <w:rsid w:val="00E1761C"/>
    <w:rsid w:val="00E77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8691"/>
  <w15:chartTrackingRefBased/>
  <w15:docId w15:val="{6D015531-0DF7-4592-A972-AB28BB151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C8"/>
    <w:rPr>
      <w:rFonts w:eastAsiaTheme="majorEastAsia" w:cstheme="majorBidi"/>
      <w:color w:val="272727" w:themeColor="text1" w:themeTint="D8"/>
    </w:rPr>
  </w:style>
  <w:style w:type="paragraph" w:styleId="Title">
    <w:name w:val="Title"/>
    <w:basedOn w:val="Normal"/>
    <w:next w:val="Normal"/>
    <w:link w:val="TitleChar"/>
    <w:uiPriority w:val="10"/>
    <w:qFormat/>
    <w:rsid w:val="00767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C8"/>
    <w:pPr>
      <w:spacing w:before="160"/>
      <w:jc w:val="center"/>
    </w:pPr>
    <w:rPr>
      <w:i/>
      <w:iCs/>
      <w:color w:val="404040" w:themeColor="text1" w:themeTint="BF"/>
    </w:rPr>
  </w:style>
  <w:style w:type="character" w:customStyle="1" w:styleId="QuoteChar">
    <w:name w:val="Quote Char"/>
    <w:basedOn w:val="DefaultParagraphFont"/>
    <w:link w:val="Quote"/>
    <w:uiPriority w:val="29"/>
    <w:rsid w:val="00767CC8"/>
    <w:rPr>
      <w:i/>
      <w:iCs/>
      <w:color w:val="404040" w:themeColor="text1" w:themeTint="BF"/>
    </w:rPr>
  </w:style>
  <w:style w:type="paragraph" w:styleId="ListParagraph">
    <w:name w:val="List Paragraph"/>
    <w:basedOn w:val="Normal"/>
    <w:uiPriority w:val="34"/>
    <w:qFormat/>
    <w:rsid w:val="00767CC8"/>
    <w:pPr>
      <w:ind w:left="720"/>
      <w:contextualSpacing/>
    </w:pPr>
  </w:style>
  <w:style w:type="character" w:styleId="IntenseEmphasis">
    <w:name w:val="Intense Emphasis"/>
    <w:basedOn w:val="DefaultParagraphFont"/>
    <w:uiPriority w:val="21"/>
    <w:qFormat/>
    <w:rsid w:val="00767CC8"/>
    <w:rPr>
      <w:i/>
      <w:iCs/>
      <w:color w:val="0F4761" w:themeColor="accent1" w:themeShade="BF"/>
    </w:rPr>
  </w:style>
  <w:style w:type="paragraph" w:styleId="IntenseQuote">
    <w:name w:val="Intense Quote"/>
    <w:basedOn w:val="Normal"/>
    <w:next w:val="Normal"/>
    <w:link w:val="IntenseQuoteChar"/>
    <w:uiPriority w:val="30"/>
    <w:qFormat/>
    <w:rsid w:val="00767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C8"/>
    <w:rPr>
      <w:i/>
      <w:iCs/>
      <w:color w:val="0F4761" w:themeColor="accent1" w:themeShade="BF"/>
    </w:rPr>
  </w:style>
  <w:style w:type="character" w:styleId="IntenseReference">
    <w:name w:val="Intense Reference"/>
    <w:basedOn w:val="DefaultParagraphFont"/>
    <w:uiPriority w:val="32"/>
    <w:qFormat/>
    <w:rsid w:val="00767CC8"/>
    <w:rPr>
      <w:b/>
      <w:bCs/>
      <w:smallCaps/>
      <w:color w:val="0F4761" w:themeColor="accent1" w:themeShade="BF"/>
      <w:spacing w:val="5"/>
    </w:rPr>
  </w:style>
  <w:style w:type="character" w:styleId="Hyperlink">
    <w:name w:val="Hyperlink"/>
    <w:basedOn w:val="DefaultParagraphFont"/>
    <w:uiPriority w:val="99"/>
    <w:unhideWhenUsed/>
    <w:rsid w:val="00E1761C"/>
    <w:rPr>
      <w:color w:val="467886" w:themeColor="hyperlink"/>
      <w:u w:val="single"/>
    </w:rPr>
  </w:style>
  <w:style w:type="character" w:styleId="UnresolvedMention">
    <w:name w:val="Unresolved Mention"/>
    <w:basedOn w:val="DefaultParagraphFont"/>
    <w:uiPriority w:val="99"/>
    <w:semiHidden/>
    <w:unhideWhenUsed/>
    <w:rsid w:val="00E1761C"/>
    <w:rPr>
      <w:color w:val="605E5C"/>
      <w:shd w:val="clear" w:color="auto" w:fill="E1DFDD"/>
    </w:rPr>
  </w:style>
  <w:style w:type="paragraph" w:styleId="NormalWeb">
    <w:name w:val="Normal (Web)"/>
    <w:basedOn w:val="Normal"/>
    <w:uiPriority w:val="99"/>
    <w:unhideWhenUsed/>
    <w:rsid w:val="00E176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176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nrd.org/viewpaperforall.php?paper=IJNRD2212221" TargetMode="External"/><Relationship Id="rId13" Type="http://schemas.openxmlformats.org/officeDocument/2006/relationships/hyperlink" Target="https://pmc.ncbi.nlm.nih.gov/articles/PMC10969714/"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sciencedirect.com/science/article/pii/S095741742402939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cris.unibo.it/handle/11585/101373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ature.com/articles/s41598-025-95672-w" TargetMode="External"/><Relationship Id="rId4" Type="http://schemas.openxmlformats.org/officeDocument/2006/relationships/settings" Target="settings.xml"/><Relationship Id="rId9" Type="http://schemas.openxmlformats.org/officeDocument/2006/relationships/hyperlink" Target="https://www.sciencedirect.com/science/article/pii/S156742232400031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5A244-2F90-4FFB-A262-3579EA060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18</Pages>
  <Words>3315</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Adhul Nadh</dc:creator>
  <cp:keywords/>
  <dc:description/>
  <cp:lastModifiedBy>Adhul Nadh</cp:lastModifiedBy>
  <cp:revision>8</cp:revision>
  <cp:lastPrinted>2026-09-28T07:11:00Z</cp:lastPrinted>
  <dcterms:created xsi:type="dcterms:W3CDTF">2026-09-23T05:39:00Z</dcterms:created>
  <dcterms:modified xsi:type="dcterms:W3CDTF">2026-10-28T14:44:00Z</dcterms:modified>
</cp:coreProperties>
</file>