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DOC_ID: CAN-0013</w:t>
      </w:r>
    </w:p>
    <w:p>
      <w:r>
        <w:t>EVENT_ID: E7</w:t>
      </w:r>
    </w:p>
    <w:p>
      <w:r>
        <w:t>TITLE: Ymir Canal fully reopened</w:t>
      </w:r>
    </w:p>
    <w:p>
      <w:r>
        <w:t>SOURCE_NAME: Ymir Canal Authority</w:t>
      </w:r>
    </w:p>
    <w:p>
      <w:r>
        <w:t>SOURCE_TYPE: gov_notice</w:t>
      </w:r>
    </w:p>
    <w:p>
      <w:r>
        <w:t>RELIABILITY: 1</w:t>
      </w:r>
    </w:p>
    <w:p>
      <w:r>
        <w:t>PUB_DATE: 2027-05-06</w:t>
      </w:r>
    </w:p>
    <w:p>
      <w:r>
        <w:t>PUB_TIME: 08:00</w:t>
      </w:r>
    </w:p>
    <w:p>
      <w:r>
        <w:t>COUNTRY: Ymir</w:t>
      </w:r>
    </w:p>
    <w:p>
      <w:r>
        <w:t>SECTOR: LNG</w:t>
      </w:r>
    </w:p>
    <w:p>
      <w:r>
        <w:t>LANGUAGE: en</w:t>
      </w:r>
    </w:p>
    <w:p>
      <w:r>
        <w:t>---</w:t>
      </w:r>
    </w:p>
    <w:p>
      <w:r>
        <w:t>Ymir Canal fully reopened</w:t>
      </w:r>
    </w:p>
    <w:p/>
    <w:p>
      <w:r>
        <w:t>[P1] The Ymir Canal Authority announces that both gates are repaired and normal two-way crossings resumed on 5 May 2027.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