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echnical-framework-paper"/>
    <w:p>
      <w:pPr>
        <w:pStyle w:val="Heading1"/>
      </w:pPr>
      <w:r>
        <w:t xml:space="preserve">Technical Framework Paper</w:t>
      </w:r>
    </w:p>
    <w:bookmarkStart w:id="21" w:name="Xb242a66f187654fa1753f132b539ef945548dc1"/>
    <w:p>
      <w:pPr>
        <w:pStyle w:val="Heading2"/>
      </w:pPr>
      <w:r>
        <w:t xml:space="preserve">Kerala Higher Education Teaching Quality Analytics and Faculty Development Portal (K-TQAFD)</w:t>
      </w:r>
    </w:p>
    <w:bookmarkStart w:id="20" w:name="version-1.0-proposed-framework"/>
    <w:p>
      <w:pPr>
        <w:pStyle w:val="Heading3"/>
      </w:pPr>
      <w:r>
        <w:t xml:space="preserve">Version 1.0 (Proposed Framework)</w:t>
      </w:r>
    </w:p>
    <w:p>
      <w:r>
        <w:pict>
          <v:rect style="width:0;height:1.5pt" o:hralign="center" o:hrstd="t" o:hr="t"/>
        </w:pict>
      </w:r>
    </w:p>
    <w:bookmarkEnd w:id="20"/>
    <w:bookmarkEnd w:id="21"/>
    <w:bookmarkEnd w:id="22"/>
    <w:bookmarkStart w:id="23" w:name="introduction"/>
    <w:p>
      <w:pPr>
        <w:pStyle w:val="Heading1"/>
      </w:pPr>
      <w:r>
        <w:t xml:space="preserve">1. Introduction</w:t>
      </w:r>
    </w:p>
    <w:p>
      <w:pPr>
        <w:pStyle w:val="FirstParagraph"/>
      </w:pPr>
      <w:r>
        <w:t xml:space="preserve">This document presents the technical architecture, analytical framework, statistical methodology, privacy model, and implementation strategy for the proposed Kerala Higher Education Teaching Quality Analytics and Faculty Development Portal.</w:t>
      </w:r>
    </w:p>
    <w:p>
      <w:pPr>
        <w:pStyle w:val="BodyText"/>
      </w:pPr>
      <w:r>
        <w:t xml:space="preserve">The framework is designed to transform traditional student feedback systems into an evidence-based teaching quality improvement platform using statistical analysis, educational analytics, and artificial intelligence.</w:t>
      </w:r>
    </w:p>
    <w:p>
      <w:pPr>
        <w:pStyle w:val="BodyText"/>
      </w:pPr>
      <w:r>
        <w:t xml:space="preserve">The primary objective is not faculty ranking but continuous improvement of teaching and learning processes.</w:t>
      </w:r>
    </w:p>
    <w:p>
      <w:r>
        <w:pict>
          <v:rect style="width:0;height:1.5pt" o:hralign="center" o:hrstd="t" o:hr="t"/>
        </w:pict>
      </w:r>
    </w:p>
    <w:bookmarkEnd w:id="23"/>
    <w:bookmarkStart w:id="39" w:name="system-architecture"/>
    <w:p>
      <w:pPr>
        <w:pStyle w:val="Heading1"/>
      </w:pPr>
      <w:r>
        <w:t xml:space="preserve">2. System Architecture</w:t>
      </w:r>
    </w:p>
    <w:p>
      <w:pPr>
        <w:pStyle w:val="FirstParagraph"/>
      </w:pPr>
      <w:r>
        <w:t xml:space="preserve">The proposed system consists of six major subsystems.</w:t>
      </w:r>
    </w:p>
    <w:bookmarkStart w:id="26" w:name="data-acquisition-layer"/>
    <w:p>
      <w:pPr>
        <w:pStyle w:val="Heading2"/>
      </w:pPr>
      <w:r>
        <w:t xml:space="preserve">2.1 Data Acquisition Layer</w:t>
      </w:r>
    </w:p>
    <w:p>
      <w:pPr>
        <w:pStyle w:val="FirstParagraph"/>
      </w:pPr>
      <w:r>
        <w:t xml:space="preserve">Collects:</w:t>
      </w:r>
    </w:p>
    <w:p>
      <w:pPr>
        <w:pStyle w:val="Compact"/>
        <w:numPr>
          <w:ilvl w:val="0"/>
          <w:numId w:val="1001"/>
        </w:numPr>
      </w:pPr>
      <w:r>
        <w:t xml:space="preserve">Student feedback responses</w:t>
      </w:r>
    </w:p>
    <w:p>
      <w:pPr>
        <w:pStyle w:val="Compact"/>
        <w:numPr>
          <w:ilvl w:val="0"/>
          <w:numId w:val="1001"/>
        </w:numPr>
      </w:pPr>
      <w:r>
        <w:t xml:space="preserve">Course information</w:t>
      </w:r>
    </w:p>
    <w:p>
      <w:pPr>
        <w:pStyle w:val="Compact"/>
        <w:numPr>
          <w:ilvl w:val="0"/>
          <w:numId w:val="1001"/>
        </w:numPr>
      </w:pPr>
      <w:r>
        <w:t xml:space="preserve">Faculty information</w:t>
      </w:r>
    </w:p>
    <w:p>
      <w:pPr>
        <w:pStyle w:val="Compact"/>
        <w:numPr>
          <w:ilvl w:val="0"/>
          <w:numId w:val="1001"/>
        </w:numPr>
      </w:pPr>
      <w:r>
        <w:t xml:space="preserve">Institutional metadata</w:t>
      </w:r>
    </w:p>
    <w:p>
      <w:pPr>
        <w:pStyle w:val="Compact"/>
        <w:numPr>
          <w:ilvl w:val="0"/>
          <w:numId w:val="1001"/>
        </w:numPr>
      </w:pPr>
      <w:r>
        <w:t xml:space="preserve">Historical feedback records</w:t>
      </w:r>
    </w:p>
    <w:p>
      <w:pPr>
        <w:pStyle w:val="FirstParagraph"/>
      </w:pPr>
      <w:r>
        <w:t xml:space="preserve">Input Types:</w:t>
      </w:r>
    </w:p>
    <w:bookmarkStart w:id="24" w:name="structured-data"/>
    <w:p>
      <w:pPr>
        <w:pStyle w:val="Heading3"/>
      </w:pPr>
      <w:r>
        <w:t xml:space="preserve">Structured Data</w:t>
      </w:r>
    </w:p>
    <w:p>
      <w:pPr>
        <w:pStyle w:val="FirstParagraph"/>
      </w:pPr>
      <w:r>
        <w:t xml:space="preserve">Likert Scale Questions</w:t>
      </w:r>
    </w:p>
    <w:p>
      <w:pPr>
        <w:pStyle w:val="BodyText"/>
      </w:pPr>
      <w:r>
        <w:t xml:space="preserve">Range:</w:t>
      </w:r>
    </w:p>
    <w:p>
      <w:pPr>
        <w:pStyle w:val="BodyText"/>
      </w:pPr>
      <w:r>
        <w:t xml:space="preserve">1–5</w:t>
      </w:r>
    </w:p>
    <w:p>
      <w:pPr>
        <w:pStyle w:val="BodyText"/>
      </w:pPr>
      <w:r>
        <w:t xml:space="preserve">or</w:t>
      </w:r>
    </w:p>
    <w:p>
      <w:pPr>
        <w:pStyle w:val="BodyText"/>
      </w:pPr>
      <w:r>
        <w:t xml:space="preserve">1–10</w:t>
      </w:r>
    </w:p>
    <w:bookmarkEnd w:id="24"/>
    <w:bookmarkStart w:id="25" w:name="unstructured-data"/>
    <w:p>
      <w:pPr>
        <w:pStyle w:val="Heading3"/>
      </w:pPr>
      <w:r>
        <w:t xml:space="preserve">Unstructured Data</w:t>
      </w:r>
    </w:p>
    <w:p>
      <w:pPr>
        <w:pStyle w:val="FirstParagraph"/>
      </w:pPr>
      <w:r>
        <w:t xml:space="preserve">Free-text responses</w:t>
      </w:r>
    </w:p>
    <w:p>
      <w:pPr>
        <w:pStyle w:val="BodyText"/>
      </w:pPr>
      <w:r>
        <w:t xml:space="preserve">Examples:</w:t>
      </w:r>
    </w:p>
    <w:p>
      <w:pPr>
        <w:pStyle w:val="Compact"/>
        <w:numPr>
          <w:ilvl w:val="0"/>
          <w:numId w:val="1002"/>
        </w:numPr>
      </w:pPr>
      <w:r>
        <w:t xml:space="preserve">Strengths</w:t>
      </w:r>
    </w:p>
    <w:p>
      <w:pPr>
        <w:pStyle w:val="Compact"/>
        <w:numPr>
          <w:ilvl w:val="0"/>
          <w:numId w:val="1002"/>
        </w:numPr>
      </w:pPr>
      <w:r>
        <w:t xml:space="preserve">Weaknesses</w:t>
      </w:r>
    </w:p>
    <w:p>
      <w:pPr>
        <w:pStyle w:val="Compact"/>
        <w:numPr>
          <w:ilvl w:val="0"/>
          <w:numId w:val="1002"/>
        </w:numPr>
      </w:pPr>
      <w:r>
        <w:t xml:space="preserve">Suggestions</w:t>
      </w:r>
    </w:p>
    <w:p>
      <w:pPr>
        <w:pStyle w:val="Compact"/>
        <w:numPr>
          <w:ilvl w:val="0"/>
          <w:numId w:val="1002"/>
        </w:numPr>
      </w:pPr>
      <w:r>
        <w:t xml:space="preserve">General observations</w:t>
      </w:r>
    </w:p>
    <w:p>
      <w:r>
        <w:pict>
          <v:rect style="width:0;height:1.5pt" o:hralign="center" o:hrstd="t" o:hr="t"/>
        </w:pict>
      </w:r>
    </w:p>
    <w:bookmarkEnd w:id="25"/>
    <w:bookmarkEnd w:id="26"/>
    <w:bookmarkStart w:id="30" w:name="data-validation-layer"/>
    <w:p>
      <w:pPr>
        <w:pStyle w:val="Heading2"/>
      </w:pPr>
      <w:r>
        <w:t xml:space="preserve">2.2 Data Validation Layer</w:t>
      </w:r>
    </w:p>
    <w:p>
      <w:pPr>
        <w:pStyle w:val="FirstParagraph"/>
      </w:pPr>
      <w:r>
        <w:t xml:space="preserve">Performs:</w:t>
      </w:r>
    </w:p>
    <w:bookmarkStart w:id="27" w:name="completeness-check"/>
    <w:p>
      <w:pPr>
        <w:pStyle w:val="Heading3"/>
      </w:pPr>
      <w:r>
        <w:t xml:space="preserve">Completeness Check</w:t>
      </w:r>
    </w:p>
    <w:p>
      <w:pPr>
        <w:pStyle w:val="FirstParagraph"/>
      </w:pPr>
      <w:r>
        <w:t xml:space="preserve">Detects:</w:t>
      </w:r>
    </w:p>
    <w:p>
      <w:pPr>
        <w:pStyle w:val="Compact"/>
        <w:numPr>
          <w:ilvl w:val="0"/>
          <w:numId w:val="1003"/>
        </w:numPr>
      </w:pPr>
      <w:r>
        <w:t xml:space="preserve">Missing responses</w:t>
      </w:r>
    </w:p>
    <w:p>
      <w:pPr>
        <w:pStyle w:val="Compact"/>
        <w:numPr>
          <w:ilvl w:val="0"/>
          <w:numId w:val="1003"/>
        </w:numPr>
      </w:pPr>
      <w:r>
        <w:t xml:space="preserve">Partially completed forms</w:t>
      </w:r>
    </w:p>
    <w:bookmarkEnd w:id="27"/>
    <w:bookmarkStart w:id="28" w:name="consistency-check"/>
    <w:p>
      <w:pPr>
        <w:pStyle w:val="Heading3"/>
      </w:pPr>
      <w:r>
        <w:t xml:space="preserve">Consistency Check</w:t>
      </w:r>
    </w:p>
    <w:p>
      <w:pPr>
        <w:pStyle w:val="FirstParagraph"/>
      </w:pPr>
      <w:r>
        <w:t xml:space="preserve">Example:</w:t>
      </w:r>
    </w:p>
    <w:p>
      <w:pPr>
        <w:pStyle w:val="BodyText"/>
      </w:pPr>
      <w:r>
        <w:t xml:space="preserve">Student gives</w:t>
      </w:r>
    </w:p>
    <w:p>
      <w:pPr>
        <w:pStyle w:val="BodyText"/>
      </w:pPr>
      <w:r>
        <w:t xml:space="preserve">Teaching Clarity = 5</w:t>
      </w:r>
    </w:p>
    <w:p>
      <w:pPr>
        <w:pStyle w:val="BodyText"/>
      </w:pPr>
      <w:r>
        <w:t xml:space="preserve">Concept Understanding = 1</w:t>
      </w:r>
    </w:p>
    <w:p>
      <w:pPr>
        <w:pStyle w:val="BodyText"/>
      </w:pPr>
      <w:r>
        <w:t xml:space="preserve">Comment =</w:t>
      </w:r>
      <w:r>
        <w:t xml:space="preserve"> </w:t>
      </w:r>
      <w:r>
        <w:t xml:space="preserve">“Excellent teacher”</w:t>
      </w:r>
    </w:p>
    <w:p>
      <w:pPr>
        <w:pStyle w:val="BodyText"/>
      </w:pPr>
      <w:r>
        <w:t xml:space="preserve">Potential inconsistency flagged.</w:t>
      </w:r>
    </w:p>
    <w:bookmarkEnd w:id="28"/>
    <w:bookmarkStart w:id="29" w:name="outlier-detection"/>
    <w:p>
      <w:pPr>
        <w:pStyle w:val="Heading3"/>
      </w:pPr>
      <w:r>
        <w:t xml:space="preserve">Outlier Detection</w:t>
      </w:r>
    </w:p>
    <w:p>
      <w:pPr>
        <w:pStyle w:val="FirstParagraph"/>
      </w:pPr>
      <w:r>
        <w:t xml:space="preserve">Methods:</w:t>
      </w:r>
    </w:p>
    <w:p>
      <w:pPr>
        <w:pStyle w:val="Compact"/>
        <w:numPr>
          <w:ilvl w:val="0"/>
          <w:numId w:val="1004"/>
        </w:numPr>
      </w:pPr>
      <w:r>
        <w:t xml:space="preserve">Z-score analysis</w:t>
      </w:r>
    </w:p>
    <w:p>
      <w:pPr>
        <w:pStyle w:val="Compact"/>
        <w:numPr>
          <w:ilvl w:val="0"/>
          <w:numId w:val="1004"/>
        </w:numPr>
      </w:pPr>
      <w:r>
        <w:t xml:space="preserve">Interquartile Range (IQR)</w:t>
      </w:r>
    </w:p>
    <w:p>
      <w:pPr>
        <w:pStyle w:val="Compact"/>
        <w:numPr>
          <w:ilvl w:val="0"/>
          <w:numId w:val="1004"/>
        </w:numPr>
      </w:pPr>
      <w:r>
        <w:t xml:space="preserve">Robust Median Absolute Deviation (MAD)</w:t>
      </w:r>
    </w:p>
    <w:p>
      <w:pPr>
        <w:pStyle w:val="FirstParagraph"/>
      </w:pPr>
      <w:r>
        <w:t xml:space="preserve">Purpose:</w:t>
      </w:r>
    </w:p>
    <w:p>
      <w:pPr>
        <w:pStyle w:val="BodyText"/>
      </w:pPr>
      <w:r>
        <w:t xml:space="preserve">Prevent disproportionate influence of extreme ratings.</w:t>
      </w:r>
    </w:p>
    <w:p>
      <w:r>
        <w:pict>
          <v:rect style="width:0;height:1.5pt" o:hralign="center" o:hrstd="t" o:hr="t"/>
        </w:pict>
      </w:r>
    </w:p>
    <w:bookmarkEnd w:id="29"/>
    <w:bookmarkEnd w:id="30"/>
    <w:bookmarkStart w:id="32" w:name="analytics-engine"/>
    <w:p>
      <w:pPr>
        <w:pStyle w:val="Heading2"/>
      </w:pPr>
      <w:r>
        <w:t xml:space="preserve">2.3 Analytics Engine</w:t>
      </w:r>
    </w:p>
    <w:p>
      <w:pPr>
        <w:pStyle w:val="FirstParagraph"/>
      </w:pPr>
      <w:r>
        <w:t xml:space="preserve">Performs statistical analysis and score generation.</w:t>
      </w:r>
    </w:p>
    <w:bookmarkStart w:id="31" w:name="core-outputs"/>
    <w:p>
      <w:pPr>
        <w:pStyle w:val="Heading3"/>
      </w:pPr>
      <w:r>
        <w:t xml:space="preserve">Core Outputs</w:t>
      </w:r>
    </w:p>
    <w:p>
      <w:pPr>
        <w:pStyle w:val="FirstParagraph"/>
      </w:pPr>
      <w:r>
        <w:t xml:space="preserve">Teaching Effectiveness Score</w:t>
      </w:r>
    </w:p>
    <w:p>
      <w:pPr>
        <w:pStyle w:val="BodyText"/>
      </w:pPr>
      <w:r>
        <w:t xml:space="preserve">Assessment Quality Score</w:t>
      </w:r>
    </w:p>
    <w:p>
      <w:pPr>
        <w:pStyle w:val="BodyText"/>
      </w:pPr>
      <w:r>
        <w:t xml:space="preserve">Student Engagement Score</w:t>
      </w:r>
    </w:p>
    <w:p>
      <w:pPr>
        <w:pStyle w:val="BodyText"/>
      </w:pPr>
      <w:r>
        <w:t xml:space="preserve">Professional Conduct Score</w:t>
      </w:r>
    </w:p>
    <w:p>
      <w:pPr>
        <w:pStyle w:val="BodyText"/>
      </w:pPr>
      <w:r>
        <w:t xml:space="preserve">Overall Development Index</w:t>
      </w:r>
    </w:p>
    <w:p>
      <w:r>
        <w:pict>
          <v:rect style="width:0;height:1.5pt" o:hralign="center" o:hrstd="t" o:hr="t"/>
        </w:pict>
      </w:r>
    </w:p>
    <w:bookmarkEnd w:id="31"/>
    <w:bookmarkEnd w:id="32"/>
    <w:bookmarkStart w:id="36" w:name="ai-insight-engine"/>
    <w:p>
      <w:pPr>
        <w:pStyle w:val="Heading2"/>
      </w:pPr>
      <w:r>
        <w:t xml:space="preserve">2.4 AI Insight Engine</w:t>
      </w:r>
    </w:p>
    <w:p>
      <w:pPr>
        <w:pStyle w:val="FirstParagraph"/>
      </w:pPr>
      <w:r>
        <w:t xml:space="preserve">Uses NLP models for:</w:t>
      </w:r>
    </w:p>
    <w:bookmarkStart w:id="33" w:name="sentiment-analysis"/>
    <w:p>
      <w:pPr>
        <w:pStyle w:val="Heading3"/>
      </w:pPr>
      <w:r>
        <w:t xml:space="preserve">Sentiment Analysis</w:t>
      </w:r>
    </w:p>
    <w:p>
      <w:pPr>
        <w:pStyle w:val="FirstParagraph"/>
      </w:pPr>
      <w:r>
        <w:t xml:space="preserve">Positive</w:t>
      </w:r>
    </w:p>
    <w:p>
      <w:pPr>
        <w:pStyle w:val="BodyText"/>
      </w:pPr>
      <w:r>
        <w:t xml:space="preserve">Neutral</w:t>
      </w:r>
    </w:p>
    <w:p>
      <w:pPr>
        <w:pStyle w:val="BodyText"/>
      </w:pPr>
      <w:r>
        <w:t xml:space="preserve">Negative</w:t>
      </w:r>
    </w:p>
    <w:p>
      <w:pPr>
        <w:pStyle w:val="BodyText"/>
      </w:pPr>
      <w:r>
        <w:t xml:space="preserve">Mixed</w:t>
      </w:r>
    </w:p>
    <w:p>
      <w:r>
        <w:pict>
          <v:rect style="width:0;height:1.5pt" o:hralign="center" o:hrstd="t" o:hr="t"/>
        </w:pict>
      </w:r>
    </w:p>
    <w:bookmarkEnd w:id="33"/>
    <w:bookmarkStart w:id="34" w:name="theme-extraction"/>
    <w:p>
      <w:pPr>
        <w:pStyle w:val="Heading3"/>
      </w:pPr>
      <w:r>
        <w:t xml:space="preserve">Theme Extraction</w:t>
      </w:r>
    </w:p>
    <w:p>
      <w:pPr>
        <w:pStyle w:val="FirstParagraph"/>
      </w:pPr>
      <w:r>
        <w:t xml:space="preserve">Examples:</w:t>
      </w:r>
    </w:p>
    <w:p>
      <w:pPr>
        <w:pStyle w:val="Compact"/>
        <w:numPr>
          <w:ilvl w:val="0"/>
          <w:numId w:val="1005"/>
        </w:numPr>
      </w:pPr>
      <w:r>
        <w:t xml:space="preserve">Fast pacing</w:t>
      </w:r>
    </w:p>
    <w:p>
      <w:pPr>
        <w:pStyle w:val="Compact"/>
        <w:numPr>
          <w:ilvl w:val="0"/>
          <w:numId w:val="1005"/>
        </w:numPr>
      </w:pPr>
      <w:r>
        <w:t xml:space="preserve">Poor assessment feedback</w:t>
      </w:r>
    </w:p>
    <w:p>
      <w:pPr>
        <w:pStyle w:val="Compact"/>
        <w:numPr>
          <w:ilvl w:val="0"/>
          <w:numId w:val="1005"/>
        </w:numPr>
      </w:pPr>
      <w:r>
        <w:t xml:space="preserve">Excellent examples</w:t>
      </w:r>
    </w:p>
    <w:p>
      <w:pPr>
        <w:pStyle w:val="Compact"/>
        <w:numPr>
          <w:ilvl w:val="0"/>
          <w:numId w:val="1005"/>
        </w:numPr>
      </w:pPr>
      <w:r>
        <w:t xml:space="preserve">Lab quality issues</w:t>
      </w:r>
    </w:p>
    <w:p>
      <w:r>
        <w:pict>
          <v:rect style="width:0;height:1.5pt" o:hralign="center" o:hrstd="t" o:hr="t"/>
        </w:pict>
      </w:r>
    </w:p>
    <w:bookmarkEnd w:id="34"/>
    <w:bookmarkStart w:id="35" w:name="recommendation-generation"/>
    <w:p>
      <w:pPr>
        <w:pStyle w:val="Heading3"/>
      </w:pPr>
      <w:r>
        <w:t xml:space="preserve">Recommendation Generation</w:t>
      </w:r>
    </w:p>
    <w:p>
      <w:pPr>
        <w:pStyle w:val="FirstParagraph"/>
      </w:pPr>
      <w:r>
        <w:t xml:space="preserve">Produces:</w:t>
      </w:r>
    </w:p>
    <w:p>
      <w:pPr>
        <w:pStyle w:val="BodyText"/>
      </w:pPr>
      <w:r>
        <w:t xml:space="preserve">Faculty improvement suggestions</w:t>
      </w:r>
    </w:p>
    <w:p>
      <w:pPr>
        <w:pStyle w:val="BodyText"/>
      </w:pPr>
      <w:r>
        <w:t xml:space="preserve">Department interventions</w:t>
      </w:r>
    </w:p>
    <w:p>
      <w:pPr>
        <w:pStyle w:val="BodyText"/>
      </w:pPr>
      <w:r>
        <w:t xml:space="preserve">Institution-level recommendations</w:t>
      </w:r>
    </w:p>
    <w:p>
      <w:r>
        <w:pict>
          <v:rect style="width:0;height:1.5pt" o:hralign="center" o:hrstd="t" o:hr="t"/>
        </w:pict>
      </w:r>
    </w:p>
    <w:bookmarkEnd w:id="35"/>
    <w:bookmarkEnd w:id="36"/>
    <w:bookmarkStart w:id="37" w:name="reporting-layer"/>
    <w:p>
      <w:pPr>
        <w:pStyle w:val="Heading2"/>
      </w:pPr>
      <w:r>
        <w:t xml:space="preserve">2.5 Reporting Layer</w:t>
      </w:r>
    </w:p>
    <w:p>
      <w:pPr>
        <w:pStyle w:val="FirstParagraph"/>
      </w:pPr>
      <w:r>
        <w:t xml:space="preserve">Generates:</w:t>
      </w:r>
    </w:p>
    <w:p>
      <w:pPr>
        <w:pStyle w:val="BodyText"/>
      </w:pPr>
      <w:r>
        <w:t xml:space="preserve">Faculty Reports</w:t>
      </w:r>
    </w:p>
    <w:p>
      <w:pPr>
        <w:pStyle w:val="BodyText"/>
      </w:pPr>
      <w:r>
        <w:t xml:space="preserve">Department Reports</w:t>
      </w:r>
    </w:p>
    <w:p>
      <w:pPr>
        <w:pStyle w:val="BodyText"/>
      </w:pPr>
      <w:r>
        <w:t xml:space="preserve">Institution Reports</w:t>
      </w:r>
    </w:p>
    <w:p>
      <w:pPr>
        <w:pStyle w:val="BodyText"/>
      </w:pPr>
      <w:r>
        <w:t xml:space="preserve">State Reports</w:t>
      </w:r>
    </w:p>
    <w:p>
      <w:r>
        <w:pict>
          <v:rect style="width:0;height:1.5pt" o:hralign="center" o:hrstd="t" o:hr="t"/>
        </w:pict>
      </w:r>
    </w:p>
    <w:bookmarkEnd w:id="37"/>
    <w:bookmarkStart w:id="38" w:name="dashboard-layer"/>
    <w:p>
      <w:pPr>
        <w:pStyle w:val="Heading2"/>
      </w:pPr>
      <w:r>
        <w:t xml:space="preserve">2.6 Dashboard Layer</w:t>
      </w:r>
    </w:p>
    <w:p>
      <w:pPr>
        <w:pStyle w:val="FirstParagraph"/>
      </w:pPr>
      <w:r>
        <w:t xml:space="preserve">Role-based access.</w:t>
      </w:r>
    </w:p>
    <w:p>
      <w:pPr>
        <w:pStyle w:val="BodyText"/>
      </w:pPr>
      <w:r>
        <w:t xml:space="preserve">Faculty</w:t>
      </w:r>
    </w:p>
    <w:p>
      <w:pPr>
        <w:pStyle w:val="BodyText"/>
      </w:pPr>
      <w:r>
        <w:t xml:space="preserve">HOD</w:t>
      </w:r>
    </w:p>
    <w:p>
      <w:pPr>
        <w:pStyle w:val="BodyText"/>
      </w:pPr>
      <w:r>
        <w:t xml:space="preserve">Principal</w:t>
      </w:r>
    </w:p>
    <w:p>
      <w:pPr>
        <w:pStyle w:val="BodyText"/>
      </w:pPr>
      <w:r>
        <w:t xml:space="preserve">University</w:t>
      </w:r>
    </w:p>
    <w:p>
      <w:pPr>
        <w:pStyle w:val="BodyText"/>
      </w:pPr>
      <w:r>
        <w:t xml:space="preserve">Government</w:t>
      </w:r>
    </w:p>
    <w:p>
      <w:r>
        <w:pict>
          <v:rect style="width:0;height:1.5pt" o:hralign="center" o:hrstd="t" o:hr="t"/>
        </w:pict>
      </w:r>
    </w:p>
    <w:bookmarkEnd w:id="38"/>
    <w:bookmarkEnd w:id="39"/>
    <w:bookmarkStart w:id="45" w:name="feedback-instrument-design"/>
    <w:p>
      <w:pPr>
        <w:pStyle w:val="Heading1"/>
      </w:pPr>
      <w:r>
        <w:t xml:space="preserve">3. Feedback Instrument Design</w:t>
      </w:r>
    </w:p>
    <w:p>
      <w:pPr>
        <w:pStyle w:val="FirstParagraph"/>
      </w:pPr>
      <w:r>
        <w:t xml:space="preserve">Feedback shall be divided into domains.</w:t>
      </w:r>
    </w:p>
    <w:p>
      <w:r>
        <w:pict>
          <v:rect style="width:0;height:1.5pt" o:hralign="center" o:hrstd="t" o:hr="t"/>
        </w:pict>
      </w:r>
    </w:p>
    <w:bookmarkStart w:id="40" w:name="domain-a"/>
    <w:p>
      <w:pPr>
        <w:pStyle w:val="Heading2"/>
      </w:pPr>
      <w:r>
        <w:t xml:space="preserve">Domain A</w:t>
      </w:r>
    </w:p>
    <w:p>
      <w:pPr>
        <w:pStyle w:val="FirstParagraph"/>
      </w:pPr>
      <w:r>
        <w:t xml:space="preserve">Teaching Effectiveness</w:t>
      </w:r>
    </w:p>
    <w:p>
      <w:pPr>
        <w:pStyle w:val="BodyText"/>
      </w:pPr>
      <w:r>
        <w:t xml:space="preserve">Questions:</w:t>
      </w:r>
    </w:p>
    <w:p>
      <w:pPr>
        <w:pStyle w:val="Compact"/>
        <w:numPr>
          <w:ilvl w:val="0"/>
          <w:numId w:val="1006"/>
        </w:numPr>
      </w:pPr>
      <w:r>
        <w:t xml:space="preserve">Concepts explained clearly</w:t>
      </w:r>
    </w:p>
    <w:p>
      <w:pPr>
        <w:pStyle w:val="Compact"/>
        <w:numPr>
          <w:ilvl w:val="0"/>
          <w:numId w:val="1006"/>
        </w:numPr>
      </w:pPr>
      <w:r>
        <w:t xml:space="preserve">Learning objectives communicated</w:t>
      </w:r>
    </w:p>
    <w:p>
      <w:pPr>
        <w:pStyle w:val="Compact"/>
        <w:numPr>
          <w:ilvl w:val="0"/>
          <w:numId w:val="1006"/>
        </w:numPr>
      </w:pPr>
      <w:r>
        <w:t xml:space="preserve">Examples relevant to course</w:t>
      </w:r>
    </w:p>
    <w:p>
      <w:pPr>
        <w:pStyle w:val="Compact"/>
        <w:numPr>
          <w:ilvl w:val="0"/>
          <w:numId w:val="1006"/>
        </w:numPr>
      </w:pPr>
      <w:r>
        <w:t xml:space="preserve">Class organization</w:t>
      </w:r>
    </w:p>
    <w:p>
      <w:pPr>
        <w:pStyle w:val="FirstParagraph"/>
      </w:pPr>
      <w:r>
        <w:t xml:space="preserve">Weight:</w:t>
      </w:r>
    </w:p>
    <w:p>
      <w:pPr>
        <w:pStyle w:val="BodyText"/>
      </w:pPr>
      <w:r>
        <w:t xml:space="preserve">30%</w:t>
      </w:r>
    </w:p>
    <w:p>
      <w:r>
        <w:pict>
          <v:rect style="width:0;height:1.5pt" o:hralign="center" o:hrstd="t" o:hr="t"/>
        </w:pict>
      </w:r>
    </w:p>
    <w:bookmarkEnd w:id="40"/>
    <w:bookmarkStart w:id="41" w:name="domain-b"/>
    <w:p>
      <w:pPr>
        <w:pStyle w:val="Heading2"/>
      </w:pPr>
      <w:r>
        <w:t xml:space="preserve">Domain B</w:t>
      </w:r>
    </w:p>
    <w:p>
      <w:pPr>
        <w:pStyle w:val="FirstParagraph"/>
      </w:pPr>
      <w:r>
        <w:t xml:space="preserve">Student Engagement</w:t>
      </w:r>
    </w:p>
    <w:p>
      <w:pPr>
        <w:pStyle w:val="BodyText"/>
      </w:pPr>
      <w:r>
        <w:t xml:space="preserve">Questions:</w:t>
      </w:r>
    </w:p>
    <w:p>
      <w:pPr>
        <w:pStyle w:val="Compact"/>
        <w:numPr>
          <w:ilvl w:val="0"/>
          <w:numId w:val="1007"/>
        </w:numPr>
      </w:pPr>
      <w:r>
        <w:t xml:space="preserve">Encouraged interaction</w:t>
      </w:r>
    </w:p>
    <w:p>
      <w:pPr>
        <w:pStyle w:val="Compact"/>
        <w:numPr>
          <w:ilvl w:val="0"/>
          <w:numId w:val="1007"/>
        </w:numPr>
      </w:pPr>
      <w:r>
        <w:t xml:space="preserve">Responded to doubts</w:t>
      </w:r>
    </w:p>
    <w:p>
      <w:pPr>
        <w:pStyle w:val="Compact"/>
        <w:numPr>
          <w:ilvl w:val="0"/>
          <w:numId w:val="1007"/>
        </w:numPr>
      </w:pPr>
      <w:r>
        <w:t xml:space="preserve">Promoted participation</w:t>
      </w:r>
    </w:p>
    <w:p>
      <w:pPr>
        <w:pStyle w:val="FirstParagraph"/>
      </w:pPr>
      <w:r>
        <w:t xml:space="preserve">Weight:</w:t>
      </w:r>
    </w:p>
    <w:p>
      <w:pPr>
        <w:pStyle w:val="BodyText"/>
      </w:pPr>
      <w:r>
        <w:t xml:space="preserve">20%</w:t>
      </w:r>
    </w:p>
    <w:p>
      <w:r>
        <w:pict>
          <v:rect style="width:0;height:1.5pt" o:hralign="center" o:hrstd="t" o:hr="t"/>
        </w:pict>
      </w:r>
    </w:p>
    <w:bookmarkEnd w:id="41"/>
    <w:bookmarkStart w:id="42" w:name="domain-c"/>
    <w:p>
      <w:pPr>
        <w:pStyle w:val="Heading2"/>
      </w:pPr>
      <w:r>
        <w:t xml:space="preserve">Domain C</w:t>
      </w:r>
    </w:p>
    <w:p>
      <w:pPr>
        <w:pStyle w:val="FirstParagraph"/>
      </w:pPr>
      <w:r>
        <w:t xml:space="preserve">Assessment Practices</w:t>
      </w:r>
    </w:p>
    <w:p>
      <w:pPr>
        <w:pStyle w:val="BodyText"/>
      </w:pPr>
      <w:r>
        <w:t xml:space="preserve">Questions:</w:t>
      </w:r>
    </w:p>
    <w:p>
      <w:pPr>
        <w:pStyle w:val="Compact"/>
        <w:numPr>
          <w:ilvl w:val="0"/>
          <w:numId w:val="1008"/>
        </w:numPr>
      </w:pPr>
      <w:r>
        <w:t xml:space="preserve">Fair evaluation</w:t>
      </w:r>
    </w:p>
    <w:p>
      <w:pPr>
        <w:pStyle w:val="Compact"/>
        <w:numPr>
          <w:ilvl w:val="0"/>
          <w:numId w:val="1008"/>
        </w:numPr>
      </w:pPr>
      <w:r>
        <w:t xml:space="preserve">Timely feedback</w:t>
      </w:r>
    </w:p>
    <w:p>
      <w:pPr>
        <w:pStyle w:val="Compact"/>
        <w:numPr>
          <w:ilvl w:val="0"/>
          <w:numId w:val="1008"/>
        </w:numPr>
      </w:pPr>
      <w:r>
        <w:t xml:space="preserve">Alignment with learning outcomes</w:t>
      </w:r>
    </w:p>
    <w:p>
      <w:pPr>
        <w:pStyle w:val="FirstParagraph"/>
      </w:pPr>
      <w:r>
        <w:t xml:space="preserve">Weight:</w:t>
      </w:r>
    </w:p>
    <w:p>
      <w:pPr>
        <w:pStyle w:val="BodyText"/>
      </w:pPr>
      <w:r>
        <w:t xml:space="preserve">20%</w:t>
      </w:r>
    </w:p>
    <w:p>
      <w:r>
        <w:pict>
          <v:rect style="width:0;height:1.5pt" o:hralign="center" o:hrstd="t" o:hr="t"/>
        </w:pict>
      </w:r>
    </w:p>
    <w:bookmarkEnd w:id="42"/>
    <w:bookmarkStart w:id="43" w:name="domain-d"/>
    <w:p>
      <w:pPr>
        <w:pStyle w:val="Heading2"/>
      </w:pPr>
      <w:r>
        <w:t xml:space="preserve">Domain D</w:t>
      </w:r>
    </w:p>
    <w:p>
      <w:pPr>
        <w:pStyle w:val="FirstParagraph"/>
      </w:pPr>
      <w:r>
        <w:t xml:space="preserve">Professional Conduct</w:t>
      </w:r>
    </w:p>
    <w:p>
      <w:pPr>
        <w:pStyle w:val="BodyText"/>
      </w:pPr>
      <w:r>
        <w:t xml:space="preserve">Questions:</w:t>
      </w:r>
    </w:p>
    <w:p>
      <w:pPr>
        <w:pStyle w:val="Compact"/>
        <w:numPr>
          <w:ilvl w:val="0"/>
          <w:numId w:val="1009"/>
        </w:numPr>
      </w:pPr>
      <w:r>
        <w:t xml:space="preserve">Respectful behavior</w:t>
      </w:r>
    </w:p>
    <w:p>
      <w:pPr>
        <w:pStyle w:val="Compact"/>
        <w:numPr>
          <w:ilvl w:val="0"/>
          <w:numId w:val="1009"/>
        </w:numPr>
      </w:pPr>
      <w:r>
        <w:t xml:space="preserve">Accessibility</w:t>
      </w:r>
    </w:p>
    <w:p>
      <w:pPr>
        <w:pStyle w:val="Compact"/>
        <w:numPr>
          <w:ilvl w:val="0"/>
          <w:numId w:val="1009"/>
        </w:numPr>
      </w:pPr>
      <w:r>
        <w:t xml:space="preserve">Professionalism</w:t>
      </w:r>
    </w:p>
    <w:p>
      <w:pPr>
        <w:pStyle w:val="FirstParagraph"/>
      </w:pPr>
      <w:r>
        <w:t xml:space="preserve">Weight:</w:t>
      </w:r>
    </w:p>
    <w:p>
      <w:pPr>
        <w:pStyle w:val="BodyText"/>
      </w:pPr>
      <w:r>
        <w:t xml:space="preserve">15%</w:t>
      </w:r>
    </w:p>
    <w:p>
      <w:r>
        <w:pict>
          <v:rect style="width:0;height:1.5pt" o:hralign="center" o:hrstd="t" o:hr="t"/>
        </w:pict>
      </w:r>
    </w:p>
    <w:bookmarkEnd w:id="43"/>
    <w:bookmarkStart w:id="44" w:name="domain-e"/>
    <w:p>
      <w:pPr>
        <w:pStyle w:val="Heading2"/>
      </w:pPr>
      <w:r>
        <w:t xml:space="preserve">Domain E</w:t>
      </w:r>
    </w:p>
    <w:p>
      <w:pPr>
        <w:pStyle w:val="FirstParagraph"/>
      </w:pPr>
      <w:r>
        <w:t xml:space="preserve">Learning Resources</w:t>
      </w:r>
    </w:p>
    <w:p>
      <w:pPr>
        <w:pStyle w:val="BodyText"/>
      </w:pPr>
      <w:r>
        <w:t xml:space="preserve">Questions:</w:t>
      </w:r>
    </w:p>
    <w:p>
      <w:pPr>
        <w:pStyle w:val="Compact"/>
        <w:numPr>
          <w:ilvl w:val="0"/>
          <w:numId w:val="1010"/>
        </w:numPr>
      </w:pPr>
      <w:r>
        <w:t xml:space="preserve">Notes availability</w:t>
      </w:r>
    </w:p>
    <w:p>
      <w:pPr>
        <w:pStyle w:val="Compact"/>
        <w:numPr>
          <w:ilvl w:val="0"/>
          <w:numId w:val="1010"/>
        </w:numPr>
      </w:pPr>
      <w:r>
        <w:t xml:space="preserve">Digital resources</w:t>
      </w:r>
    </w:p>
    <w:p>
      <w:pPr>
        <w:pStyle w:val="Compact"/>
        <w:numPr>
          <w:ilvl w:val="0"/>
          <w:numId w:val="1010"/>
        </w:numPr>
      </w:pPr>
      <w:r>
        <w:t xml:space="preserve">Additional references</w:t>
      </w:r>
    </w:p>
    <w:p>
      <w:pPr>
        <w:pStyle w:val="FirstParagraph"/>
      </w:pPr>
      <w:r>
        <w:t xml:space="preserve">Weight:</w:t>
      </w:r>
    </w:p>
    <w:p>
      <w:pPr>
        <w:pStyle w:val="BodyText"/>
      </w:pPr>
      <w:r>
        <w:t xml:space="preserve">15%</w:t>
      </w:r>
    </w:p>
    <w:p>
      <w:r>
        <w:pict>
          <v:rect style="width:0;height:1.5pt" o:hralign="center" o:hrstd="t" o:hr="t"/>
        </w:pict>
      </w:r>
    </w:p>
    <w:bookmarkEnd w:id="44"/>
    <w:bookmarkEnd w:id="45"/>
    <w:bookmarkStart w:id="50" w:name="statistical-scoring-framework"/>
    <w:p>
      <w:pPr>
        <w:pStyle w:val="Heading1"/>
      </w:pPr>
      <w:r>
        <w:t xml:space="preserve">4. Statistical Scoring Framework</w:t>
      </w:r>
    </w:p>
    <w:p>
      <w:pPr>
        <w:pStyle w:val="FirstParagraph"/>
      </w:pPr>
      <w:r>
        <w:t xml:space="preserve">Traditional arithmetic averaging is insufficient.</w:t>
      </w:r>
    </w:p>
    <w:p>
      <w:pPr>
        <w:pStyle w:val="BodyText"/>
      </w:pPr>
      <w:r>
        <w:t xml:space="preserve">A robust scoring framework is proposed.</w:t>
      </w:r>
    </w:p>
    <w:p>
      <w:r>
        <w:pict>
          <v:rect style="width:0;height:1.5pt" o:hralign="center" o:hrstd="t" o:hr="t"/>
        </w:pict>
      </w:r>
    </w:p>
    <w:bookmarkStart w:id="46" w:name="raw-score"/>
    <w:p>
      <w:pPr>
        <w:pStyle w:val="Heading2"/>
      </w:pPr>
      <w:r>
        <w:t xml:space="preserve">4.1 Raw Score</w:t>
      </w:r>
    </w:p>
    <w:p>
      <w:pPr>
        <w:pStyle w:val="FirstParagraph"/>
      </w:pPr>
      <w:r>
        <w:t xml:space="preserve">For each domain:</w:t>
      </w:r>
    </w:p>
    <w:p>
      <w:pPr>
        <w:pStyle w:val="BodyText"/>
      </w:pPr>
      <w:r>
        <w:t xml:space="preserve">Raw Score</w:t>
      </w:r>
    </w:p>
    <w:p>
      <w:pPr>
        <w:pStyle w:val="BodyText"/>
      </w:pPr>
      <w:r>
        <w:t xml:space="preserve">= Average Response</w:t>
      </w:r>
    </w:p>
    <w:p>
      <w:pPr>
        <w:pStyle w:val="BodyText"/>
      </w:pPr>
      <w:r>
        <w:t xml:space="preserve">Scaled to 100</w:t>
      </w:r>
    </w:p>
    <w:p>
      <w:pPr>
        <w:pStyle w:val="BodyText"/>
      </w:pPr>
      <w:r>
        <w:t xml:space="preserve">Example:</w:t>
      </w:r>
    </w:p>
    <w:p>
      <w:pPr>
        <w:pStyle w:val="BodyText"/>
      </w:pPr>
      <w:r>
        <w:t xml:space="preserve">Average = 4.2 / 5</w:t>
      </w:r>
    </w:p>
    <w:p>
      <w:pPr>
        <w:pStyle w:val="BodyText"/>
      </w:pPr>
      <w:r>
        <w:t xml:space="preserve">Raw Score = 84</w:t>
      </w:r>
    </w:p>
    <w:p>
      <w:r>
        <w:pict>
          <v:rect style="width:0;height:1.5pt" o:hralign="center" o:hrstd="t" o:hr="t"/>
        </w:pict>
      </w:r>
    </w:p>
    <w:bookmarkEnd w:id="46"/>
    <w:bookmarkStart w:id="47" w:name="robust-score"/>
    <w:p>
      <w:pPr>
        <w:pStyle w:val="Heading2"/>
      </w:pPr>
      <w:r>
        <w:t xml:space="preserve">4.2 Robust Score</w:t>
      </w:r>
    </w:p>
    <w:p>
      <w:pPr>
        <w:pStyle w:val="FirstParagraph"/>
      </w:pPr>
      <w:r>
        <w:t xml:space="preserve">Compute:</w:t>
      </w:r>
    </w:p>
    <w:p>
      <w:pPr>
        <w:pStyle w:val="BodyText"/>
      </w:pPr>
      <w:r>
        <w:t xml:space="preserve">Median</w:t>
      </w:r>
    </w:p>
    <w:p>
      <w:pPr>
        <w:pStyle w:val="BodyText"/>
      </w:pPr>
      <w:r>
        <w:t xml:space="preserve">Trimmed Mean</w:t>
      </w:r>
    </w:p>
    <w:p>
      <w:pPr>
        <w:pStyle w:val="BodyText"/>
      </w:pPr>
      <w:r>
        <w:t xml:space="preserve">Standard Deviation</w:t>
      </w:r>
    </w:p>
    <w:p>
      <w:pPr>
        <w:pStyle w:val="BodyText"/>
      </w:pPr>
      <w:r>
        <w:t xml:space="preserve">Confidence Interval</w:t>
      </w:r>
    </w:p>
    <w:p>
      <w:pPr>
        <w:pStyle w:val="BodyText"/>
      </w:pPr>
      <w:r>
        <w:t xml:space="preserve">Final Domain Score:</w:t>
      </w:r>
    </w:p>
    <w:p>
      <w:pPr>
        <w:pStyle w:val="BodyText"/>
      </w:pPr>
      <w:r>
        <w:t xml:space="preserve">Weighted combination.</w:t>
      </w:r>
    </w:p>
    <w:p>
      <w:r>
        <w:pict>
          <v:rect style="width:0;height:1.5pt" o:hralign="center" o:hrstd="t" o:hr="t"/>
        </w:pict>
      </w:r>
    </w:p>
    <w:bookmarkEnd w:id="47"/>
    <w:bookmarkStart w:id="48" w:name="confidence-score"/>
    <w:p>
      <w:pPr>
        <w:pStyle w:val="Heading2"/>
      </w:pPr>
      <w:r>
        <w:t xml:space="preserve">4.3 Confidence Score</w:t>
      </w:r>
    </w:p>
    <w:p>
      <w:pPr>
        <w:pStyle w:val="FirstParagraph"/>
      </w:pPr>
      <w:r>
        <w:t xml:space="preserve">A score must always be accompanied by confidence.</w:t>
      </w:r>
    </w:p>
    <w:p>
      <w:pPr>
        <w:pStyle w:val="BodyText"/>
      </w:pPr>
      <w:r>
        <w:t xml:space="preserve">Factors:</w:t>
      </w:r>
    </w:p>
    <w:p>
      <w:pPr>
        <w:pStyle w:val="BodyText"/>
      </w:pPr>
      <w:r>
        <w:t xml:space="preserve">Sample size</w:t>
      </w:r>
    </w:p>
    <w:p>
      <w:pPr>
        <w:pStyle w:val="BodyText"/>
      </w:pPr>
      <w:r>
        <w:t xml:space="preserve">Variance</w:t>
      </w:r>
    </w:p>
    <w:p>
      <w:pPr>
        <w:pStyle w:val="BodyText"/>
      </w:pPr>
      <w:r>
        <w:t xml:space="preserve">Response consistency</w:t>
      </w:r>
    </w:p>
    <w:p>
      <w:pPr>
        <w:pStyle w:val="BodyText"/>
      </w:pPr>
      <w:r>
        <w:t xml:space="preserve">Example:</w:t>
      </w:r>
    </w:p>
    <w:p>
      <w:pPr>
        <w:pStyle w:val="BodyText"/>
      </w:pPr>
      <w:r>
        <w:t xml:space="preserve">Teaching Effectiveness</w:t>
      </w:r>
    </w:p>
    <w:p>
      <w:pPr>
        <w:pStyle w:val="BodyText"/>
      </w:pPr>
      <w:r>
        <w:t xml:space="preserve">84 / 100</w:t>
      </w:r>
    </w:p>
    <w:p>
      <w:pPr>
        <w:pStyle w:val="BodyText"/>
      </w:pPr>
      <w:r>
        <w:t xml:space="preserve">Confidence: High</w:t>
      </w:r>
    </w:p>
    <w:p>
      <w:r>
        <w:pict>
          <v:rect style="width:0;height:1.5pt" o:hralign="center" o:hrstd="t" o:hr="t"/>
        </w:pict>
      </w:r>
    </w:p>
    <w:bookmarkEnd w:id="48"/>
    <w:bookmarkStart w:id="49" w:name="reliability-index"/>
    <w:p>
      <w:pPr>
        <w:pStyle w:val="Heading2"/>
      </w:pPr>
      <w:r>
        <w:t xml:space="preserve">4.4 Reliability Index</w:t>
      </w:r>
    </w:p>
    <w:p>
      <w:pPr>
        <w:pStyle w:val="FirstParagraph"/>
      </w:pPr>
      <w:r>
        <w:t xml:space="preserve">Measures trustworthiness of collected responses.</w:t>
      </w:r>
    </w:p>
    <w:p>
      <w:pPr>
        <w:pStyle w:val="BodyText"/>
      </w:pPr>
      <w:r>
        <w:t xml:space="preserve">Factors:</w:t>
      </w:r>
    </w:p>
    <w:p>
      <w:pPr>
        <w:pStyle w:val="BodyText"/>
      </w:pPr>
      <w:r>
        <w:t xml:space="preserve">Response completeness</w:t>
      </w:r>
    </w:p>
    <w:p>
      <w:pPr>
        <w:pStyle w:val="BodyText"/>
      </w:pPr>
      <w:r>
        <w:t xml:space="preserve">Internal consistency</w:t>
      </w:r>
    </w:p>
    <w:p>
      <w:pPr>
        <w:pStyle w:val="BodyText"/>
      </w:pPr>
      <w:r>
        <w:t xml:space="preserve">Text quality</w:t>
      </w:r>
    </w:p>
    <w:p>
      <w:pPr>
        <w:pStyle w:val="BodyText"/>
      </w:pPr>
      <w:r>
        <w:t xml:space="preserve">Participation rate</w:t>
      </w:r>
    </w:p>
    <w:p>
      <w:pPr>
        <w:pStyle w:val="BodyText"/>
      </w:pPr>
      <w:r>
        <w:t xml:space="preserve">Scale:</w:t>
      </w:r>
    </w:p>
    <w:p>
      <w:pPr>
        <w:pStyle w:val="BodyText"/>
      </w:pPr>
      <w:r>
        <w:t xml:space="preserve">0–1</w:t>
      </w:r>
    </w:p>
    <w:p>
      <w:r>
        <w:pict>
          <v:rect style="width:0;height:1.5pt" o:hralign="center" o:hrstd="t" o:hr="t"/>
        </w:pict>
      </w:r>
    </w:p>
    <w:bookmarkEnd w:id="49"/>
    <w:bookmarkEnd w:id="50"/>
    <w:bookmarkStart w:id="55" w:name="bias-mitigation-framework"/>
    <w:p>
      <w:pPr>
        <w:pStyle w:val="Heading1"/>
      </w:pPr>
      <w:r>
        <w:t xml:space="preserve">5. Bias Mitigation Framework</w:t>
      </w:r>
    </w:p>
    <w:p>
      <w:pPr>
        <w:pStyle w:val="FirstParagraph"/>
      </w:pPr>
      <w:r>
        <w:t xml:space="preserve">One of the major innovations of the proposed system.</w:t>
      </w:r>
    </w:p>
    <w:p>
      <w:r>
        <w:pict>
          <v:rect style="width:0;height:1.5pt" o:hralign="center" o:hrstd="t" o:hr="t"/>
        </w:pict>
      </w:r>
    </w:p>
    <w:bookmarkStart w:id="51" w:name="course-difficulty-bias"/>
    <w:p>
      <w:pPr>
        <w:pStyle w:val="Heading2"/>
      </w:pPr>
      <w:r>
        <w:t xml:space="preserve">5.1 Course Difficulty Bias</w:t>
      </w:r>
    </w:p>
    <w:p>
      <w:pPr>
        <w:pStyle w:val="FirstParagraph"/>
      </w:pPr>
      <w:r>
        <w:t xml:space="preserve">Certain courses consistently receive lower ratings.</w:t>
      </w:r>
    </w:p>
    <w:p>
      <w:pPr>
        <w:pStyle w:val="BodyText"/>
      </w:pPr>
      <w:r>
        <w:t xml:space="preserve">Examples:</w:t>
      </w:r>
    </w:p>
    <w:p>
      <w:pPr>
        <w:pStyle w:val="BodyText"/>
      </w:pPr>
      <w:r>
        <w:t xml:space="preserve">Power Electronics</w:t>
      </w:r>
    </w:p>
    <w:p>
      <w:pPr>
        <w:pStyle w:val="BodyText"/>
      </w:pPr>
      <w:r>
        <w:t xml:space="preserve">Electromagnetic Theory</w:t>
      </w:r>
    </w:p>
    <w:p>
      <w:pPr>
        <w:pStyle w:val="BodyText"/>
      </w:pPr>
      <w:r>
        <w:t xml:space="preserve">Advanced Mathematics</w:t>
      </w:r>
    </w:p>
    <w:p>
      <w:pPr>
        <w:pStyle w:val="BodyText"/>
      </w:pPr>
      <w:r>
        <w:t xml:space="preserve">Adjustment:</w:t>
      </w:r>
    </w:p>
    <w:p>
      <w:pPr>
        <w:pStyle w:val="BodyText"/>
      </w:pPr>
      <w:r>
        <w:t xml:space="preserve">Compare faculty only against peers teaching similar courses.</w:t>
      </w:r>
    </w:p>
    <w:p>
      <w:r>
        <w:pict>
          <v:rect style="width:0;height:1.5pt" o:hralign="center" o:hrstd="t" o:hr="t"/>
        </w:pict>
      </w:r>
    </w:p>
    <w:bookmarkEnd w:id="51"/>
    <w:bookmarkStart w:id="52" w:name="grade-bias"/>
    <w:p>
      <w:pPr>
        <w:pStyle w:val="Heading2"/>
      </w:pPr>
      <w:r>
        <w:t xml:space="preserve">5.2 Grade Bias</w:t>
      </w:r>
    </w:p>
    <w:p>
      <w:pPr>
        <w:pStyle w:val="FirstParagraph"/>
      </w:pPr>
      <w:r>
        <w:t xml:space="preserve">Students receiving higher grades tend to provide higher ratings.</w:t>
      </w:r>
    </w:p>
    <w:p>
      <w:pPr>
        <w:pStyle w:val="BodyText"/>
      </w:pPr>
      <w:r>
        <w:t xml:space="preserve">Model:</w:t>
      </w:r>
    </w:p>
    <w:p>
      <w:pPr>
        <w:pStyle w:val="BodyText"/>
      </w:pPr>
      <w:r>
        <w:t xml:space="preserve">Correlation Analysis</w:t>
      </w:r>
    </w:p>
    <w:p>
      <w:pPr>
        <w:pStyle w:val="BodyText"/>
      </w:pPr>
      <w:r>
        <w:t xml:space="preserve">Feedback Score vs Academic Performance</w:t>
      </w:r>
    </w:p>
    <w:p>
      <w:pPr>
        <w:pStyle w:val="BodyText"/>
      </w:pPr>
      <w:r>
        <w:t xml:space="preserve">Used only for normalization.</w:t>
      </w:r>
    </w:p>
    <w:p>
      <w:r>
        <w:pict>
          <v:rect style="width:0;height:1.5pt" o:hralign="center" o:hrstd="t" o:hr="t"/>
        </w:pict>
      </w:r>
    </w:p>
    <w:bookmarkEnd w:id="52"/>
    <w:bookmarkStart w:id="53" w:name="outlier-bias"/>
    <w:p>
      <w:pPr>
        <w:pStyle w:val="Heading2"/>
      </w:pPr>
      <w:r>
        <w:t xml:space="preserve">5.3 Outlier Bias</w:t>
      </w:r>
    </w:p>
    <w:p>
      <w:pPr>
        <w:pStyle w:val="FirstParagraph"/>
      </w:pPr>
      <w:r>
        <w:t xml:space="preserve">Extreme responses receive lower statistical influence.</w:t>
      </w:r>
    </w:p>
    <w:p>
      <w:pPr>
        <w:pStyle w:val="BodyText"/>
      </w:pPr>
      <w:r>
        <w:t xml:space="preserve">Method:</w:t>
      </w:r>
    </w:p>
    <w:p>
      <w:pPr>
        <w:pStyle w:val="BodyText"/>
      </w:pPr>
      <w:r>
        <w:t xml:space="preserve">Robust Weighting</w:t>
      </w:r>
    </w:p>
    <w:p>
      <w:pPr>
        <w:pStyle w:val="BodyText"/>
      </w:pPr>
      <w:r>
        <w:t xml:space="preserve">instead of deletion.</w:t>
      </w:r>
    </w:p>
    <w:p>
      <w:r>
        <w:pict>
          <v:rect style="width:0;height:1.5pt" o:hralign="center" o:hrstd="t" o:hr="t"/>
        </w:pict>
      </w:r>
    </w:p>
    <w:bookmarkEnd w:id="53"/>
    <w:bookmarkStart w:id="54" w:name="small-sample-bias"/>
    <w:p>
      <w:pPr>
        <w:pStyle w:val="Heading2"/>
      </w:pPr>
      <w:r>
        <w:t xml:space="preserve">5.4 Small Sample Bias</w:t>
      </w:r>
    </w:p>
    <w:p>
      <w:pPr>
        <w:pStyle w:val="FirstParagraph"/>
      </w:pPr>
      <w:r>
        <w:t xml:space="preserve">For classes with low enrollment.</w:t>
      </w:r>
    </w:p>
    <w:p>
      <w:pPr>
        <w:pStyle w:val="BodyText"/>
      </w:pPr>
      <w:r>
        <w:t xml:space="preserve">Use:</w:t>
      </w:r>
    </w:p>
    <w:p>
      <w:pPr>
        <w:pStyle w:val="BodyText"/>
      </w:pPr>
      <w:r>
        <w:t xml:space="preserve">Bayesian Shrinkage</w:t>
      </w:r>
    </w:p>
    <w:p>
      <w:pPr>
        <w:pStyle w:val="BodyText"/>
      </w:pPr>
      <w:r>
        <w:t xml:space="preserve">to stabilize estimates.</w:t>
      </w:r>
    </w:p>
    <w:p>
      <w:r>
        <w:pict>
          <v:rect style="width:0;height:1.5pt" o:hralign="center" o:hrstd="t" o:hr="t"/>
        </w:pict>
      </w:r>
    </w:p>
    <w:bookmarkEnd w:id="54"/>
    <w:bookmarkEnd w:id="55"/>
    <w:bookmarkStart w:id="61" w:name="ai-processing-framework"/>
    <w:p>
      <w:pPr>
        <w:pStyle w:val="Heading1"/>
      </w:pPr>
      <w:r>
        <w:t xml:space="preserve">6. AI Processing Framework</w:t>
      </w:r>
    </w:p>
    <w:p>
      <w:pPr>
        <w:pStyle w:val="FirstParagraph"/>
      </w:pPr>
      <w:r>
        <w:t xml:space="preserve">The AI layer never receives personal identifiers.</w:t>
      </w:r>
    </w:p>
    <w:p>
      <w:r>
        <w:pict>
          <v:rect style="width:0;height:1.5pt" o:hralign="center" o:hrstd="t" o:hr="t"/>
        </w:pict>
      </w:r>
    </w:p>
    <w:bookmarkStart w:id="56" w:name="input-example"/>
    <w:p>
      <w:pPr>
        <w:pStyle w:val="Heading2"/>
      </w:pPr>
      <w:r>
        <w:t xml:space="preserve">Input Example</w:t>
      </w:r>
    </w:p>
    <w:p>
      <w:pPr>
        <w:pStyle w:val="FirstParagraph"/>
      </w:pPr>
      <w:r>
        <w:t xml:space="preserve">Faculty ID:</w:t>
      </w:r>
    </w:p>
    <w:p>
      <w:pPr>
        <w:pStyle w:val="BodyText"/>
      </w:pPr>
      <w:r>
        <w:t xml:space="preserve">FAC-00291</w:t>
      </w:r>
    </w:p>
    <w:p>
      <w:pPr>
        <w:pStyle w:val="BodyText"/>
      </w:pPr>
      <w:r>
        <w:t xml:space="preserve">Course:</w:t>
      </w:r>
    </w:p>
    <w:p>
      <w:pPr>
        <w:pStyle w:val="BodyText"/>
      </w:pPr>
      <w:r>
        <w:t xml:space="preserve">EE305</w:t>
      </w:r>
    </w:p>
    <w:p>
      <w:pPr>
        <w:pStyle w:val="BodyText"/>
      </w:pPr>
      <w:r>
        <w:t xml:space="preserve">Comments:</w:t>
      </w:r>
    </w:p>
    <w:p>
      <w:pPr>
        <w:pStyle w:val="BodyText"/>
      </w:pPr>
      <w:r>
        <w:t xml:space="preserve">“…”</w:t>
      </w:r>
    </w:p>
    <w:p>
      <w:r>
        <w:pict>
          <v:rect style="width:0;height:1.5pt" o:hralign="center" o:hrstd="t" o:hr="t"/>
        </w:pict>
      </w:r>
    </w:p>
    <w:bookmarkEnd w:id="56"/>
    <w:bookmarkStart w:id="60" w:name="processing-tasks"/>
    <w:p>
      <w:pPr>
        <w:pStyle w:val="Heading2"/>
      </w:pPr>
      <w:r>
        <w:t xml:space="preserve">Processing Tasks</w:t>
      </w:r>
    </w:p>
    <w:bookmarkStart w:id="57" w:name="task-1"/>
    <w:p>
      <w:pPr>
        <w:pStyle w:val="Heading3"/>
      </w:pPr>
      <w:r>
        <w:t xml:space="preserve">Task 1</w:t>
      </w:r>
    </w:p>
    <w:p>
      <w:pPr>
        <w:pStyle w:val="FirstParagraph"/>
      </w:pPr>
      <w:r>
        <w:t xml:space="preserve">Sentiment Analysis</w:t>
      </w:r>
    </w:p>
    <w:p>
      <w:pPr>
        <w:pStyle w:val="BodyText"/>
      </w:pPr>
      <w:r>
        <w:t xml:space="preserve">Output:</w:t>
      </w:r>
    </w:p>
    <w:p>
      <w:pPr>
        <w:pStyle w:val="BodyText"/>
      </w:pPr>
      <w:r>
        <w:t xml:space="preserve">Positive</w:t>
      </w:r>
    </w:p>
    <w:p>
      <w:pPr>
        <w:pStyle w:val="BodyText"/>
      </w:pPr>
      <w:r>
        <w:t xml:space="preserve">Neutral</w:t>
      </w:r>
    </w:p>
    <w:p>
      <w:pPr>
        <w:pStyle w:val="BodyText"/>
      </w:pPr>
      <w:r>
        <w:t xml:space="preserve">Negative</w:t>
      </w:r>
    </w:p>
    <w:p>
      <w:r>
        <w:pict>
          <v:rect style="width:0;height:1.5pt" o:hralign="center" o:hrstd="t" o:hr="t"/>
        </w:pict>
      </w:r>
    </w:p>
    <w:bookmarkEnd w:id="57"/>
    <w:bookmarkStart w:id="58" w:name="task-2"/>
    <w:p>
      <w:pPr>
        <w:pStyle w:val="Heading3"/>
      </w:pPr>
      <w:r>
        <w:t xml:space="preserve">Task 2</w:t>
      </w:r>
    </w:p>
    <w:p>
      <w:pPr>
        <w:pStyle w:val="FirstParagraph"/>
      </w:pPr>
      <w:r>
        <w:t xml:space="preserve">Topic Modelling</w:t>
      </w:r>
    </w:p>
    <w:p>
      <w:pPr>
        <w:pStyle w:val="BodyText"/>
      </w:pPr>
      <w:r>
        <w:t xml:space="preserve">Output:</w:t>
      </w:r>
    </w:p>
    <w:p>
      <w:pPr>
        <w:pStyle w:val="BodyText"/>
      </w:pPr>
      <w:r>
        <w:t xml:space="preserve">Teaching Clarity</w:t>
      </w:r>
    </w:p>
    <w:p>
      <w:pPr>
        <w:pStyle w:val="BodyText"/>
      </w:pPr>
      <w:r>
        <w:t xml:space="preserve">Assessment Issues</w:t>
      </w:r>
    </w:p>
    <w:p>
      <w:pPr>
        <w:pStyle w:val="BodyText"/>
      </w:pPr>
      <w:r>
        <w:t xml:space="preserve">Resource Availability</w:t>
      </w:r>
    </w:p>
    <w:p>
      <w:pPr>
        <w:pStyle w:val="BodyText"/>
      </w:pPr>
      <w:r>
        <w:t xml:space="preserve">Student Engagement</w:t>
      </w:r>
    </w:p>
    <w:p>
      <w:r>
        <w:pict>
          <v:rect style="width:0;height:1.5pt" o:hralign="center" o:hrstd="t" o:hr="t"/>
        </w:pict>
      </w:r>
    </w:p>
    <w:bookmarkEnd w:id="58"/>
    <w:bookmarkStart w:id="59" w:name="task-3"/>
    <w:p>
      <w:pPr>
        <w:pStyle w:val="Heading3"/>
      </w:pPr>
      <w:r>
        <w:t xml:space="preserve">Task 3</w:t>
      </w:r>
    </w:p>
    <w:p>
      <w:pPr>
        <w:pStyle w:val="FirstParagraph"/>
      </w:pPr>
      <w:r>
        <w:t xml:space="preserve">Improvement Recommendation</w:t>
      </w:r>
    </w:p>
    <w:p>
      <w:pPr>
        <w:pStyle w:val="BodyText"/>
      </w:pPr>
      <w:r>
        <w:t xml:space="preserve">Output:</w:t>
      </w:r>
    </w:p>
    <w:p>
      <w:pPr>
        <w:pStyle w:val="BodyText"/>
      </w:pPr>
      <w:r>
        <w:t xml:space="preserve">Specific actionable suggestions.</w:t>
      </w:r>
    </w:p>
    <w:p>
      <w:r>
        <w:pict>
          <v:rect style="width:0;height:1.5pt" o:hralign="center" o:hrstd="t" o:hr="t"/>
        </w:pict>
      </w:r>
    </w:p>
    <w:bookmarkEnd w:id="59"/>
    <w:bookmarkEnd w:id="60"/>
    <w:bookmarkEnd w:id="61"/>
    <w:bookmarkStart w:id="65" w:name="privacy-preserving-architecture"/>
    <w:p>
      <w:pPr>
        <w:pStyle w:val="Heading1"/>
      </w:pPr>
      <w:r>
        <w:t xml:space="preserve">7. Privacy-Preserving Architecture</w:t>
      </w:r>
    </w:p>
    <w:p>
      <w:pPr>
        <w:pStyle w:val="FirstParagraph"/>
      </w:pPr>
      <w:r>
        <w:t xml:space="preserve">A privacy-by-design model is proposed.</w:t>
      </w:r>
    </w:p>
    <w:p>
      <w:r>
        <w:pict>
          <v:rect style="width:0;height:1.5pt" o:hralign="center" o:hrstd="t" o:hr="t"/>
        </w:pict>
      </w:r>
    </w:p>
    <w:bookmarkStart w:id="62" w:name="data-separation"/>
    <w:p>
      <w:pPr>
        <w:pStyle w:val="Heading2"/>
      </w:pPr>
      <w:r>
        <w:t xml:space="preserve">Data Separation</w:t>
      </w:r>
    </w:p>
    <w:p>
      <w:pPr>
        <w:pStyle w:val="FirstParagraph"/>
      </w:pPr>
      <w:r>
        <w:t xml:space="preserve">Database A</w:t>
      </w:r>
    </w:p>
    <w:p>
      <w:pPr>
        <w:pStyle w:val="BodyText"/>
      </w:pPr>
      <w:r>
        <w:t xml:space="preserve">Identity Information</w:t>
      </w:r>
    </w:p>
    <w:p>
      <w:pPr>
        <w:pStyle w:val="BodyText"/>
      </w:pPr>
      <w:r>
        <w:t xml:space="preserve">Database B</w:t>
      </w:r>
    </w:p>
    <w:p>
      <w:pPr>
        <w:pStyle w:val="BodyText"/>
      </w:pPr>
      <w:r>
        <w:t xml:space="preserve">Feedback Information</w:t>
      </w:r>
    </w:p>
    <w:p>
      <w:pPr>
        <w:pStyle w:val="BodyText"/>
      </w:pPr>
      <w:r>
        <w:t xml:space="preserve">Database C</w:t>
      </w:r>
    </w:p>
    <w:p>
      <w:pPr>
        <w:pStyle w:val="BodyText"/>
      </w:pPr>
      <w:r>
        <w:t xml:space="preserve">Analytics Results</w:t>
      </w:r>
    </w:p>
    <w:p>
      <w:r>
        <w:pict>
          <v:rect style="width:0;height:1.5pt" o:hralign="center" o:hrstd="t" o:hr="t"/>
        </w:pict>
      </w:r>
    </w:p>
    <w:bookmarkEnd w:id="62"/>
    <w:bookmarkStart w:id="63" w:name="ai-isolation"/>
    <w:p>
      <w:pPr>
        <w:pStyle w:val="Heading2"/>
      </w:pPr>
      <w:r>
        <w:t xml:space="preserve">AI Isolation</w:t>
      </w:r>
    </w:p>
    <w:p>
      <w:pPr>
        <w:pStyle w:val="FirstParagraph"/>
      </w:pPr>
      <w:r>
        <w:t xml:space="preserve">AI only receives:</w:t>
      </w:r>
    </w:p>
    <w:p>
      <w:pPr>
        <w:pStyle w:val="BodyText"/>
      </w:pPr>
      <w:r>
        <w:t xml:space="preserve">Anonymous identifiers.</w:t>
      </w:r>
    </w:p>
    <w:p>
      <w:pPr>
        <w:pStyle w:val="BodyText"/>
      </w:pPr>
      <w:r>
        <w:t xml:space="preserve">No names.</w:t>
      </w:r>
    </w:p>
    <w:p>
      <w:pPr>
        <w:pStyle w:val="BodyText"/>
      </w:pPr>
      <w:r>
        <w:t xml:space="preserve">No employee numbers.</w:t>
      </w:r>
    </w:p>
    <w:p>
      <w:pPr>
        <w:pStyle w:val="BodyText"/>
      </w:pPr>
      <w:r>
        <w:t xml:space="preserve">No institutional identifiers.</w:t>
      </w:r>
    </w:p>
    <w:p>
      <w:r>
        <w:pict>
          <v:rect style="width:0;height:1.5pt" o:hralign="center" o:hrstd="t" o:hr="t"/>
        </w:pict>
      </w:r>
    </w:p>
    <w:bookmarkEnd w:id="63"/>
    <w:bookmarkStart w:id="64" w:name="audit-trail"/>
    <w:p>
      <w:pPr>
        <w:pStyle w:val="Heading2"/>
      </w:pPr>
      <w:r>
        <w:t xml:space="preserve">Audit Trail</w:t>
      </w:r>
    </w:p>
    <w:p>
      <w:pPr>
        <w:pStyle w:val="FirstParagraph"/>
      </w:pPr>
      <w:r>
        <w:t xml:space="preserve">Every AI operation logged.</w:t>
      </w:r>
    </w:p>
    <w:p>
      <w:pPr>
        <w:pStyle w:val="BodyText"/>
      </w:pPr>
      <w:r>
        <w:t xml:space="preserve">Purpose:</w:t>
      </w:r>
    </w:p>
    <w:p>
      <w:pPr>
        <w:pStyle w:val="BodyText"/>
      </w:pPr>
      <w:r>
        <w:t xml:space="preserve">Transparency and accountability.</w:t>
      </w:r>
    </w:p>
    <w:p>
      <w:r>
        <w:pict>
          <v:rect style="width:0;height:1.5pt" o:hralign="center" o:hrstd="t" o:hr="t"/>
        </w:pict>
      </w:r>
    </w:p>
    <w:bookmarkEnd w:id="64"/>
    <w:bookmarkEnd w:id="65"/>
    <w:bookmarkStart w:id="66" w:name="X445abe12de3eb57e74c2dc5e188f55782b481ce"/>
    <w:p>
      <w:pPr>
        <w:pStyle w:val="Heading1"/>
      </w:pPr>
      <w:r>
        <w:t xml:space="preserve">8. Faculty Development Recommendation Engine</w:t>
      </w:r>
    </w:p>
    <w:p>
      <w:pPr>
        <w:pStyle w:val="FirstParagraph"/>
      </w:pPr>
      <w:r>
        <w:t xml:space="preserve">The system shall map deficiencies to interventions.</w:t>
      </w:r>
    </w:p>
    <w:p>
      <w:pPr>
        <w:pStyle w:val="BodyText"/>
      </w:pPr>
      <w:r>
        <w:t xml:space="preserve">Example:</w:t>
      </w:r>
    </w:p>
    <w:p>
      <w:pPr>
        <w:pStyle w:val="BodyText"/>
      </w:pPr>
      <w:r>
        <w:t xml:space="preserve">Low Student Engagement</w:t>
      </w:r>
    </w:p>
    <w:p>
      <w:pPr>
        <w:pStyle w:val="BodyText"/>
      </w:pPr>
      <w:r>
        <w:t xml:space="preserve">↓</w:t>
      </w:r>
    </w:p>
    <w:p>
      <w:pPr>
        <w:pStyle w:val="BodyText"/>
      </w:pPr>
      <w:r>
        <w:t xml:space="preserve">Recommendation:</w:t>
      </w:r>
    </w:p>
    <w:p>
      <w:pPr>
        <w:pStyle w:val="BodyText"/>
      </w:pPr>
      <w:r>
        <w:t xml:space="preserve">Interactive Teaching Workshop</w:t>
      </w:r>
    </w:p>
    <w:p>
      <w:r>
        <w:pict>
          <v:rect style="width:0;height:1.5pt" o:hralign="center" o:hrstd="t" o:hr="t"/>
        </w:pict>
      </w:r>
    </w:p>
    <w:p>
      <w:pPr>
        <w:pStyle w:val="FirstParagraph"/>
      </w:pPr>
      <w:r>
        <w:t xml:space="preserve">Poor ICT Utilization</w:t>
      </w:r>
    </w:p>
    <w:p>
      <w:pPr>
        <w:pStyle w:val="BodyText"/>
      </w:pPr>
      <w:r>
        <w:t xml:space="preserve">↓</w:t>
      </w:r>
    </w:p>
    <w:p>
      <w:pPr>
        <w:pStyle w:val="BodyText"/>
      </w:pPr>
      <w:r>
        <w:t xml:space="preserve">Recommendation:</w:t>
      </w:r>
    </w:p>
    <w:p>
      <w:pPr>
        <w:pStyle w:val="BodyText"/>
      </w:pPr>
      <w:r>
        <w:t xml:space="preserve">Digital Pedagogy Certification</w:t>
      </w:r>
    </w:p>
    <w:p>
      <w:r>
        <w:pict>
          <v:rect style="width:0;height:1.5pt" o:hralign="center" o:hrstd="t" o:hr="t"/>
        </w:pict>
      </w:r>
    </w:p>
    <w:p>
      <w:pPr>
        <w:pStyle w:val="FirstParagraph"/>
      </w:pPr>
      <w:r>
        <w:t xml:space="preserve">Assessment Concerns</w:t>
      </w:r>
    </w:p>
    <w:p>
      <w:pPr>
        <w:pStyle w:val="BodyText"/>
      </w:pPr>
      <w:r>
        <w:t xml:space="preserve">↓</w:t>
      </w:r>
    </w:p>
    <w:p>
      <w:pPr>
        <w:pStyle w:val="BodyText"/>
      </w:pPr>
      <w:r>
        <w:t xml:space="preserve">Recommendation:</w:t>
      </w:r>
    </w:p>
    <w:p>
      <w:pPr>
        <w:pStyle w:val="BodyText"/>
      </w:pPr>
      <w:r>
        <w:t xml:space="preserve">Outcome-Based Education Training</w:t>
      </w:r>
    </w:p>
    <w:p>
      <w:r>
        <w:pict>
          <v:rect style="width:0;height:1.5pt" o:hralign="center" o:hrstd="t" o:hr="t"/>
        </w:pict>
      </w:r>
    </w:p>
    <w:p>
      <w:pPr>
        <w:pStyle w:val="FirstParagraph"/>
      </w:pPr>
      <w:r>
        <w:t xml:space="preserve">Potential Sources:</w:t>
      </w:r>
    </w:p>
    <w:p>
      <w:pPr>
        <w:pStyle w:val="BodyText"/>
      </w:pPr>
      <w:r>
        <w:t xml:space="preserve">NPTEL</w:t>
      </w:r>
    </w:p>
    <w:p>
      <w:pPr>
        <w:pStyle w:val="BodyText"/>
      </w:pPr>
      <w:r>
        <w:t xml:space="preserve">SWAYAM</w:t>
      </w:r>
    </w:p>
    <w:p>
      <w:pPr>
        <w:pStyle w:val="BodyText"/>
      </w:pPr>
      <w:r>
        <w:t xml:space="preserve">AICTE FDPs</w:t>
      </w:r>
    </w:p>
    <w:p>
      <w:pPr>
        <w:pStyle w:val="BodyText"/>
      </w:pPr>
      <w:r>
        <w:t xml:space="preserve">State Faculty Development Centres</w:t>
      </w:r>
    </w:p>
    <w:p>
      <w:r>
        <w:pict>
          <v:rect style="width:0;height:1.5pt" o:hralign="center" o:hrstd="t" o:hr="t"/>
        </w:pict>
      </w:r>
    </w:p>
    <w:bookmarkEnd w:id="66"/>
    <w:bookmarkStart w:id="71" w:name="dashboard-framework"/>
    <w:p>
      <w:pPr>
        <w:pStyle w:val="Heading1"/>
      </w:pPr>
      <w:r>
        <w:t xml:space="preserve">9. Dashboard Framework</w:t>
      </w:r>
    </w:p>
    <w:bookmarkStart w:id="67" w:name="faculty-dashboard"/>
    <w:p>
      <w:pPr>
        <w:pStyle w:val="Heading2"/>
      </w:pPr>
      <w:r>
        <w:t xml:space="preserve">Faculty Dashboard</w:t>
      </w:r>
    </w:p>
    <w:p>
      <w:pPr>
        <w:pStyle w:val="FirstParagraph"/>
      </w:pPr>
      <w:r>
        <w:t xml:space="preserve">Displays:</w:t>
      </w:r>
    </w:p>
    <w:p>
      <w:pPr>
        <w:pStyle w:val="BodyText"/>
      </w:pPr>
      <w:r>
        <w:t xml:space="preserve">Historical trends</w:t>
      </w:r>
    </w:p>
    <w:p>
      <w:pPr>
        <w:pStyle w:val="BodyText"/>
      </w:pPr>
      <w:r>
        <w:t xml:space="preserve">Strengths</w:t>
      </w:r>
    </w:p>
    <w:p>
      <w:pPr>
        <w:pStyle w:val="BodyText"/>
      </w:pPr>
      <w:r>
        <w:t xml:space="preserve">Weaknesses</w:t>
      </w:r>
    </w:p>
    <w:p>
      <w:pPr>
        <w:pStyle w:val="BodyText"/>
      </w:pPr>
      <w:r>
        <w:t xml:space="preserve">Recommendations</w:t>
      </w:r>
    </w:p>
    <w:p>
      <w:pPr>
        <w:pStyle w:val="BodyText"/>
      </w:pPr>
      <w:r>
        <w:t xml:space="preserve">Benchmark comparisons</w:t>
      </w:r>
    </w:p>
    <w:p>
      <w:r>
        <w:pict>
          <v:rect style="width:0;height:1.5pt" o:hralign="center" o:hrstd="t" o:hr="t"/>
        </w:pict>
      </w:r>
    </w:p>
    <w:bookmarkEnd w:id="67"/>
    <w:bookmarkStart w:id="68" w:name="hod-dashboard"/>
    <w:p>
      <w:pPr>
        <w:pStyle w:val="Heading2"/>
      </w:pPr>
      <w:r>
        <w:t xml:space="preserve">HOD Dashboard</w:t>
      </w:r>
    </w:p>
    <w:p>
      <w:pPr>
        <w:pStyle w:val="FirstParagraph"/>
      </w:pPr>
      <w:r>
        <w:t xml:space="preserve">Displays:</w:t>
      </w:r>
    </w:p>
    <w:p>
      <w:pPr>
        <w:pStyle w:val="BodyText"/>
      </w:pPr>
      <w:r>
        <w:t xml:space="preserve">Course-wise trends</w:t>
      </w:r>
    </w:p>
    <w:p>
      <w:pPr>
        <w:pStyle w:val="BodyText"/>
      </w:pPr>
      <w:r>
        <w:t xml:space="preserve">Department strengths</w:t>
      </w:r>
    </w:p>
    <w:p>
      <w:pPr>
        <w:pStyle w:val="BodyText"/>
      </w:pPr>
      <w:r>
        <w:t xml:space="preserve">Recurring issues</w:t>
      </w:r>
    </w:p>
    <w:p>
      <w:pPr>
        <w:pStyle w:val="BodyText"/>
      </w:pPr>
      <w:r>
        <w:t xml:space="preserve">Training requirements</w:t>
      </w:r>
    </w:p>
    <w:p>
      <w:r>
        <w:pict>
          <v:rect style="width:0;height:1.5pt" o:hralign="center" o:hrstd="t" o:hr="t"/>
        </w:pict>
      </w:r>
    </w:p>
    <w:bookmarkEnd w:id="68"/>
    <w:bookmarkStart w:id="69" w:name="principal-dashboard"/>
    <w:p>
      <w:pPr>
        <w:pStyle w:val="Heading2"/>
      </w:pPr>
      <w:r>
        <w:t xml:space="preserve">Principal Dashboard</w:t>
      </w:r>
    </w:p>
    <w:p>
      <w:pPr>
        <w:pStyle w:val="FirstParagraph"/>
      </w:pPr>
      <w:r>
        <w:t xml:space="preserve">Displays:</w:t>
      </w:r>
    </w:p>
    <w:p>
      <w:pPr>
        <w:pStyle w:val="BodyText"/>
      </w:pPr>
      <w:r>
        <w:t xml:space="preserve">Institution-wide heat maps</w:t>
      </w:r>
    </w:p>
    <w:p>
      <w:pPr>
        <w:pStyle w:val="BodyText"/>
      </w:pPr>
      <w:r>
        <w:t xml:space="preserve">Department comparisons</w:t>
      </w:r>
    </w:p>
    <w:p>
      <w:pPr>
        <w:pStyle w:val="BodyText"/>
      </w:pPr>
      <w:r>
        <w:t xml:space="preserve">Quality indicators</w:t>
      </w:r>
    </w:p>
    <w:p>
      <w:r>
        <w:pict>
          <v:rect style="width:0;height:1.5pt" o:hralign="center" o:hrstd="t" o:hr="t"/>
        </w:pict>
      </w:r>
    </w:p>
    <w:bookmarkEnd w:id="69"/>
    <w:bookmarkStart w:id="70" w:name="government-dashboard"/>
    <w:p>
      <w:pPr>
        <w:pStyle w:val="Heading2"/>
      </w:pPr>
      <w:r>
        <w:t xml:space="preserve">Government Dashboard</w:t>
      </w:r>
    </w:p>
    <w:p>
      <w:pPr>
        <w:pStyle w:val="FirstParagraph"/>
      </w:pPr>
      <w:r>
        <w:t xml:space="preserve">Displays:</w:t>
      </w:r>
    </w:p>
    <w:p>
      <w:pPr>
        <w:pStyle w:val="BodyText"/>
      </w:pPr>
      <w:r>
        <w:t xml:space="preserve">State-wide trends</w:t>
      </w:r>
    </w:p>
    <w:p>
      <w:pPr>
        <w:pStyle w:val="BodyText"/>
      </w:pPr>
      <w:r>
        <w:t xml:space="preserve">Discipline-wise analytics</w:t>
      </w:r>
    </w:p>
    <w:p>
      <w:pPr>
        <w:pStyle w:val="BodyText"/>
      </w:pPr>
      <w:r>
        <w:t xml:space="preserve">Institution clusters</w:t>
      </w:r>
    </w:p>
    <w:p>
      <w:pPr>
        <w:pStyle w:val="BodyText"/>
      </w:pPr>
      <w:r>
        <w:t xml:space="preserve">Emerging policy issues</w:t>
      </w:r>
    </w:p>
    <w:p>
      <w:r>
        <w:pict>
          <v:rect style="width:0;height:1.5pt" o:hralign="center" o:hrstd="t" o:hr="t"/>
        </w:pict>
      </w:r>
    </w:p>
    <w:bookmarkEnd w:id="70"/>
    <w:bookmarkEnd w:id="71"/>
    <w:bookmarkStart w:id="72" w:name="data-model"/>
    <w:p>
      <w:pPr>
        <w:pStyle w:val="Heading1"/>
      </w:pPr>
      <w:r>
        <w:t xml:space="preserve">10. Data Model</w:t>
      </w:r>
    </w:p>
    <w:p>
      <w:pPr>
        <w:pStyle w:val="FirstParagraph"/>
      </w:pPr>
      <w:r>
        <w:t xml:space="preserve">Core Entities</w:t>
      </w:r>
    </w:p>
    <w:p>
      <w:pPr>
        <w:pStyle w:val="BodyText"/>
      </w:pPr>
      <w:r>
        <w:t xml:space="preserve">Institution</w:t>
      </w:r>
    </w:p>
    <w:p>
      <w:pPr>
        <w:pStyle w:val="BodyText"/>
      </w:pPr>
      <w:r>
        <w:t xml:space="preserve">Department</w:t>
      </w:r>
    </w:p>
    <w:p>
      <w:pPr>
        <w:pStyle w:val="BodyText"/>
      </w:pPr>
      <w:r>
        <w:t xml:space="preserve">Programme</w:t>
      </w:r>
    </w:p>
    <w:p>
      <w:pPr>
        <w:pStyle w:val="BodyText"/>
      </w:pPr>
      <w:r>
        <w:t xml:space="preserve">Course</w:t>
      </w:r>
    </w:p>
    <w:p>
      <w:pPr>
        <w:pStyle w:val="BodyText"/>
      </w:pPr>
      <w:r>
        <w:t xml:space="preserve">Faculty</w:t>
      </w:r>
    </w:p>
    <w:p>
      <w:pPr>
        <w:pStyle w:val="BodyText"/>
      </w:pPr>
      <w:r>
        <w:t xml:space="preserve">Student</w:t>
      </w:r>
    </w:p>
    <w:p>
      <w:pPr>
        <w:pStyle w:val="BodyText"/>
      </w:pPr>
      <w:r>
        <w:t xml:space="preserve">Feedback Session</w:t>
      </w:r>
    </w:p>
    <w:p>
      <w:pPr>
        <w:pStyle w:val="BodyText"/>
      </w:pPr>
      <w:r>
        <w:t xml:space="preserve">Feedback Response</w:t>
      </w:r>
    </w:p>
    <w:p>
      <w:pPr>
        <w:pStyle w:val="BodyText"/>
      </w:pPr>
      <w:r>
        <w:t xml:space="preserve">AI Analysis</w:t>
      </w:r>
    </w:p>
    <w:p>
      <w:pPr>
        <w:pStyle w:val="BodyText"/>
      </w:pPr>
      <w:r>
        <w:t xml:space="preserve">Report</w:t>
      </w:r>
    </w:p>
    <w:p>
      <w:pPr>
        <w:pStyle w:val="BodyText"/>
      </w:pPr>
      <w:r>
        <w:t xml:space="preserve">Dashboard Metrics</w:t>
      </w:r>
    </w:p>
    <w:p>
      <w:r>
        <w:pict>
          <v:rect style="width:0;height:1.5pt" o:hralign="center" o:hrstd="t" o:hr="t"/>
        </w:pict>
      </w:r>
    </w:p>
    <w:p>
      <w:pPr>
        <w:pStyle w:val="FirstParagraph"/>
      </w:pPr>
      <w:r>
        <w:t xml:space="preserve">Relationships:</w:t>
      </w:r>
    </w:p>
    <w:p>
      <w:pPr>
        <w:pStyle w:val="BodyText"/>
      </w:pPr>
      <w:r>
        <w:t xml:space="preserve">Institution</w:t>
      </w:r>
    </w:p>
    <w:p>
      <w:pPr>
        <w:pStyle w:val="BodyText"/>
      </w:pPr>
      <w:r>
        <w:t xml:space="preserve">→ Department</w:t>
      </w:r>
    </w:p>
    <w:p>
      <w:pPr>
        <w:pStyle w:val="BodyText"/>
      </w:pPr>
      <w:r>
        <w:t xml:space="preserve">→ Programme</w:t>
      </w:r>
    </w:p>
    <w:p>
      <w:pPr>
        <w:pStyle w:val="BodyText"/>
      </w:pPr>
      <w:r>
        <w:t xml:space="preserve">→ Course</w:t>
      </w:r>
    </w:p>
    <w:p>
      <w:pPr>
        <w:pStyle w:val="BodyText"/>
      </w:pPr>
      <w:r>
        <w:t xml:space="preserve">→ Faculty</w:t>
      </w:r>
    </w:p>
    <w:p>
      <w:pPr>
        <w:pStyle w:val="BodyText"/>
      </w:pPr>
      <w:r>
        <w:t xml:space="preserve">→ Feedback</w:t>
      </w:r>
    </w:p>
    <w:p>
      <w:r>
        <w:pict>
          <v:rect style="width:0;height:1.5pt" o:hralign="center" o:hrstd="t" o:hr="t"/>
        </w:pict>
      </w:r>
    </w:p>
    <w:bookmarkEnd w:id="72"/>
    <w:bookmarkStart w:id="73" w:name="technology-stack"/>
    <w:p>
      <w:pPr>
        <w:pStyle w:val="Heading1"/>
      </w:pPr>
      <w:r>
        <w:t xml:space="preserve">11. Technology Stack</w:t>
      </w:r>
    </w:p>
    <w:p>
      <w:pPr>
        <w:pStyle w:val="FirstParagraph"/>
      </w:pPr>
      <w:r>
        <w:t xml:space="preserve">Frontend</w:t>
      </w:r>
    </w:p>
    <w:p>
      <w:pPr>
        <w:pStyle w:val="BodyText"/>
      </w:pPr>
      <w:r>
        <w:t xml:space="preserve">React</w:t>
      </w:r>
    </w:p>
    <w:p>
      <w:pPr>
        <w:pStyle w:val="BodyText"/>
      </w:pPr>
      <w:r>
        <w:t xml:space="preserve">Next.js</w:t>
      </w:r>
    </w:p>
    <w:p>
      <w:pPr>
        <w:pStyle w:val="BodyText"/>
      </w:pPr>
      <w:r>
        <w:t xml:space="preserve">TypeScript</w:t>
      </w:r>
    </w:p>
    <w:p>
      <w:r>
        <w:pict>
          <v:rect style="width:0;height:1.5pt" o:hralign="center" o:hrstd="t" o:hr="t"/>
        </w:pict>
      </w:r>
    </w:p>
    <w:p>
      <w:pPr>
        <w:pStyle w:val="FirstParagraph"/>
      </w:pPr>
      <w:r>
        <w:t xml:space="preserve">Backend</w:t>
      </w:r>
    </w:p>
    <w:p>
      <w:pPr>
        <w:pStyle w:val="BodyText"/>
      </w:pPr>
      <w:r>
        <w:t xml:space="preserve">FastAPI</w:t>
      </w:r>
    </w:p>
    <w:p>
      <w:pPr>
        <w:pStyle w:val="BodyText"/>
      </w:pPr>
      <w:r>
        <w:t xml:space="preserve">Python</w:t>
      </w:r>
    </w:p>
    <w:p>
      <w:r>
        <w:pict>
          <v:rect style="width:0;height:1.5pt" o:hralign="center" o:hrstd="t" o:hr="t"/>
        </w:pict>
      </w:r>
    </w:p>
    <w:p>
      <w:pPr>
        <w:pStyle w:val="FirstParagraph"/>
      </w:pPr>
      <w:r>
        <w:t xml:space="preserve">Database</w:t>
      </w:r>
    </w:p>
    <w:p>
      <w:pPr>
        <w:pStyle w:val="BodyText"/>
      </w:pPr>
      <w:r>
        <w:t xml:space="preserve">PostgreSQL</w:t>
      </w:r>
    </w:p>
    <w:p>
      <w:pPr>
        <w:pStyle w:val="BodyText"/>
      </w:pPr>
      <w:r>
        <w:t xml:space="preserve">JSONB support</w:t>
      </w:r>
    </w:p>
    <w:p>
      <w:r>
        <w:pict>
          <v:rect style="width:0;height:1.5pt" o:hralign="center" o:hrstd="t" o:hr="t"/>
        </w:pict>
      </w:r>
    </w:p>
    <w:p>
      <w:pPr>
        <w:pStyle w:val="FirstParagraph"/>
      </w:pPr>
      <w:r>
        <w:t xml:space="preserve">Analytics</w:t>
      </w:r>
    </w:p>
    <w:p>
      <w:pPr>
        <w:pStyle w:val="BodyText"/>
      </w:pPr>
      <w:r>
        <w:t xml:space="preserve">Pandas</w:t>
      </w:r>
    </w:p>
    <w:p>
      <w:pPr>
        <w:pStyle w:val="BodyText"/>
      </w:pPr>
      <w:r>
        <w:t xml:space="preserve">NumPy</w:t>
      </w:r>
    </w:p>
    <w:p>
      <w:pPr>
        <w:pStyle w:val="BodyText"/>
      </w:pPr>
      <w:r>
        <w:t xml:space="preserve">SciPy</w:t>
      </w:r>
    </w:p>
    <w:p>
      <w:pPr>
        <w:pStyle w:val="BodyText"/>
      </w:pPr>
      <w:r>
        <w:t xml:space="preserve">Scikit-Learn</w:t>
      </w:r>
    </w:p>
    <w:p>
      <w:r>
        <w:pict>
          <v:rect style="width:0;height:1.5pt" o:hralign="center" o:hrstd="t" o:hr="t"/>
        </w:pict>
      </w:r>
    </w:p>
    <w:p>
      <w:pPr>
        <w:pStyle w:val="FirstParagraph"/>
      </w:pPr>
      <w:r>
        <w:t xml:space="preserve">AI Layer</w:t>
      </w:r>
    </w:p>
    <w:p>
      <w:pPr>
        <w:pStyle w:val="BodyText"/>
      </w:pPr>
      <w:r>
        <w:t xml:space="preserve">Sentence Transformers</w:t>
      </w:r>
    </w:p>
    <w:p>
      <w:pPr>
        <w:pStyle w:val="BodyText"/>
      </w:pPr>
      <w:r>
        <w:t xml:space="preserve">BERT</w:t>
      </w:r>
    </w:p>
    <w:p>
      <w:pPr>
        <w:pStyle w:val="BodyText"/>
      </w:pPr>
      <w:r>
        <w:t xml:space="preserve">Local LLM</w:t>
      </w:r>
    </w:p>
    <w:p>
      <w:pPr>
        <w:pStyle w:val="BodyText"/>
      </w:pPr>
      <w:r>
        <w:t xml:space="preserve">or</w:t>
      </w:r>
    </w:p>
    <w:p>
      <w:pPr>
        <w:pStyle w:val="BodyText"/>
      </w:pPr>
      <w:r>
        <w:t xml:space="preserve">Government-approved API</w:t>
      </w:r>
    </w:p>
    <w:p>
      <w:r>
        <w:pict>
          <v:rect style="width:0;height:1.5pt" o:hralign="center" o:hrstd="t" o:hr="t"/>
        </w:pict>
      </w:r>
    </w:p>
    <w:p>
      <w:pPr>
        <w:pStyle w:val="FirstParagraph"/>
      </w:pPr>
      <w:r>
        <w:t xml:space="preserve">Visualization</w:t>
      </w:r>
    </w:p>
    <w:p>
      <w:pPr>
        <w:pStyle w:val="BodyText"/>
      </w:pPr>
      <w:r>
        <w:t xml:space="preserve">Plotly</w:t>
      </w:r>
    </w:p>
    <w:p>
      <w:pPr>
        <w:pStyle w:val="BodyText"/>
      </w:pPr>
      <w:r>
        <w:t xml:space="preserve">Apache Superset</w:t>
      </w:r>
    </w:p>
    <w:p>
      <w:pPr>
        <w:pStyle w:val="BodyText"/>
      </w:pPr>
      <w:r>
        <w:t xml:space="preserve">Metabase</w:t>
      </w:r>
    </w:p>
    <w:p>
      <w:r>
        <w:pict>
          <v:rect style="width:0;height:1.5pt" o:hralign="center" o:hrstd="t" o:hr="t"/>
        </w:pict>
      </w:r>
    </w:p>
    <w:bookmarkEnd w:id="73"/>
    <w:bookmarkStart w:id="74" w:name="research-opportunities"/>
    <w:p>
      <w:pPr>
        <w:pStyle w:val="Heading1"/>
      </w:pPr>
      <w:r>
        <w:t xml:space="preserve">12. Research Opportunities</w:t>
      </w:r>
    </w:p>
    <w:p>
      <w:pPr>
        <w:pStyle w:val="FirstParagraph"/>
      </w:pPr>
      <w:r>
        <w:t xml:space="preserve">The framework enables research in:</w:t>
      </w:r>
    </w:p>
    <w:p>
      <w:pPr>
        <w:pStyle w:val="BodyText"/>
      </w:pPr>
      <w:r>
        <w:t xml:space="preserve">Educational Data Mining</w:t>
      </w:r>
    </w:p>
    <w:p>
      <w:pPr>
        <w:pStyle w:val="BodyText"/>
      </w:pPr>
      <w:r>
        <w:t xml:space="preserve">Learning Analytics</w:t>
      </w:r>
    </w:p>
    <w:p>
      <w:pPr>
        <w:pStyle w:val="BodyText"/>
      </w:pPr>
      <w:r>
        <w:t xml:space="preserve">Faculty Development Analytics</w:t>
      </w:r>
    </w:p>
    <w:p>
      <w:pPr>
        <w:pStyle w:val="BodyText"/>
      </w:pPr>
      <w:r>
        <w:t xml:space="preserve">Sentiment Analysis</w:t>
      </w:r>
    </w:p>
    <w:p>
      <w:pPr>
        <w:pStyle w:val="BodyText"/>
      </w:pPr>
      <w:r>
        <w:t xml:space="preserve">Bias-Aware Evaluation Systems</w:t>
      </w:r>
    </w:p>
    <w:p>
      <w:pPr>
        <w:pStyle w:val="BodyText"/>
      </w:pPr>
      <w:r>
        <w:t xml:space="preserve">Explainable AI in Education</w:t>
      </w:r>
    </w:p>
    <w:p>
      <w:pPr>
        <w:pStyle w:val="BodyText"/>
      </w:pPr>
      <w:r>
        <w:t xml:space="preserve">Predictive Educational Analytics</w:t>
      </w:r>
    </w:p>
    <w:p>
      <w:r>
        <w:pict>
          <v:rect style="width:0;height:1.5pt" o:hralign="center" o:hrstd="t" o:hr="t"/>
        </w:pict>
      </w:r>
    </w:p>
    <w:bookmarkEnd w:id="74"/>
    <w:bookmarkStart w:id="75" w:name="pilot-deployment-plan"/>
    <w:p>
      <w:pPr>
        <w:pStyle w:val="Heading1"/>
      </w:pPr>
      <w:r>
        <w:t xml:space="preserve">13. Pilot Deployment Plan</w:t>
      </w:r>
    </w:p>
    <w:p>
      <w:pPr>
        <w:pStyle w:val="FirstParagraph"/>
      </w:pPr>
      <w:r>
        <w:t xml:space="preserve">Phase 1</w:t>
      </w:r>
    </w:p>
    <w:p>
      <w:pPr>
        <w:pStyle w:val="BodyText"/>
      </w:pPr>
      <w:r>
        <w:t xml:space="preserve">Framework Validation</w:t>
      </w:r>
    </w:p>
    <w:p>
      <w:pPr>
        <w:pStyle w:val="BodyText"/>
      </w:pPr>
      <w:r>
        <w:t xml:space="preserve">1 Institution</w:t>
      </w:r>
    </w:p>
    <w:p>
      <w:pPr>
        <w:pStyle w:val="BodyText"/>
      </w:pPr>
      <w:r>
        <w:t xml:space="preserve">3 Departments</w:t>
      </w:r>
    </w:p>
    <w:p>
      <w:pPr>
        <w:pStyle w:val="BodyText"/>
      </w:pPr>
      <w:r>
        <w:t xml:space="preserve">1 Semester</w:t>
      </w:r>
    </w:p>
    <w:p>
      <w:r>
        <w:pict>
          <v:rect style="width:0;height:1.5pt" o:hralign="center" o:hrstd="t" o:hr="t"/>
        </w:pict>
      </w:r>
    </w:p>
    <w:p>
      <w:pPr>
        <w:pStyle w:val="FirstParagraph"/>
      </w:pPr>
      <w:r>
        <w:t xml:space="preserve">Phase 2</w:t>
      </w:r>
    </w:p>
    <w:p>
      <w:pPr>
        <w:pStyle w:val="BodyText"/>
      </w:pPr>
      <w:r>
        <w:t xml:space="preserve">Expanded Pilot</w:t>
      </w:r>
    </w:p>
    <w:p>
      <w:pPr>
        <w:pStyle w:val="BodyText"/>
      </w:pPr>
      <w:r>
        <w:t xml:space="preserve">10 Institutions</w:t>
      </w:r>
    </w:p>
    <w:p>
      <w:pPr>
        <w:pStyle w:val="BodyText"/>
      </w:pPr>
      <w:r>
        <w:t xml:space="preserve">Multiple Disciplines</w:t>
      </w:r>
    </w:p>
    <w:p>
      <w:pPr>
        <w:pStyle w:val="BodyText"/>
      </w:pPr>
      <w:r>
        <w:t xml:space="preserve">2 Semesters</w:t>
      </w:r>
    </w:p>
    <w:p>
      <w:r>
        <w:pict>
          <v:rect style="width:0;height:1.5pt" o:hralign="center" o:hrstd="t" o:hr="t"/>
        </w:pict>
      </w:r>
    </w:p>
    <w:p>
      <w:pPr>
        <w:pStyle w:val="FirstParagraph"/>
      </w:pPr>
      <w:r>
        <w:t xml:space="preserve">Phase 3</w:t>
      </w:r>
    </w:p>
    <w:p>
      <w:pPr>
        <w:pStyle w:val="BodyText"/>
      </w:pPr>
      <w:r>
        <w:t xml:space="preserve">University-Level Deployment</w:t>
      </w:r>
    </w:p>
    <w:p>
      <w:r>
        <w:pict>
          <v:rect style="width:0;height:1.5pt" o:hralign="center" o:hrstd="t" o:hr="t"/>
        </w:pict>
      </w:r>
    </w:p>
    <w:p>
      <w:pPr>
        <w:pStyle w:val="FirstParagraph"/>
      </w:pPr>
      <w:r>
        <w:t xml:space="preserve">Phase 4</w:t>
      </w:r>
    </w:p>
    <w:p>
      <w:pPr>
        <w:pStyle w:val="BodyText"/>
      </w:pPr>
      <w:r>
        <w:t xml:space="preserve">State-Wide Rollout</w:t>
      </w:r>
    </w:p>
    <w:p>
      <w:r>
        <w:pict>
          <v:rect style="width:0;height:1.5pt" o:hralign="center" o:hrstd="t" o:hr="t"/>
        </w:pict>
      </w:r>
    </w:p>
    <w:bookmarkEnd w:id="75"/>
    <w:bookmarkStart w:id="76" w:name="success-indicators"/>
    <w:p>
      <w:pPr>
        <w:pStyle w:val="Heading1"/>
      </w:pPr>
      <w:r>
        <w:t xml:space="preserve">14. Success Indicators</w:t>
      </w:r>
    </w:p>
    <w:p>
      <w:pPr>
        <w:pStyle w:val="FirstParagraph"/>
      </w:pPr>
      <w:r>
        <w:t xml:space="preserve">Faculty Acceptance Rate</w:t>
      </w:r>
    </w:p>
    <w:p>
      <w:pPr>
        <w:pStyle w:val="BodyText"/>
      </w:pPr>
      <w:r>
        <w:t xml:space="preserve">Student Participation Rate</w:t>
      </w:r>
    </w:p>
    <w:p>
      <w:pPr>
        <w:pStyle w:val="BodyText"/>
      </w:pPr>
      <w:r>
        <w:t xml:space="preserve">Feedback Reliability Index</w:t>
      </w:r>
    </w:p>
    <w:p>
      <w:pPr>
        <w:pStyle w:val="BodyText"/>
      </w:pPr>
      <w:r>
        <w:t xml:space="preserve">Improvement Recommendation Adoption Rate</w:t>
      </w:r>
    </w:p>
    <w:p>
      <w:pPr>
        <w:pStyle w:val="BodyText"/>
      </w:pPr>
      <w:r>
        <w:t xml:space="preserve">Faculty Development Participation Rate</w:t>
      </w:r>
    </w:p>
    <w:p>
      <w:pPr>
        <w:pStyle w:val="BodyText"/>
      </w:pPr>
      <w:r>
        <w:t xml:space="preserve">Teaching Quality Improvement Trends</w:t>
      </w:r>
    </w:p>
    <w:p>
      <w:pPr>
        <w:pStyle w:val="BodyText"/>
      </w:pPr>
      <w:r>
        <w:t xml:space="preserve">Institution Satisfaction Metrics</w:t>
      </w:r>
    </w:p>
    <w:p>
      <w:pPr>
        <w:pStyle w:val="BodyText"/>
      </w:pPr>
      <w:r>
        <w:t xml:space="preserve">Policy Utilization Metrics</w:t>
      </w:r>
    </w:p>
    <w:p>
      <w:r>
        <w:pict>
          <v:rect style="width:0;height:1.5pt" o:hralign="center" o:hrstd="t" o:hr="t"/>
        </w:pict>
      </w:r>
    </w:p>
    <w:bookmarkEnd w:id="76"/>
    <w:bookmarkStart w:id="77" w:name="conclusion"/>
    <w:p>
      <w:pPr>
        <w:pStyle w:val="Heading1"/>
      </w:pPr>
      <w:r>
        <w:t xml:space="preserve">15. Conclusion</w:t>
      </w:r>
    </w:p>
    <w:p>
      <w:pPr>
        <w:pStyle w:val="FirstParagraph"/>
      </w:pPr>
      <w:r>
        <w:t xml:space="preserve">The proposed framework establishes a statistically robust, privacy-preserving, AI-assisted educational quality analytics ecosystem. By combining student feedback, advanced analytics, and faculty development mechanisms, the platform aims to shift educational quality assurance from score generation to continuous academic improvement and evidence-based decision making.</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2026-06-21T10:23:13Z</dcterms:created>
  <dcterms:modified xsi:type="dcterms:W3CDTF">2026-06-21T10:23:13Z</dcterms:modified>
</cp:coreProperties>
</file>

<file path=docProps/custom.xml><?xml version="1.0" encoding="utf-8"?>
<Properties xmlns="http://schemas.openxmlformats.org/officeDocument/2006/custom-properties" xmlns:vt="http://schemas.openxmlformats.org/officeDocument/2006/docPropsVTypes"/>
</file>