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1719" w14:textId="77777777" w:rsidR="00222533" w:rsidRDefault="00000000">
      <w:pPr>
        <w:pStyle w:val="Heading1"/>
      </w:pPr>
      <w:r>
        <w:t>Executive Summary: Accessible Academic</w:t>
      </w:r>
    </w:p>
    <w:p w14:paraId="14CA1771" w14:textId="77777777" w:rsidR="00222533" w:rsidRDefault="00000000">
      <w:pPr>
        <w:pBdr>
          <w:top w:val="nil"/>
          <w:left w:val="nil"/>
          <w:bottom w:val="nil"/>
          <w:right w:val="nil"/>
          <w:between w:val="nil"/>
        </w:pBdr>
      </w:pPr>
      <w:r>
        <w:rPr>
          <w:b/>
          <w:bCs/>
        </w:rPr>
        <w:t>Date:</w:t>
      </w:r>
      <w:r>
        <w:t xml:space="preserve"> May 11, 2026</w:t>
      </w:r>
    </w:p>
    <w:p w14:paraId="27F1F92F" w14:textId="77777777" w:rsidR="00222533" w:rsidRDefault="00000000">
      <w:pPr>
        <w:pBdr>
          <w:top w:val="nil"/>
          <w:left w:val="nil"/>
          <w:bottom w:val="nil"/>
          <w:right w:val="nil"/>
          <w:between w:val="nil"/>
        </w:pBdr>
      </w:pPr>
      <w:r>
        <w:rPr>
          <w:b/>
          <w:bCs/>
        </w:rPr>
        <w:t>Founders:</w:t>
      </w:r>
      <w:r>
        <w:t xml:space="preserve"> Matan Gurfinkel &amp; Adi </w:t>
      </w:r>
      <w:proofErr w:type="spellStart"/>
      <w:r>
        <w:t>Tapiro</w:t>
      </w:r>
      <w:proofErr w:type="spellEnd"/>
    </w:p>
    <w:p w14:paraId="08F13D38" w14:textId="77777777" w:rsidR="00222533" w:rsidRDefault="00000000">
      <w:pPr>
        <w:pBdr>
          <w:top w:val="nil"/>
          <w:left w:val="nil"/>
          <w:bottom w:val="nil"/>
          <w:right w:val="nil"/>
          <w:between w:val="nil"/>
        </w:pBdr>
        <w:spacing w:after="225"/>
      </w:pPr>
      <w:r>
        <w:rPr>
          <w:b/>
          <w:bCs/>
        </w:rPr>
        <w:t>Project Type:</w:t>
      </w:r>
      <w:r>
        <w:t xml:space="preserve"> AI-Driven Educational Accessibility Platform</w:t>
      </w:r>
    </w:p>
    <w:p w14:paraId="29C64937" w14:textId="77777777" w:rsidR="00222533" w:rsidRDefault="00000000">
      <w:pPr>
        <w:pStyle w:val="Heading2"/>
        <w:spacing w:before="0"/>
      </w:pPr>
      <w:r>
        <w:t>1. Introduction &amp; Vision</w:t>
      </w:r>
    </w:p>
    <w:p w14:paraId="36F37B7A" w14:textId="77777777" w:rsidR="00222533" w:rsidRDefault="00000000">
      <w:pPr>
        <w:pBdr>
          <w:top w:val="nil"/>
          <w:left w:val="nil"/>
          <w:bottom w:val="nil"/>
          <w:right w:val="nil"/>
          <w:between w:val="nil"/>
        </w:pBdr>
        <w:spacing w:after="225"/>
      </w:pPr>
      <w:r>
        <w:t>Accessible Academic is an AI-powered platform designed to transform standard, often low-quality lecture recordings into highly accessible, interactive, and structured learning modules. Our vision is to eliminate the barriers to education by providing every student, regardless of their hearing ability or learning style, with the tools they need to succeed in a digital-first academic world.</w:t>
      </w:r>
    </w:p>
    <w:p w14:paraId="35D4CF83" w14:textId="77777777" w:rsidR="00222533" w:rsidRDefault="00000000">
      <w:pPr>
        <w:pStyle w:val="Heading2"/>
        <w:spacing w:before="0"/>
      </w:pPr>
      <w:r>
        <w:t>2. The Problem: A Silent Barrier to Education</w:t>
      </w:r>
    </w:p>
    <w:p w14:paraId="4029A669" w14:textId="77777777" w:rsidR="00222533" w:rsidRDefault="00000000">
      <w:pPr>
        <w:pBdr>
          <w:top w:val="nil"/>
          <w:left w:val="nil"/>
          <w:bottom w:val="nil"/>
          <w:right w:val="nil"/>
          <w:between w:val="nil"/>
        </w:pBdr>
      </w:pPr>
      <w:r>
        <w:t>In the modern academic landscape, recorded lectures have become a primary source of knowledge. However, they present significant challenges:</w:t>
      </w:r>
    </w:p>
    <w:p w14:paraId="18E1F179" w14:textId="77777777" w:rsidR="00222533" w:rsidRDefault="00000000">
      <w:pPr>
        <w:numPr>
          <w:ilvl w:val="0"/>
          <w:numId w:val="1"/>
        </w:numPr>
        <w:pBdr>
          <w:top w:val="nil"/>
          <w:left w:val="nil"/>
          <w:bottom w:val="nil"/>
          <w:right w:val="nil"/>
          <w:between w:val="nil"/>
        </w:pBdr>
      </w:pPr>
      <w:r>
        <w:rPr>
          <w:b/>
          <w:bCs/>
        </w:rPr>
        <w:t>Accessibility Gap:</w:t>
      </w:r>
      <w:r>
        <w:t xml:space="preserve"> For students who are deaf or hard of hearing, video lectures without accurate, synchronized captions are effectively inaccessible. Standard automatic captions (like those on YouTube) are notoriously inaccurate for Hebrew, particularly with academic and technical terminology.</w:t>
      </w:r>
    </w:p>
    <w:p w14:paraId="2EF974F1" w14:textId="77777777" w:rsidR="00222533" w:rsidRDefault="00000000">
      <w:pPr>
        <w:numPr>
          <w:ilvl w:val="0"/>
          <w:numId w:val="1"/>
        </w:numPr>
        <w:pBdr>
          <w:top w:val="nil"/>
          <w:left w:val="nil"/>
          <w:bottom w:val="nil"/>
          <w:right w:val="nil"/>
          <w:between w:val="nil"/>
        </w:pBdr>
      </w:pPr>
      <w:r>
        <w:rPr>
          <w:b/>
          <w:bCs/>
        </w:rPr>
        <w:t>Audio Quality:</w:t>
      </w:r>
      <w:r>
        <w:t xml:space="preserve"> Many lectures are recorded in large halls with poor acoustics or low-quality microphones, making them difficult to follow even for those without hearing impairments.</w:t>
      </w:r>
    </w:p>
    <w:p w14:paraId="33080E0E" w14:textId="77777777" w:rsidR="00222533" w:rsidRDefault="00000000">
      <w:pPr>
        <w:numPr>
          <w:ilvl w:val="0"/>
          <w:numId w:val="1"/>
        </w:numPr>
        <w:pBdr>
          <w:top w:val="nil"/>
          <w:left w:val="nil"/>
          <w:bottom w:val="nil"/>
          <w:right w:val="nil"/>
          <w:between w:val="nil"/>
        </w:pBdr>
      </w:pPr>
      <w:r>
        <w:rPr>
          <w:b/>
          <w:bCs/>
        </w:rPr>
        <w:t>Information Overload:</w:t>
      </w:r>
      <w:r>
        <w:t xml:space="preserve"> Students are often overwhelmed by the sheer volume of recorded content, spending hours re-watching videos to find specific points or create summaries.</w:t>
      </w:r>
    </w:p>
    <w:p w14:paraId="570FF405" w14:textId="77777777" w:rsidR="00222533" w:rsidRDefault="00000000">
      <w:pPr>
        <w:pStyle w:val="Heading2"/>
      </w:pPr>
      <w:r>
        <w:t>3. The Origin Story: Adi's Perspective</w:t>
      </w:r>
    </w:p>
    <w:p w14:paraId="764E66FA" w14:textId="77777777" w:rsidR="00801181" w:rsidRDefault="00801181" w:rsidP="00801181">
      <w:pPr>
        <w:pStyle w:val="Heading2"/>
        <w:rPr>
          <w:b w:val="0"/>
          <w:bCs w:val="0"/>
          <w:sz w:val="22"/>
          <w:szCs w:val="22"/>
          <w:rtl/>
        </w:rPr>
      </w:pPr>
      <w:r w:rsidRPr="00801181">
        <w:rPr>
          <w:b w:val="0"/>
          <w:bCs w:val="0"/>
          <w:sz w:val="22"/>
          <w:szCs w:val="22"/>
        </w:rPr>
        <w:t xml:space="preserve">The inspiration behind Accessible Academic was born from a deeply personal struggle. Adi </w:t>
      </w:r>
      <w:proofErr w:type="spellStart"/>
      <w:r w:rsidRPr="00801181">
        <w:rPr>
          <w:b w:val="0"/>
          <w:bCs w:val="0"/>
          <w:sz w:val="22"/>
          <w:szCs w:val="22"/>
        </w:rPr>
        <w:t>Tapiro</w:t>
      </w:r>
      <w:proofErr w:type="spellEnd"/>
      <w:r w:rsidRPr="00801181">
        <w:rPr>
          <w:b w:val="0"/>
          <w:bCs w:val="0"/>
          <w:sz w:val="22"/>
          <w:szCs w:val="22"/>
        </w:rPr>
        <w:t>, a Computer Science student, is hearing impaired. Throughout her academic journey, Adi had to cope with the exhausting reality of trying to follow lecture recordings that either lacked captions (in Hebrew or captions altogether) or had very poor audio quality. The constant effort required to understand unclear recordings highlighted how inaccessible academic content can become for students with hearing impairments.</w:t>
      </w:r>
    </w:p>
    <w:p w14:paraId="568D6415" w14:textId="77777777" w:rsidR="00801181" w:rsidRDefault="00801181" w:rsidP="00801181">
      <w:pPr>
        <w:pStyle w:val="Heading2"/>
        <w:rPr>
          <w:b w:val="0"/>
          <w:bCs w:val="0"/>
          <w:sz w:val="22"/>
          <w:szCs w:val="22"/>
          <w:rtl/>
        </w:rPr>
      </w:pPr>
      <w:r w:rsidRPr="00801181">
        <w:rPr>
          <w:b w:val="0"/>
          <w:bCs w:val="0"/>
          <w:sz w:val="22"/>
          <w:szCs w:val="22"/>
        </w:rPr>
        <w:t xml:space="preserve">Adi’s experience exposed a significant flaw in existing educational technology: accessibility was often treated as a checkbox rather than a genuine commitment to inclusion. This project was created not only as a technical initiative, but as a mission to ensure that no student </w:t>
      </w:r>
      <w:proofErr w:type="gramStart"/>
      <w:r w:rsidRPr="00801181">
        <w:rPr>
          <w:b w:val="0"/>
          <w:bCs w:val="0"/>
          <w:sz w:val="22"/>
          <w:szCs w:val="22"/>
        </w:rPr>
        <w:t>has to</w:t>
      </w:r>
      <w:proofErr w:type="gramEnd"/>
      <w:r w:rsidRPr="00801181">
        <w:rPr>
          <w:b w:val="0"/>
          <w:bCs w:val="0"/>
          <w:sz w:val="22"/>
          <w:szCs w:val="22"/>
        </w:rPr>
        <w:t xml:space="preserve"> struggle for the basic right to fully understand their lectures.</w:t>
      </w:r>
    </w:p>
    <w:p w14:paraId="47D02407" w14:textId="77777777" w:rsidR="00801181" w:rsidRDefault="00801181" w:rsidP="00801181">
      <w:pPr>
        <w:pStyle w:val="Heading2"/>
        <w:rPr>
          <w:b w:val="0"/>
          <w:bCs w:val="0"/>
          <w:sz w:val="22"/>
          <w:szCs w:val="22"/>
          <w:rtl/>
        </w:rPr>
      </w:pPr>
    </w:p>
    <w:p w14:paraId="67D67893" w14:textId="77777777" w:rsidR="00801181" w:rsidRDefault="00801181" w:rsidP="00801181">
      <w:pPr>
        <w:pStyle w:val="Heading2"/>
        <w:rPr>
          <w:b w:val="0"/>
          <w:bCs w:val="0"/>
          <w:sz w:val="22"/>
          <w:szCs w:val="22"/>
          <w:rtl/>
        </w:rPr>
      </w:pPr>
    </w:p>
    <w:p w14:paraId="6FA227A8" w14:textId="1702F750" w:rsidR="00222533" w:rsidRPr="00801181" w:rsidRDefault="00000000" w:rsidP="00801181">
      <w:pPr>
        <w:pStyle w:val="Heading2"/>
        <w:rPr>
          <w:b w:val="0"/>
          <w:bCs w:val="0"/>
          <w:sz w:val="22"/>
          <w:szCs w:val="22"/>
        </w:rPr>
      </w:pPr>
      <w:r>
        <w:lastRenderedPageBreak/>
        <w:t>4. The Solution: Accessible Academic</w:t>
      </w:r>
    </w:p>
    <w:p w14:paraId="3AD83B3D" w14:textId="77777777" w:rsidR="00222533" w:rsidRDefault="00000000">
      <w:pPr>
        <w:pBdr>
          <w:top w:val="nil"/>
          <w:left w:val="nil"/>
          <w:bottom w:val="nil"/>
          <w:right w:val="nil"/>
          <w:between w:val="nil"/>
        </w:pBdr>
      </w:pPr>
      <w:r>
        <w:t>We provide a comprehensive, AI-driven pipeline that "normalizes" the learning experience. Our platform offers a three-layered solution:</w:t>
      </w:r>
    </w:p>
    <w:p w14:paraId="14655985" w14:textId="77777777" w:rsidR="00222533" w:rsidRDefault="00000000">
      <w:pPr>
        <w:numPr>
          <w:ilvl w:val="0"/>
          <w:numId w:val="2"/>
        </w:numPr>
        <w:pBdr>
          <w:top w:val="nil"/>
          <w:left w:val="nil"/>
          <w:bottom w:val="nil"/>
          <w:right w:val="nil"/>
          <w:between w:val="nil"/>
        </w:pBdr>
      </w:pPr>
      <w:r>
        <w:rPr>
          <w:b/>
          <w:bCs/>
        </w:rPr>
        <w:t>Audio Clarity:</w:t>
      </w:r>
      <w:r>
        <w:t xml:space="preserve"> We boost audio levels and reduce background noise to ensure that every word is audible.</w:t>
      </w:r>
    </w:p>
    <w:p w14:paraId="0E6C964E" w14:textId="6C74D233" w:rsidR="00222533" w:rsidRDefault="00000000">
      <w:pPr>
        <w:numPr>
          <w:ilvl w:val="0"/>
          <w:numId w:val="2"/>
        </w:numPr>
        <w:pBdr>
          <w:top w:val="nil"/>
          <w:left w:val="nil"/>
          <w:bottom w:val="nil"/>
          <w:right w:val="nil"/>
          <w:between w:val="nil"/>
        </w:pBdr>
      </w:pPr>
      <w:r>
        <w:rPr>
          <w:b/>
          <w:bCs/>
        </w:rPr>
        <w:t>Active Learning Tools:</w:t>
      </w:r>
      <w:r>
        <w:t xml:space="preserve"> The system automatically extracts key topics, generates deep-dive summaries, and creates interactive flashcards for self-testing.</w:t>
      </w:r>
    </w:p>
    <w:p w14:paraId="1478E811" w14:textId="21EE13B6" w:rsidR="002A0284" w:rsidRDefault="002A0284" w:rsidP="002A0284">
      <w:pPr>
        <w:numPr>
          <w:ilvl w:val="0"/>
          <w:numId w:val="2"/>
        </w:numPr>
        <w:pBdr>
          <w:top w:val="nil"/>
          <w:left w:val="nil"/>
          <w:bottom w:val="nil"/>
          <w:right w:val="nil"/>
          <w:between w:val="nil"/>
        </w:pBdr>
      </w:pPr>
      <w:r w:rsidRPr="002A0284">
        <w:rPr>
          <w:b/>
          <w:bCs/>
        </w:rPr>
        <w:t>"Inclusive User Experience:</w:t>
      </w:r>
      <w:r w:rsidRPr="002A0284">
        <w:t xml:space="preserve"> The platform automatically adapts its interface (labels and layout) to the user's system language (Hebrew or English) and provides full control over caption visibility without losing synchronization."</w:t>
      </w:r>
    </w:p>
    <w:p w14:paraId="76CEE7E1" w14:textId="77777777" w:rsidR="00222533" w:rsidRDefault="00000000">
      <w:pPr>
        <w:pStyle w:val="Heading2"/>
      </w:pPr>
      <w:r>
        <w:t>5. Technical Innovation &amp; Unique Value</w:t>
      </w:r>
    </w:p>
    <w:p w14:paraId="7AA28FC1" w14:textId="77777777" w:rsidR="00222533" w:rsidRDefault="00000000">
      <w:pPr>
        <w:pBdr>
          <w:top w:val="nil"/>
          <w:left w:val="nil"/>
          <w:bottom w:val="nil"/>
          <w:right w:val="nil"/>
          <w:between w:val="nil"/>
        </w:pBdr>
      </w:pPr>
      <w:r>
        <w:t xml:space="preserve">What sets Accessible Academic apart is our focus on the </w:t>
      </w:r>
      <w:r>
        <w:rPr>
          <w:b/>
          <w:bCs/>
        </w:rPr>
        <w:t>Hebrew academic market</w:t>
      </w:r>
      <w:r>
        <w:t xml:space="preserve"> and our unique processing pipeline:</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22533" w14:paraId="6E05A814" w14:textId="77777777">
        <w:trPr>
          <w:tblHeader/>
        </w:trPr>
        <w:tc>
          <w:tcPr>
            <w:tcW w:w="3120" w:type="dxa"/>
            <w:tcMar>
              <w:top w:w="0" w:type="dxa"/>
              <w:left w:w="0" w:type="dxa"/>
              <w:bottom w:w="0" w:type="dxa"/>
              <w:right w:w="0" w:type="dxa"/>
            </w:tcMar>
          </w:tcPr>
          <w:p w14:paraId="4971EA68" w14:textId="77777777" w:rsidR="00222533" w:rsidRDefault="00000000">
            <w:pPr>
              <w:pBdr>
                <w:top w:val="nil"/>
                <w:left w:val="nil"/>
                <w:bottom w:val="nil"/>
                <w:right w:val="nil"/>
                <w:between w:val="nil"/>
              </w:pBdr>
            </w:pPr>
            <w:r>
              <w:t>Feature</w:t>
            </w:r>
          </w:p>
        </w:tc>
        <w:tc>
          <w:tcPr>
            <w:tcW w:w="3120" w:type="dxa"/>
            <w:tcMar>
              <w:top w:w="0" w:type="dxa"/>
              <w:left w:w="0" w:type="dxa"/>
              <w:bottom w:w="0" w:type="dxa"/>
              <w:right w:w="0" w:type="dxa"/>
            </w:tcMar>
          </w:tcPr>
          <w:p w14:paraId="323A6509" w14:textId="77777777" w:rsidR="00222533" w:rsidRDefault="00000000">
            <w:pPr>
              <w:pBdr>
                <w:top w:val="nil"/>
                <w:left w:val="nil"/>
                <w:bottom w:val="nil"/>
                <w:right w:val="nil"/>
                <w:between w:val="nil"/>
              </w:pBdr>
            </w:pPr>
            <w:r>
              <w:t>Our Approach</w:t>
            </w:r>
          </w:p>
        </w:tc>
        <w:tc>
          <w:tcPr>
            <w:tcW w:w="3120" w:type="dxa"/>
            <w:tcMar>
              <w:top w:w="0" w:type="dxa"/>
              <w:left w:w="0" w:type="dxa"/>
              <w:bottom w:w="0" w:type="dxa"/>
              <w:right w:w="0" w:type="dxa"/>
            </w:tcMar>
          </w:tcPr>
          <w:p w14:paraId="0542C82A" w14:textId="77777777" w:rsidR="00222533" w:rsidRDefault="00000000">
            <w:pPr>
              <w:pBdr>
                <w:top w:val="nil"/>
                <w:left w:val="nil"/>
                <w:bottom w:val="nil"/>
                <w:right w:val="nil"/>
                <w:between w:val="nil"/>
              </w:pBdr>
            </w:pPr>
            <w:r>
              <w:t>Impact</w:t>
            </w:r>
          </w:p>
        </w:tc>
      </w:tr>
      <w:tr w:rsidR="00222533" w14:paraId="05D636D4" w14:textId="77777777">
        <w:tc>
          <w:tcPr>
            <w:tcW w:w="3120" w:type="dxa"/>
            <w:tcMar>
              <w:top w:w="0" w:type="dxa"/>
              <w:left w:w="0" w:type="dxa"/>
              <w:bottom w:w="0" w:type="dxa"/>
              <w:right w:w="0" w:type="dxa"/>
            </w:tcMar>
          </w:tcPr>
          <w:p w14:paraId="6A0E09A3" w14:textId="77777777" w:rsidR="00222533" w:rsidRDefault="00000000">
            <w:pPr>
              <w:pBdr>
                <w:top w:val="nil"/>
                <w:left w:val="nil"/>
                <w:bottom w:val="nil"/>
                <w:right w:val="nil"/>
                <w:between w:val="nil"/>
              </w:pBdr>
              <w:rPr>
                <w:b/>
                <w:bCs/>
              </w:rPr>
            </w:pPr>
            <w:r>
              <w:rPr>
                <w:b/>
                <w:bCs/>
              </w:rPr>
              <w:t>Audio Boosting</w:t>
            </w:r>
          </w:p>
        </w:tc>
        <w:tc>
          <w:tcPr>
            <w:tcW w:w="3120" w:type="dxa"/>
            <w:tcMar>
              <w:top w:w="0" w:type="dxa"/>
              <w:left w:w="0" w:type="dxa"/>
              <w:bottom w:w="0" w:type="dxa"/>
              <w:right w:w="0" w:type="dxa"/>
            </w:tcMar>
          </w:tcPr>
          <w:p w14:paraId="3794B484" w14:textId="77777777" w:rsidR="00222533" w:rsidRDefault="00000000">
            <w:pPr>
              <w:pBdr>
                <w:top w:val="nil"/>
                <w:left w:val="nil"/>
                <w:bottom w:val="nil"/>
                <w:right w:val="nil"/>
                <w:between w:val="nil"/>
              </w:pBdr>
            </w:pPr>
            <w:proofErr w:type="spellStart"/>
            <w:r>
              <w:t>FFmpeg</w:t>
            </w:r>
            <w:proofErr w:type="spellEnd"/>
            <w:r>
              <w:t>-driven 3x gain and normalization.</w:t>
            </w:r>
          </w:p>
        </w:tc>
        <w:tc>
          <w:tcPr>
            <w:tcW w:w="3120" w:type="dxa"/>
            <w:tcMar>
              <w:top w:w="0" w:type="dxa"/>
              <w:left w:w="0" w:type="dxa"/>
              <w:bottom w:w="0" w:type="dxa"/>
              <w:right w:w="0" w:type="dxa"/>
            </w:tcMar>
          </w:tcPr>
          <w:p w14:paraId="5EDE00EC" w14:textId="77777777" w:rsidR="00222533" w:rsidRDefault="00000000">
            <w:pPr>
              <w:pBdr>
                <w:top w:val="nil"/>
                <w:left w:val="nil"/>
                <w:bottom w:val="nil"/>
                <w:right w:val="nil"/>
                <w:between w:val="nil"/>
              </w:pBdr>
            </w:pPr>
            <w:r>
              <w:t>Makes muffled hall recordings crystal clear.</w:t>
            </w:r>
          </w:p>
        </w:tc>
      </w:tr>
      <w:tr w:rsidR="00222533" w14:paraId="562B6905" w14:textId="77777777">
        <w:tc>
          <w:tcPr>
            <w:tcW w:w="3120" w:type="dxa"/>
            <w:tcMar>
              <w:top w:w="0" w:type="dxa"/>
              <w:left w:w="0" w:type="dxa"/>
              <w:bottom w:w="0" w:type="dxa"/>
              <w:right w:w="0" w:type="dxa"/>
            </w:tcMar>
          </w:tcPr>
          <w:p w14:paraId="0602155F" w14:textId="77777777" w:rsidR="00222533" w:rsidRDefault="00000000">
            <w:pPr>
              <w:pBdr>
                <w:top w:val="nil"/>
                <w:left w:val="nil"/>
                <w:bottom w:val="nil"/>
                <w:right w:val="nil"/>
                <w:between w:val="nil"/>
              </w:pBdr>
              <w:rPr>
                <w:b/>
                <w:bCs/>
              </w:rPr>
            </w:pPr>
            <w:r>
              <w:rPr>
                <w:b/>
                <w:bCs/>
              </w:rPr>
              <w:t>Logical Refinement</w:t>
            </w:r>
          </w:p>
        </w:tc>
        <w:tc>
          <w:tcPr>
            <w:tcW w:w="3120" w:type="dxa"/>
            <w:tcMar>
              <w:top w:w="0" w:type="dxa"/>
              <w:left w:w="0" w:type="dxa"/>
              <w:bottom w:w="0" w:type="dxa"/>
              <w:right w:w="0" w:type="dxa"/>
            </w:tcMar>
          </w:tcPr>
          <w:p w14:paraId="18FA9363" w14:textId="77777777" w:rsidR="00222533" w:rsidRDefault="00000000">
            <w:pPr>
              <w:pBdr>
                <w:top w:val="nil"/>
                <w:left w:val="nil"/>
                <w:bottom w:val="nil"/>
                <w:right w:val="nil"/>
                <w:between w:val="nil"/>
              </w:pBdr>
            </w:pPr>
            <w:r>
              <w:t>GPT-4o powered "Academic Editing" step.</w:t>
            </w:r>
          </w:p>
        </w:tc>
        <w:tc>
          <w:tcPr>
            <w:tcW w:w="3120" w:type="dxa"/>
            <w:tcMar>
              <w:top w:w="0" w:type="dxa"/>
              <w:left w:w="0" w:type="dxa"/>
              <w:bottom w:w="0" w:type="dxa"/>
              <w:right w:w="0" w:type="dxa"/>
            </w:tcMar>
          </w:tcPr>
          <w:p w14:paraId="5FF50771" w14:textId="77777777" w:rsidR="00222533" w:rsidRPr="008F7B80" w:rsidRDefault="00000000">
            <w:pPr>
              <w:pBdr>
                <w:top w:val="nil"/>
                <w:left w:val="nil"/>
                <w:bottom w:val="nil"/>
                <w:right w:val="nil"/>
                <w:between w:val="nil"/>
              </w:pBdr>
              <w:rPr>
                <w:lang w:val="en-US"/>
              </w:rPr>
            </w:pPr>
            <w:r>
              <w:t>Transforms raw "speech-of-thought" into professional text.</w:t>
            </w:r>
          </w:p>
        </w:tc>
      </w:tr>
      <w:tr w:rsidR="00222533" w14:paraId="0421C60D" w14:textId="77777777">
        <w:tc>
          <w:tcPr>
            <w:tcW w:w="3120" w:type="dxa"/>
            <w:tcMar>
              <w:top w:w="0" w:type="dxa"/>
              <w:left w:w="0" w:type="dxa"/>
              <w:bottom w:w="0" w:type="dxa"/>
              <w:right w:w="0" w:type="dxa"/>
            </w:tcMar>
          </w:tcPr>
          <w:p w14:paraId="5A68BF07" w14:textId="77777777" w:rsidR="00222533" w:rsidRDefault="00000000">
            <w:pPr>
              <w:pBdr>
                <w:top w:val="nil"/>
                <w:left w:val="nil"/>
                <w:bottom w:val="nil"/>
                <w:right w:val="nil"/>
                <w:between w:val="nil"/>
              </w:pBdr>
              <w:rPr>
                <w:b/>
                <w:bCs/>
              </w:rPr>
            </w:pPr>
            <w:r>
              <w:rPr>
                <w:b/>
                <w:bCs/>
              </w:rPr>
              <w:t>Hebrew Terminology</w:t>
            </w:r>
          </w:p>
        </w:tc>
        <w:tc>
          <w:tcPr>
            <w:tcW w:w="3120" w:type="dxa"/>
            <w:tcMar>
              <w:top w:w="0" w:type="dxa"/>
              <w:left w:w="0" w:type="dxa"/>
              <w:bottom w:w="0" w:type="dxa"/>
              <w:right w:w="0" w:type="dxa"/>
            </w:tcMar>
          </w:tcPr>
          <w:p w14:paraId="7F75640E" w14:textId="77777777" w:rsidR="00222533" w:rsidRDefault="00000000">
            <w:pPr>
              <w:pBdr>
                <w:top w:val="nil"/>
                <w:left w:val="nil"/>
                <w:bottom w:val="nil"/>
                <w:right w:val="nil"/>
                <w:between w:val="nil"/>
              </w:pBdr>
            </w:pPr>
            <w:r>
              <w:t>Specialized STT tuning for academic context.</w:t>
            </w:r>
          </w:p>
        </w:tc>
        <w:tc>
          <w:tcPr>
            <w:tcW w:w="3120" w:type="dxa"/>
            <w:tcMar>
              <w:top w:w="0" w:type="dxa"/>
              <w:left w:w="0" w:type="dxa"/>
              <w:bottom w:w="0" w:type="dxa"/>
              <w:right w:w="0" w:type="dxa"/>
            </w:tcMar>
          </w:tcPr>
          <w:p w14:paraId="558C583B" w14:textId="77777777" w:rsidR="00222533" w:rsidRDefault="00000000">
            <w:pPr>
              <w:pBdr>
                <w:top w:val="nil"/>
                <w:left w:val="nil"/>
                <w:bottom w:val="nil"/>
                <w:right w:val="nil"/>
                <w:between w:val="nil"/>
              </w:pBdr>
              <w:rPr>
                <w:rFonts w:hint="cs"/>
                <w:rtl/>
              </w:rPr>
            </w:pPr>
            <w:r>
              <w:t>High accuracy for technical terms (Math, CS, Engineering).</w:t>
            </w:r>
          </w:p>
        </w:tc>
      </w:tr>
    </w:tbl>
    <w:p w14:paraId="1EB78271" w14:textId="77777777" w:rsidR="00222533" w:rsidRDefault="00000000">
      <w:pPr>
        <w:pStyle w:val="Heading2"/>
      </w:pPr>
      <w:r>
        <w:t>6. Market Potential &amp; Social Impact</w:t>
      </w:r>
    </w:p>
    <w:p w14:paraId="0113F8DB" w14:textId="77777777" w:rsidR="00222533" w:rsidRDefault="00000000">
      <w:pPr>
        <w:pBdr>
          <w:top w:val="nil"/>
          <w:left w:val="nil"/>
          <w:bottom w:val="nil"/>
          <w:right w:val="nil"/>
          <w:between w:val="nil"/>
        </w:pBdr>
        <w:spacing w:after="225"/>
      </w:pPr>
      <w:r>
        <w:t>In Israel, thousands of students deal with various levels of hearing loss or learning disabilities (such as ADHD) that make video-based learning difficult. Furthermore, academic institutions are increasingly under legal and ethical pressure to provide true accessibility. Accessible Academic offers a scalable, automated way for colleges to meet these needs without manual transcription costs.</w:t>
      </w:r>
    </w:p>
    <w:p w14:paraId="763E87D4" w14:textId="77777777" w:rsidR="00222533" w:rsidRDefault="00000000">
      <w:pPr>
        <w:pStyle w:val="Heading2"/>
        <w:spacing w:before="0"/>
      </w:pPr>
      <w:r>
        <w:t>7. Roadmap to Success</w:t>
      </w:r>
    </w:p>
    <w:p w14:paraId="57EDB88A" w14:textId="77777777" w:rsidR="00222533" w:rsidRDefault="00000000">
      <w:pPr>
        <w:numPr>
          <w:ilvl w:val="0"/>
          <w:numId w:val="3"/>
        </w:numPr>
        <w:pBdr>
          <w:top w:val="nil"/>
          <w:left w:val="nil"/>
          <w:bottom w:val="nil"/>
          <w:right w:val="nil"/>
          <w:between w:val="nil"/>
        </w:pBdr>
      </w:pPr>
      <w:r>
        <w:rPr>
          <w:b/>
          <w:bCs/>
        </w:rPr>
        <w:t>Phase 1: Proof of Concept (Completed):</w:t>
      </w:r>
      <w:r>
        <w:t xml:space="preserve"> Verified the ability to boost audio and generate refined transcripts.</w:t>
      </w:r>
    </w:p>
    <w:p w14:paraId="55CD7A7F" w14:textId="77777777" w:rsidR="00222533" w:rsidRDefault="00000000">
      <w:pPr>
        <w:numPr>
          <w:ilvl w:val="0"/>
          <w:numId w:val="3"/>
        </w:numPr>
        <w:pBdr>
          <w:top w:val="nil"/>
          <w:left w:val="nil"/>
          <w:bottom w:val="nil"/>
          <w:right w:val="nil"/>
          <w:between w:val="nil"/>
        </w:pBdr>
      </w:pPr>
      <w:r>
        <w:rPr>
          <w:b/>
          <w:bCs/>
        </w:rPr>
        <w:t>Phase 2: Full Automation (Current):</w:t>
      </w:r>
      <w:r>
        <w:t xml:space="preserve"> Implementing Panopto Webhooks for seamless, hands-free processing.</w:t>
      </w:r>
    </w:p>
    <w:p w14:paraId="46E13759" w14:textId="77777777" w:rsidR="00222533" w:rsidRDefault="00000000">
      <w:pPr>
        <w:numPr>
          <w:ilvl w:val="0"/>
          <w:numId w:val="3"/>
        </w:numPr>
        <w:pBdr>
          <w:top w:val="nil"/>
          <w:left w:val="nil"/>
          <w:bottom w:val="nil"/>
          <w:right w:val="nil"/>
          <w:between w:val="nil"/>
        </w:pBdr>
      </w:pPr>
      <w:r>
        <w:rPr>
          <w:b/>
          <w:bCs/>
        </w:rPr>
        <w:t>Phase 3: Institutional Pilot (Sept 2026):</w:t>
      </w:r>
      <w:r>
        <w:t xml:space="preserve"> Demonstrating the platform at the Final Fair and initiating a pilot with the college.</w:t>
      </w:r>
    </w:p>
    <w:p w14:paraId="491529AC" w14:textId="4F4FAE53" w:rsidR="00222533" w:rsidRDefault="00000000">
      <w:pPr>
        <w:pBdr>
          <w:top w:val="nil"/>
          <w:left w:val="nil"/>
          <w:bottom w:val="nil"/>
          <w:right w:val="nil"/>
          <w:between w:val="nil"/>
        </w:pBdr>
        <w:rPr>
          <w:i/>
          <w:iCs/>
        </w:rPr>
      </w:pPr>
      <w:r>
        <w:rPr>
          <w:i/>
          <w:iCs/>
        </w:rPr>
        <w:t>Accessible Academic is not just about making lectures accessible; it's about making them better for everyone. By solving for the extreme</w:t>
      </w:r>
      <w:r w:rsidR="00801181">
        <w:rPr>
          <w:rFonts w:hint="cs"/>
          <w:i/>
          <w:iCs/>
          <w:rtl/>
        </w:rPr>
        <w:t xml:space="preserve"> - </w:t>
      </w:r>
      <w:r>
        <w:rPr>
          <w:i/>
          <w:iCs/>
        </w:rPr>
        <w:t>the hearing impaired</w:t>
      </w:r>
      <w:r w:rsidR="00801181">
        <w:rPr>
          <w:rFonts w:hint="cs"/>
          <w:i/>
          <w:iCs/>
          <w:rtl/>
        </w:rPr>
        <w:t xml:space="preserve"> - </w:t>
      </w:r>
      <w:r>
        <w:rPr>
          <w:i/>
          <w:iCs/>
        </w:rPr>
        <w:t>we have created a tool that enhances the learning experience for every student.</w:t>
      </w:r>
    </w:p>
    <w:sectPr w:rsidR="0022253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6FA3A70-530C-494A-9AE3-F440FE733495}"/>
  </w:font>
  <w:font w:name="Calibri">
    <w:panose1 w:val="020F0502020204030204"/>
    <w:charset w:val="00"/>
    <w:family w:val="swiss"/>
    <w:pitch w:val="variable"/>
    <w:sig w:usb0="E4002EFF" w:usb1="C200ACFF" w:usb2="00000009" w:usb3="00000000" w:csb0="000001FF" w:csb1="00000000"/>
    <w:embedRegular r:id="rId2" w:fontKey="{BD610CF4-EE8A-4B55-AB1A-6C10DD20C7A5}"/>
  </w:font>
  <w:font w:name="Cambria">
    <w:panose1 w:val="02040503050406030204"/>
    <w:charset w:val="00"/>
    <w:family w:val="roman"/>
    <w:pitch w:val="variable"/>
    <w:sig w:usb0="E00006FF" w:usb1="420024FF" w:usb2="02000000" w:usb3="00000000" w:csb0="0000019F" w:csb1="00000000"/>
    <w:embedRegular r:id="rId3" w:fontKey="{B61ADE31-FF1D-4563-99FF-D4941A8896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37D1"/>
    <w:multiLevelType w:val="multilevel"/>
    <w:tmpl w:val="299474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F74588C"/>
    <w:multiLevelType w:val="multilevel"/>
    <w:tmpl w:val="5CEE741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63D0DDC"/>
    <w:multiLevelType w:val="multilevel"/>
    <w:tmpl w:val="B3BCD4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96982669">
    <w:abstractNumId w:val="0"/>
  </w:num>
  <w:num w:numId="2" w16cid:durableId="286281743">
    <w:abstractNumId w:val="1"/>
  </w:num>
  <w:num w:numId="3" w16cid:durableId="1511675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533"/>
    <w:rsid w:val="00222533"/>
    <w:rsid w:val="002A0284"/>
    <w:rsid w:val="00801181"/>
    <w:rsid w:val="008F7B80"/>
    <w:rsid w:val="00DD092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A6E3D"/>
  <w15:docId w15:val="{9AF0D775-0060-4A76-874D-6903E4DA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IL"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676</Words>
  <Characters>3858</Characters>
  <Application>Microsoft Office Word</Application>
  <DocSecurity>0</DocSecurity>
  <Lines>32</Lines>
  <Paragraphs>9</Paragraphs>
  <ScaleCrop>false</ScaleCrop>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מתן מתן</cp:lastModifiedBy>
  <cp:revision>4</cp:revision>
  <dcterms:created xsi:type="dcterms:W3CDTF">2026-05-11T11:31:00Z</dcterms:created>
  <dcterms:modified xsi:type="dcterms:W3CDTF">2026-05-11T14:38:00Z</dcterms:modified>
</cp:coreProperties>
</file>