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Final Project Report</w:t>
      </w:r>
    </w:p>
    <w:p>
      <w:pPr>
        <w:spacing w:after="80" w:before="0"/>
      </w:pPr>
      <w:r>
        <w:rPr>
          <w:i/>
          <w:iCs/>
          <w:color w:val="555555"/>
        </w:rPr>
        <w:t xml:space="preserve">Total: 100 points  •  End-of-term deliverable</w:t>
      </w:r>
    </w:p>
    <w:p>
      <w:pPr>
        <w:spacing w:after="240" w:before="0"/>
      </w:pPr>
      <w:r>
        <w:rPr>
          <w:i/>
          <w:iCs/>
          <w:color w:val="555555"/>
        </w:rPr>
        <w:t xml:space="preserve">This report captures the full arc of your project: how the problem and solution evolved, what you actually built, what you learned from users, what you would change, and where it goes next. Fill in every section. Replace placeholder text (shown in grey italics) with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Team Name:</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Project Name:</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r>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Members:</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Course / Section:</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r>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Submitted by:</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Date:</w:t>
            </w:r>
          </w:p>
        </w:tc>
        <w:tc>
          <w:tcPr>
            <w:tcW w:type="dxa" w:w="28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t xml:space="preserve"> </w:t>
            </w:r>
          </w:p>
        </w:tc>
      </w:tr>
    </w:tbl>
    <w:p>
      <w:pPr>
        <w:spacing w:after="60" w:before="60"/>
      </w:pPr>
      <w:r>
        <w:t xml:space="preserve"> </w:t>
      </w:r>
    </w:p>
    <w:p>
      <w:pPr>
        <w:pStyle w:val="Heading2"/>
      </w:pPr>
      <w:r>
        <w:t xml:space="preserve">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gridCol w:w="1000"/>
      </w:tblGrid>
      <w:tr>
        <w:trPr>
          <w:tblHeader/>
        </w:trPr>
        <w:tc>
          <w:tcPr>
            <w:tcW w:type="dxa" w:w="32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Section</w:t>
            </w:r>
          </w:p>
        </w:tc>
        <w:tc>
          <w:tcPr>
            <w:tcW w:type="dxa" w:w="516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Criteria / What to look for</w:t>
            </w:r>
          </w:p>
        </w:tc>
        <w:tc>
          <w:tcPr>
            <w:tcW w:type="dxa" w:w="10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Points</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1. Executive Summary &amp; Project Identity</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Final tagline, project name, repo link; concise overview of what shipped.</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5</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2. Problem &amp; Solution Evolution</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How the problem statement, target user, and solution sharpened from proposal → midterm → final. Reflective, not just descriptive.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10</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3. Customer Discovery &amp; Validation</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Full-term interview log, quotes, pivots informed by users, signups / benchmarks / test results. Quality of evidence.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15</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4. Technical Architecture</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System / data-flow diagram, components, models, infrastructure. Clear enough that a peer could rebuild it.</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15</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5. Tools &amp; Tech Stack</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Final stack (frontend / backend / AI / data / infra) with justifications. Notes anything different from the 4/6 softlock and why.</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10</w:t>
            </w:r>
          </w:p>
        </w:tc>
      </w:tr>
      <w:tr>
        <w:tc>
          <w:tcPr>
            <w:tcW w:type="dxa" w:w="320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r>
              <w:rPr>
                <w:b/>
                <w:bCs/>
                <w:sz w:val="22"/>
                <w:szCs w:val="22"/>
              </w:rPr>
              <w:t xml:space="preserve">6. Technology Pivoting Reflection</w:t>
            </w:r>
          </w:p>
        </w:tc>
        <w:tc>
          <w:tcPr>
            <w:tcW w:type="dxa" w:w="516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r>
              <w:rPr>
                <w:sz w:val="20"/>
                <w:szCs w:val="20"/>
              </w:rPr>
              <w:t xml:space="preserve">What pivots were considered, which were taken, which were rejected and why. Honest tradeoff discussion.</w:t>
            </w:r>
          </w:p>
        </w:tc>
        <w:tc>
          <w:tcPr>
            <w:tcW w:type="dxa" w:w="100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pPr>
              <w:jc w:val="center"/>
            </w:pPr>
            <w:r>
              <w:rPr>
                <w:b/>
                <w:bCs/>
                <w:sz w:val="22"/>
                <w:szCs w:val="22"/>
              </w:rPr>
              <w:t xml:space="preserve">10</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7. UI / UX &amp; Landing Page</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Final screens with before/after vs. midterm; landing page CTA, clarity, design polish.</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10</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8. Cost Analysis</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Projected vs. actual spend; projection for the next 1–12 months at scale.</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5</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9. Team Contribution Summary</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Full-term contribution table across all members; consistent with weekly reports.</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5</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2"/>
                <w:szCs w:val="22"/>
              </w:rPr>
              <w:t xml:space="preserve">10. Lessons Learned &amp; Future Roadmap</w:t>
            </w:r>
          </w:p>
        </w:tc>
        <w:tc>
          <w:tcPr>
            <w:tcW w:type="dxa" w:w="5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Top 3–5 takeaways (technical, customer, team); concrete next steps if continuing.</w:t>
            </w:r>
          </w:p>
        </w:tc>
        <w:tc>
          <w:tcPr>
            <w:tcW w:type="dxa" w:w="1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b/>
                <w:bCs/>
                <w:sz w:val="22"/>
                <w:szCs w:val="22"/>
              </w:rPr>
              <w:t xml:space="preserve">10</w:t>
            </w:r>
          </w:p>
        </w:tc>
      </w:tr>
      <w:tr>
        <w:tc>
          <w:tcPr>
            <w:tcW w:type="dxa" w:w="320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r>
              <w:rPr>
                <w:b/>
                <w:bCs/>
                <w:sz w:val="22"/>
                <w:szCs w:val="22"/>
              </w:rPr>
              <w:t xml:space="preserve">11. Promo + Explainer Video</w:t>
            </w:r>
          </w:p>
        </w:tc>
        <w:tc>
          <w:tcPr>
            <w:tcW w:type="dxa" w:w="516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r>
              <w:rPr>
                <w:sz w:val="20"/>
                <w:szCs w:val="20"/>
              </w:rPr>
              <w:t xml:space="preserve">Linked video (≤5 min) covering hook, problem, solution, demo. Audio/visual clarity.</w:t>
            </w:r>
          </w:p>
        </w:tc>
        <w:tc>
          <w:tcPr>
            <w:tcW w:type="dxa" w:w="1000"/>
            <w:tcBorders>
              <w:top w:val="single" w:color="999999" w:sz="4"/>
              <w:left w:val="single" w:color="999999" w:sz="4"/>
              <w:bottom w:val="single" w:color="999999" w:sz="4"/>
              <w:right w:val="single" w:color="999999" w:sz="4"/>
            </w:tcBorders>
            <w:shd w:fill="FFF2CC" w:val="clear"/>
            <w:tcMar>
              <w:top w:type="dxa" w:w="100"/>
              <w:left w:type="dxa" w:w="140"/>
              <w:bottom w:type="dxa" w:w="100"/>
              <w:right w:type="dxa" w:w="140"/>
            </w:tcMar>
          </w:tcPr>
          <w:p>
            <w:pPr>
              <w:jc w:val="center"/>
            </w:pPr>
            <w:r>
              <w:rPr>
                <w:b/>
                <w:bCs/>
                <w:sz w:val="22"/>
                <w:szCs w:val="22"/>
              </w:rPr>
              <w:t xml:space="preserve">5</w:t>
            </w:r>
          </w:p>
        </w:tc>
      </w:tr>
      <w:tr>
        <w:tc>
          <w:tcPr>
            <w:tcW w:type="dxa" w:w="8360"/>
            <w:gridSpan w:val="2"/>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right"/>
            </w:pPr>
            <w:r>
              <w:rPr>
                <w:b/>
                <w:bCs/>
                <w:sz w:val="22"/>
                <w:szCs w:val="22"/>
              </w:rPr>
              <w:t xml:space="preserve">TOTAL</w:t>
            </w:r>
          </w:p>
        </w:tc>
        <w:tc>
          <w:tcPr>
            <w:tcW w:type="dxa" w:w="10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pPr>
              <w:jc w:val="center"/>
            </w:pPr>
            <w:r>
              <w:rPr>
                <w:b/>
                <w:bCs/>
                <w:sz w:val="22"/>
                <w:szCs w:val="22"/>
              </w:rPr>
              <w:t xml:space="preserve">100</w:t>
            </w:r>
          </w:p>
        </w:tc>
      </w:tr>
    </w:tbl>
    <w:p>
      <w:pPr>
        <w:spacing w:after="60" w:before="60"/>
      </w:pPr>
      <w:r>
        <w:t xml:space="preserve"> </w:t>
      </w:r>
    </w:p>
    <w:p>
      <w:pPr>
        <w:pStyle w:val="Heading1"/>
      </w:pPr>
      <w:r>
        <w:t xml:space="preserve">1. Executive Summary &amp; Project Identity</w:t>
      </w:r>
    </w:p>
    <w:p>
      <w:pPr>
        <w:pStyle w:val="Heading2"/>
      </w:pPr>
      <w:r>
        <w:t xml:space="preserve">Project Name</w:t>
      </w:r>
    </w:p>
    <w:p>
      <w:pPr>
        <w:spacing w:after="60" w:before="60"/>
      </w:pPr>
      <w:r>
        <w:rPr>
          <w:i/>
          <w:iCs/>
          <w:color w:val="888888"/>
        </w:rPr>
        <w:t xml:space="preserve">Enter your final project name.</w:t>
      </w:r>
    </w:p>
    <w:p>
      <w:pPr>
        <w:pStyle w:val="Heading2"/>
      </w:pPr>
      <w:r>
        <w:t xml:space="preserve">Tagline</w:t>
      </w:r>
    </w:p>
    <w:p>
      <w:pPr>
        <w:spacing w:after="100" w:before="0"/>
      </w:pPr>
      <w:r>
        <w:rPr>
          <w:i/>
          <w:iCs/>
          <w:color w:val="888888"/>
          <w:sz w:val="20"/>
          <w:szCs w:val="20"/>
        </w:rPr>
        <w:t xml:space="preserve">One sentence that captures the value proposition. Should be sharper than what you had in the proposal.</w:t>
      </w:r>
    </w:p>
    <w:p>
      <w:pPr>
        <w:spacing w:after="60" w:before="60"/>
      </w:pPr>
      <w:r>
        <w:rPr>
          <w:i/>
          <w:iCs/>
          <w:color w:val="888888"/>
        </w:rPr>
        <w:t xml:space="preserve">e.g., “AI tutor that turns any textbook PDF into a 10-minute personalized study plan.”</w:t>
      </w:r>
    </w:p>
    <w:p>
      <w:pPr>
        <w:pStyle w:val="Heading2"/>
      </w:pPr>
      <w:r>
        <w:t xml:space="preserve">Repository Link</w:t>
      </w:r>
    </w:p>
    <w:p>
      <w:pPr>
        <w:spacing w:after="60" w:before="60"/>
      </w:pPr>
      <w:r>
        <w:rPr>
          <w:i/>
          <w:iCs/>
          <w:color w:val="888888"/>
        </w:rPr>
        <w:t xml:space="preserve">GitHub / Hugging Face URL (private repos must be shared with instructor).</w:t>
      </w:r>
    </w:p>
    <w:p>
      <w:pPr>
        <w:pStyle w:val="Heading2"/>
      </w:pPr>
      <w:r>
        <w:t xml:space="preserve">Live Demo / Landing Page Link</w:t>
      </w:r>
    </w:p>
    <w:p>
      <w:pPr>
        <w:spacing w:after="60" w:before="60"/>
      </w:pPr>
      <w:r>
        <w:rPr>
          <w:i/>
          <w:iCs/>
          <w:color w:val="888888"/>
        </w:rPr>
        <w:t xml:space="preserve">URL where instructor and peers can try the product.</w:t>
      </w:r>
    </w:p>
    <w:p>
      <w:pPr>
        <w:pStyle w:val="Heading2"/>
      </w:pPr>
      <w:r>
        <w:t xml:space="preserve">3-Sentence Summary</w:t>
      </w:r>
    </w:p>
    <w:p>
      <w:pPr>
        <w:spacing w:after="100" w:before="0"/>
      </w:pPr>
      <w:r>
        <w:rPr>
          <w:i/>
          <w:iCs/>
          <w:color w:val="888888"/>
          <w:sz w:val="20"/>
          <w:szCs w:val="20"/>
        </w:rPr>
        <w:t xml:space="preserve">Imagine you have 30 seconds with a stranger — problem, solution, current state.</w:t>
      </w:r>
    </w:p>
    <w:p>
      <w:pPr>
        <w:spacing w:after="60" w:before="60"/>
      </w:pPr>
      <w:r>
        <w:rPr>
          <w:i/>
          <w:iCs/>
          <w:color w:val="888888"/>
        </w:rPr>
        <w:t xml:space="preserve">Sentence 1: the problem and who has it.
Sentence 2: what you built.
Sentence 3: traction or current state.</w:t>
      </w:r>
    </w:p>
    <w:p>
      <w:r>
        <w:br w:type="page"/>
      </w:r>
    </w:p>
    <w:p>
      <w:pPr>
        <w:pStyle w:val="Heading1"/>
      </w:pPr>
      <w:r>
        <w:t xml:space="preserve">2. Problem &amp; Solution Evolution</w:t>
      </w:r>
    </w:p>
    <w:p>
      <w:pPr>
        <w:spacing w:after="100" w:before="0"/>
      </w:pPr>
      <w:r>
        <w:rPr>
          <w:i/>
          <w:iCs/>
          <w:color w:val="888888"/>
          <w:sz w:val="20"/>
          <w:szCs w:val="20"/>
        </w:rPr>
        <w:t xml:space="preserve">Show how your understanding shifted across the term. This is a reflection section — not a re-pitch.</w:t>
      </w:r>
    </w:p>
    <w:p>
      <w:pPr>
        <w:pStyle w:val="Heading2"/>
      </w:pPr>
      <w:r>
        <w:t xml:space="preserve">Problem Statement at Proposal (April)</w:t>
      </w:r>
    </w:p>
    <w:p>
      <w:pPr>
        <w:spacing w:after="60" w:before="60"/>
      </w:pPr>
      <w:r>
        <w:rPr>
          <w:i/>
          <w:iCs/>
          <w:color w:val="888888"/>
        </w:rPr>
        <w:t xml:space="preserve">Paste the problem statement from your original proposal.</w:t>
      </w:r>
    </w:p>
    <w:p>
      <w:pPr>
        <w:pStyle w:val="Heading2"/>
      </w:pPr>
      <w:r>
        <w:t xml:space="preserve">Problem Statement at Midterm</w:t>
      </w:r>
    </w:p>
    <w:p>
      <w:pPr>
        <w:spacing w:after="60" w:before="60"/>
      </w:pPr>
      <w:r>
        <w:rPr>
          <w:i/>
          <w:iCs/>
          <w:color w:val="888888"/>
        </w:rPr>
        <w:t xml:space="preserve">How had it sharpened by midterm?</w:t>
      </w:r>
    </w:p>
    <w:p>
      <w:pPr>
        <w:pStyle w:val="Heading2"/>
      </w:pPr>
      <w:r>
        <w:t xml:space="preserve">Final Problem Statement</w:t>
      </w:r>
    </w:p>
    <w:p>
      <w:pPr>
        <w:spacing w:after="60" w:before="60"/>
      </w:pPr>
      <w:r>
        <w:rPr>
          <w:i/>
          <w:iCs/>
          <w:color w:val="888888"/>
        </w:rPr>
        <w:t xml:space="preserve">How you'd describe it today.</w:t>
      </w:r>
    </w:p>
    <w:p>
      <w:pPr>
        <w:pStyle w:val="Heading2"/>
      </w:pPr>
      <w:r>
        <w:t xml:space="preserve">What Drove the Change?</w:t>
      </w:r>
    </w:p>
    <w:p>
      <w:pPr>
        <w:spacing w:after="100" w:before="0"/>
      </w:pPr>
      <w:r>
        <w:rPr>
          <w:i/>
          <w:iCs/>
          <w:color w:val="888888"/>
          <w:sz w:val="20"/>
          <w:szCs w:val="20"/>
        </w:rPr>
        <w:t xml:space="preserve">Customer interviews? Build constraints? Competitive scan? Be specific.</w:t>
      </w:r>
    </w:p>
    <w:p>
      <w:pPr>
        <w:pStyle w:val="ListParagraph"/>
        <w:numPr>
          <w:ilvl w:val="0"/>
          <w:numId w:val="2"/>
        </w:numPr>
        <w:spacing w:after="40" w:before="40"/>
      </w:pPr>
      <w:r>
        <w:rPr>
          <w:i/>
          <w:iCs/>
          <w:color w:val="888888"/>
        </w:rPr>
        <w:t xml:space="preserve">Driver 1: …</w:t>
      </w:r>
    </w:p>
    <w:p>
      <w:pPr>
        <w:pStyle w:val="ListParagraph"/>
        <w:numPr>
          <w:ilvl w:val="0"/>
          <w:numId w:val="2"/>
        </w:numPr>
        <w:spacing w:after="40" w:before="40"/>
      </w:pPr>
      <w:r>
        <w:rPr>
          <w:i/>
          <w:iCs/>
          <w:color w:val="888888"/>
        </w:rPr>
        <w:t xml:space="preserve">Driver 2: …</w:t>
      </w:r>
    </w:p>
    <w:p>
      <w:pPr>
        <w:pStyle w:val="ListParagraph"/>
        <w:numPr>
          <w:ilvl w:val="0"/>
          <w:numId w:val="2"/>
        </w:numPr>
        <w:spacing w:after="40" w:before="40"/>
      </w:pPr>
      <w:r>
        <w:rPr>
          <w:i/>
          <w:iCs/>
          <w:color w:val="888888"/>
        </w:rPr>
        <w:t xml:space="preserve">Driver 3: …</w:t>
      </w:r>
    </w:p>
    <w:p>
      <w:pPr>
        <w:pStyle w:val="Heading2"/>
      </w:pPr>
      <w:r>
        <w:t xml:space="preserve">Final Target User</w:t>
      </w:r>
    </w:p>
    <w:p>
      <w:pPr>
        <w:spacing w:after="100" w:before="0"/>
      </w:pPr>
      <w:r>
        <w:rPr>
          <w:i/>
          <w:iCs/>
          <w:color w:val="888888"/>
          <w:sz w:val="20"/>
          <w:szCs w:val="20"/>
        </w:rPr>
        <w:t xml:space="preserve">Be specific. “College students” is too broad.</w:t>
      </w:r>
    </w:p>
    <w:p>
      <w:pPr>
        <w:spacing w:after="60" w:before="60"/>
      </w:pPr>
      <w:r>
        <w:rPr>
          <w:i/>
          <w:iCs/>
          <w:color w:val="888888"/>
        </w:rPr>
        <w:t xml:space="preserve">e.g., “CS undergrads at mid-tier US universities studying for technical interviews, who have ≤3 months runway.”</w:t>
      </w:r>
    </w:p>
    <w:p>
      <w:pPr>
        <w:pStyle w:val="Heading2"/>
      </w:pPr>
      <w:r>
        <w:t xml:space="preserve">Key Differentiator</w:t>
      </w:r>
    </w:p>
    <w:p>
      <w:pPr>
        <w:spacing w:after="60" w:before="60"/>
      </w:pPr>
      <w:r>
        <w:rPr>
          <w:i/>
          <w:iCs/>
          <w:color w:val="888888"/>
        </w:rPr>
        <w:t xml:space="preserve">What makes this defensibly different from existing solutions?</w:t>
      </w:r>
    </w:p>
    <w:p>
      <w:r>
        <w:br w:type="page"/>
      </w:r>
    </w:p>
    <w:p>
      <w:pPr>
        <w:pStyle w:val="Heading1"/>
      </w:pPr>
      <w:r>
        <w:t xml:space="preserve">3. Customer Discovery &amp; Validation</w:t>
      </w:r>
    </w:p>
    <w:p>
      <w:pPr>
        <w:spacing w:after="100" w:before="0"/>
      </w:pPr>
      <w:r>
        <w:rPr>
          <w:i/>
          <w:iCs/>
          <w:color w:val="888888"/>
          <w:sz w:val="20"/>
          <w:szCs w:val="20"/>
        </w:rPr>
        <w:t xml:space="preserve">Aggregate every round of user contact across the full term. Quality over quantity — we care about what you learned.</w:t>
      </w:r>
    </w:p>
    <w:p>
      <w:pPr>
        <w:pStyle w:val="Heading2"/>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200"/>
        <w:gridCol w:w="3260"/>
      </w:tblGrid>
      <w:tr>
        <w:trPr>
          <w:tblHeader/>
        </w:trPr>
        <w:tc>
          <w:tcPr>
            <w:tcW w:type="dxa" w:w="11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Round</w:t>
            </w:r>
          </w:p>
        </w:tc>
        <w:tc>
          <w:tcPr>
            <w:tcW w:type="dxa" w:w="18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 Interviews</w:t>
            </w:r>
          </w:p>
        </w:tc>
        <w:tc>
          <w:tcPr>
            <w:tcW w:type="dxa" w:w="32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Top Insight / Quote</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Resulting Change to Product</w:t>
            </w:r>
          </w:p>
        </w:tc>
      </w:tr>
      <w:tr>
        <w:tc>
          <w:tcPr>
            <w:tcW w:type="dxa" w:w="11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Pre-proposal</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5</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“Quote or summarized insight here.”</w:t>
            </w:r>
          </w:p>
        </w:tc>
        <w:tc>
          <w:tcPr>
            <w:tcW w:type="dxa" w:w="32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narrowed target user to X; cut feature Y; added Z.</w:t>
            </w:r>
          </w:p>
        </w:tc>
      </w:tr>
      <w:tr>
        <w:tc>
          <w:tcPr>
            <w:tcW w:type="dxa" w:w="11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Proposal → Midterm</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5</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“Quote or summarized insight here.”</w:t>
            </w:r>
          </w:p>
        </w:tc>
        <w:tc>
          <w:tcPr>
            <w:tcW w:type="dxa" w:w="32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narrowed target user to X; cut feature Y; added Z.</w:t>
            </w:r>
          </w:p>
        </w:tc>
      </w:tr>
      <w:tr>
        <w:tc>
          <w:tcPr>
            <w:tcW w:type="dxa" w:w="11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Midterm → Final</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5</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“Quote or summarized insight here.”</w:t>
            </w:r>
          </w:p>
        </w:tc>
        <w:tc>
          <w:tcPr>
            <w:tcW w:type="dxa" w:w="32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narrowed target user to X; cut feature Y; added Z.</w:t>
            </w:r>
          </w:p>
        </w:tc>
      </w:tr>
    </w:tbl>
    <w:p>
      <w:pPr>
        <w:spacing w:after="60" w:before="60"/>
      </w:pPr>
      <w:r>
        <w:t xml:space="preserve"> </w:t>
      </w:r>
    </w:p>
    <w:p>
      <w:pPr>
        <w:pStyle w:val="Heading2"/>
      </w:pPr>
      <w:r>
        <w:t xml:space="preserve">Three Most Important Quotes</w:t>
      </w:r>
    </w:p>
    <w:p>
      <w:pPr>
        <w:spacing w:after="100" w:before="0"/>
      </w:pPr>
      <w:r>
        <w:rPr>
          <w:i/>
          <w:iCs/>
          <w:color w:val="888888"/>
          <w:sz w:val="20"/>
          <w:szCs w:val="20"/>
        </w:rPr>
        <w:t xml:space="preserve">Verbatim quotes from real users that shaped the product. Include who said it (anonymized OK).</w:t>
      </w:r>
    </w:p>
    <w:p>
      <w:pPr>
        <w:pStyle w:val="ListParagraph"/>
        <w:numPr>
          <w:ilvl w:val="0"/>
          <w:numId w:val="2"/>
        </w:numPr>
        <w:spacing w:after="40" w:before="40"/>
      </w:pPr>
      <w:r>
        <w:rPr>
          <w:i/>
          <w:iCs/>
          <w:color w:val="888888"/>
        </w:rPr>
        <w:t xml:space="preserve">“…” — [User type, date]</w:t>
      </w:r>
    </w:p>
    <w:p>
      <w:pPr>
        <w:pStyle w:val="ListParagraph"/>
        <w:numPr>
          <w:ilvl w:val="0"/>
          <w:numId w:val="2"/>
        </w:numPr>
        <w:spacing w:after="40" w:before="40"/>
      </w:pPr>
      <w:r>
        <w:rPr>
          <w:i/>
          <w:iCs/>
          <w:color w:val="888888"/>
        </w:rPr>
        <w:t xml:space="preserve">“…” — [User type, date]</w:t>
      </w:r>
    </w:p>
    <w:p>
      <w:pPr>
        <w:pStyle w:val="ListParagraph"/>
        <w:numPr>
          <w:ilvl w:val="0"/>
          <w:numId w:val="2"/>
        </w:numPr>
        <w:spacing w:after="40" w:before="40"/>
      </w:pPr>
      <w:r>
        <w:rPr>
          <w:i/>
          <w:iCs/>
          <w:color w:val="888888"/>
        </w:rPr>
        <w:t xml:space="preserve">“…” — [User type, date]</w:t>
      </w:r>
    </w:p>
    <w:p>
      <w:pPr>
        <w:pStyle w:val="Heading2"/>
      </w:pPr>
      <w:r>
        <w:t xml:space="preserve">Validation Metrics</w:t>
      </w:r>
    </w:p>
    <w:p>
      <w:pPr>
        <w:spacing w:after="100" w:before="0"/>
      </w:pPr>
      <w:r>
        <w:rPr>
          <w:i/>
          <w:iCs/>
          <w:color w:val="888888"/>
          <w:sz w:val="20"/>
          <w:szCs w:val="20"/>
        </w:rPr>
        <w:t xml:space="preserve">Signups, completed sessions, retention, NPS, benchmark scores — whatever applies to your product.</w:t>
      </w:r>
    </w:p>
    <w:p>
      <w:pPr>
        <w:pStyle w:val="ListParagraph"/>
        <w:numPr>
          <w:ilvl w:val="0"/>
          <w:numId w:val="2"/>
        </w:numPr>
        <w:spacing w:after="40" w:before="40"/>
      </w:pPr>
      <w:r>
        <w:rPr>
          <w:i/>
          <w:iCs/>
          <w:color w:val="888888"/>
        </w:rPr>
        <w:t xml:space="preserve">Metric 1: …</w:t>
      </w:r>
    </w:p>
    <w:p>
      <w:pPr>
        <w:pStyle w:val="ListParagraph"/>
        <w:numPr>
          <w:ilvl w:val="0"/>
          <w:numId w:val="2"/>
        </w:numPr>
        <w:spacing w:after="40" w:before="40"/>
      </w:pPr>
      <w:r>
        <w:rPr>
          <w:i/>
          <w:iCs/>
          <w:color w:val="888888"/>
        </w:rPr>
        <w:t xml:space="preserve">Metric 2: …</w:t>
      </w:r>
    </w:p>
    <w:p>
      <w:pPr>
        <w:pStyle w:val="ListParagraph"/>
        <w:numPr>
          <w:ilvl w:val="0"/>
          <w:numId w:val="2"/>
        </w:numPr>
        <w:spacing w:after="40" w:before="40"/>
      </w:pPr>
      <w:r>
        <w:rPr>
          <w:i/>
          <w:iCs/>
          <w:color w:val="888888"/>
        </w:rPr>
        <w:t xml:space="preserve">Metric 3: …</w:t>
      </w:r>
    </w:p>
    <w:p>
      <w:pPr>
        <w:pStyle w:val="Heading2"/>
      </w:pPr>
      <w:r>
        <w:t xml:space="preserve">What You Got Wrong</w:t>
      </w:r>
    </w:p>
    <w:p>
      <w:pPr>
        <w:spacing w:after="100" w:before="0"/>
      </w:pPr>
      <w:r>
        <w:rPr>
          <w:i/>
          <w:iCs/>
          <w:color w:val="888888"/>
          <w:sz w:val="20"/>
          <w:szCs w:val="20"/>
        </w:rPr>
        <w:t xml:space="preserve">At least one assumption that turned out to be incorrect. Honesty scores higher than pretending you nailed it from day one.</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r>
        <w:br w:type="page"/>
      </w:r>
    </w:p>
    <w:p>
      <w:pPr>
        <w:pStyle w:val="Heading1"/>
      </w:pPr>
      <w:r>
        <w:t xml:space="preserve">4. Technical Architecture</w:t>
      </w:r>
    </w:p>
    <w:p>
      <w:pPr>
        <w:spacing w:after="100" w:before="0"/>
      </w:pPr>
      <w:r>
        <w:rPr>
          <w:i/>
          <w:iCs/>
          <w:color w:val="888888"/>
          <w:sz w:val="20"/>
          <w:szCs w:val="20"/>
        </w:rPr>
        <w:t xml:space="preserve">A peer engineer should be able to read this section and understand how the system fits together.</w:t>
      </w:r>
    </w:p>
    <w:p>
      <w:pPr>
        <w:pStyle w:val="Heading2"/>
      </w:pPr>
      <w:r>
        <w:t xml:space="preserve">Architecture Diagram</w:t>
      </w:r>
    </w:p>
    <w:p>
      <w:pPr>
        <w:spacing w:after="100" w:before="0"/>
      </w:pPr>
      <w:r>
        <w:rPr>
          <w:i/>
          <w:iCs/>
          <w:color w:val="888888"/>
          <w:sz w:val="20"/>
          <w:szCs w:val="20"/>
        </w:rPr>
        <w:t xml:space="preserve">Embed an image OR link to a Figma / Excalidraw / draw.io diagram. Should show: client → services → data → external APIs / models.</w:t>
      </w:r>
    </w:p>
    <w:p>
      <w:pPr>
        <w:spacing w:after="60" w:before="60"/>
      </w:pPr>
      <w:r>
        <w:rPr>
          <w:i/>
          <w:iCs/>
          <w:color w:val="888888"/>
        </w:rPr>
        <w:t xml:space="preserve">[ Paste / embed architecture diagram here ]</w:t>
      </w:r>
    </w:p>
    <w:p>
      <w:pPr>
        <w:pStyle w:val="Heading2"/>
      </w:pPr>
      <w:r>
        <w:t xml:space="preserve">Request Lifecycle (Walkthrough)</w:t>
      </w:r>
    </w:p>
    <w:p>
      <w:pPr>
        <w:spacing w:after="100" w:before="0"/>
      </w:pPr>
      <w:r>
        <w:rPr>
          <w:i/>
          <w:iCs/>
          <w:color w:val="888888"/>
          <w:sz w:val="20"/>
          <w:szCs w:val="20"/>
        </w:rPr>
        <w:t xml:space="preserve">Pick one core user action and trace what happens end-to-end. 5–8 numbered steps.</w:t>
      </w:r>
    </w:p>
    <w:p>
      <w:pPr>
        <w:pStyle w:val="ListParagraph"/>
        <w:numPr>
          <w:ilvl w:val="0"/>
          <w:numId w:val="2"/>
        </w:numPr>
        <w:spacing w:after="40" w:before="40"/>
      </w:pPr>
      <w:r>
        <w:rPr>
          <w:i/>
          <w:iCs/>
          <w:color w:val="888888"/>
        </w:rPr>
        <w:t xml:space="preserve">1. User does X on the frontend …</w:t>
      </w:r>
    </w:p>
    <w:p>
      <w:pPr>
        <w:pStyle w:val="ListParagraph"/>
        <w:numPr>
          <w:ilvl w:val="0"/>
          <w:numId w:val="2"/>
        </w:numPr>
        <w:spacing w:after="40" w:before="40"/>
      </w:pPr>
      <w:r>
        <w:rPr>
          <w:i/>
          <w:iCs/>
          <w:color w:val="888888"/>
        </w:rPr>
        <w:t xml:space="preserve">2. Request hits endpoint Y …</w:t>
      </w:r>
    </w:p>
    <w:p>
      <w:pPr>
        <w:pStyle w:val="ListParagraph"/>
        <w:numPr>
          <w:ilvl w:val="0"/>
          <w:numId w:val="2"/>
        </w:numPr>
        <w:spacing w:after="40" w:before="40"/>
      </w:pPr>
      <w:r>
        <w:rPr>
          <w:i/>
          <w:iCs/>
          <w:color w:val="888888"/>
        </w:rPr>
        <w:t xml:space="preserve">3. Service Z validates and …</w:t>
      </w:r>
    </w:p>
    <w:p>
      <w:pPr>
        <w:pStyle w:val="ListParagraph"/>
        <w:numPr>
          <w:ilvl w:val="0"/>
          <w:numId w:val="2"/>
        </w:numPr>
        <w:spacing w:after="40" w:before="40"/>
      </w:pPr>
      <w:r>
        <w:rPr>
          <w:i/>
          <w:iCs/>
          <w:color w:val="888888"/>
        </w:rPr>
        <w:t xml:space="preserve">4. Model M is called with …</w:t>
      </w:r>
    </w:p>
    <w:p>
      <w:pPr>
        <w:pStyle w:val="ListParagraph"/>
        <w:numPr>
          <w:ilvl w:val="0"/>
          <w:numId w:val="2"/>
        </w:numPr>
        <w:spacing w:after="40" w:before="40"/>
      </w:pPr>
      <w:r>
        <w:rPr>
          <w:i/>
          <w:iCs/>
          <w:color w:val="888888"/>
        </w:rPr>
        <w:t xml:space="preserve">5. …</w:t>
      </w:r>
    </w:p>
    <w:p>
      <w:pPr>
        <w:pStyle w:val="Heading2"/>
      </w:pPr>
      <w:r>
        <w:t xml:space="preserve">Data Model (Key Entities)</w:t>
      </w:r>
    </w:p>
    <w:p>
      <w:pPr>
        <w:spacing w:after="100" w:before="0"/>
      </w:pPr>
      <w:r>
        <w:rPr>
          <w:i/>
          <w:iCs/>
          <w:color w:val="888888"/>
          <w:sz w:val="20"/>
          <w:szCs w:val="20"/>
        </w:rPr>
        <w:t xml:space="preserve">List the 3–6 main entities and how they relate. ER diagram acceptable.</w:t>
      </w:r>
    </w:p>
    <w:p>
      <w:pPr>
        <w:spacing w:after="60" w:before="60"/>
      </w:pPr>
      <w:r>
        <w:rPr>
          <w:i/>
          <w:iCs/>
          <w:color w:val="888888"/>
        </w:rPr>
        <w:t xml:space="preserve">[ Describe or embed data model ]</w:t>
      </w:r>
    </w:p>
    <w:p>
      <w:pPr>
        <w:pStyle w:val="Heading2"/>
      </w:pPr>
      <w:r>
        <w:t xml:space="preserve">Non-Obvious Engineering Decisions</w:t>
      </w:r>
    </w:p>
    <w:p>
      <w:pPr>
        <w:spacing w:after="100" w:before="0"/>
      </w:pPr>
      <w:r>
        <w:rPr>
          <w:i/>
          <w:iCs/>
          <w:color w:val="888888"/>
          <w:sz w:val="20"/>
          <w:szCs w:val="20"/>
        </w:rPr>
        <w:t xml:space="preserve">Anything you'd want to flag to a future maintainer — caching, batching, prompt strategy, rate-limit handling, etc.</w:t>
      </w:r>
    </w:p>
    <w:p>
      <w:pPr>
        <w:pStyle w:val="ListParagraph"/>
        <w:numPr>
          <w:ilvl w:val="0"/>
          <w:numId w:val="2"/>
        </w:numPr>
        <w:spacing w:after="40" w:before="40"/>
      </w:pPr>
      <w:r>
        <w:rPr>
          <w:i/>
          <w:iCs/>
          <w:color w:val="888888"/>
        </w:rPr>
        <w:t xml:space="preserve">Decision 1: …</w:t>
      </w:r>
    </w:p>
    <w:p>
      <w:pPr>
        <w:pStyle w:val="ListParagraph"/>
        <w:numPr>
          <w:ilvl w:val="0"/>
          <w:numId w:val="2"/>
        </w:numPr>
        <w:spacing w:after="40" w:before="40"/>
      </w:pPr>
      <w:r>
        <w:rPr>
          <w:i/>
          <w:iCs/>
          <w:color w:val="888888"/>
        </w:rPr>
        <w:t xml:space="preserve">Decision 2: …</w:t>
      </w:r>
    </w:p>
    <w:p>
      <w:pPr>
        <w:pStyle w:val="ListParagraph"/>
        <w:numPr>
          <w:ilvl w:val="0"/>
          <w:numId w:val="2"/>
        </w:numPr>
        <w:spacing w:after="40" w:before="40"/>
      </w:pPr>
      <w:r>
        <w:rPr>
          <w:i/>
          <w:iCs/>
          <w:color w:val="888888"/>
        </w:rPr>
        <w:t xml:space="preserve">Decision 3: …</w:t>
      </w:r>
    </w:p>
    <w:p>
      <w:r>
        <w:br w:type="page"/>
      </w:r>
    </w:p>
    <w:p>
      <w:pPr>
        <w:pStyle w:val="Heading1"/>
      </w:pPr>
      <w:r>
        <w:t xml:space="preserve">5. Tools &amp; Tech Stack</w:t>
      </w:r>
    </w:p>
    <w:p>
      <w:pPr>
        <w:spacing w:after="100" w:before="0"/>
      </w:pPr>
      <w:r>
        <w:rPr>
          <w:i/>
          <w:iCs/>
          <w:color w:val="888888"/>
          <w:sz w:val="20"/>
          <w:szCs w:val="20"/>
        </w:rPr>
        <w:t xml:space="preserve">Final stack as of submission. Note any change from your 4/6 softlock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Layer</w:t>
            </w:r>
          </w:p>
        </w:tc>
        <w:tc>
          <w:tcPr>
            <w:tcW w:type="dxa" w:w="716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Final Technology  /  Why chosen  /  Changed from 4/6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Front End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Back End</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AI / ML Model(s)</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Database</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Infrastructure / Hosting</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Auth / Payments</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Other key libraries</w:t>
            </w:r>
          </w:p>
        </w:tc>
        <w:tc>
          <w:tcPr>
            <w:tcW w:type="dxa" w:w="7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rPr>
              <w:t xml:space="preserve">e.g., React + Tailwind — chose for speed of iteration. No change from softlock.</w:t>
            </w:r>
          </w:p>
        </w:tc>
      </w:tr>
    </w:tbl>
    <w:p>
      <w:pPr>
        <w:pStyle w:val="Heading2"/>
      </w:pPr>
      <w:r>
        <w:t xml:space="preserve">Development Tools</w:t>
      </w:r>
    </w:p>
    <w:p>
      <w:pPr>
        <w:spacing w:after="100" w:before="0"/>
      </w:pPr>
      <w:r>
        <w:rPr>
          <w:i/>
          <w:iCs/>
          <w:color w:val="888888"/>
          <w:sz w:val="20"/>
          <w:szCs w:val="20"/>
        </w:rPr>
        <w:t xml:space="preserve">CI/CD, monitoring, design tools, project management, AI coding assistants. List anything that mattered.</w:t>
      </w:r>
    </w:p>
    <w:p>
      <w:pPr>
        <w:pStyle w:val="ListParagraph"/>
        <w:numPr>
          <w:ilvl w:val="0"/>
          <w:numId w:val="2"/>
        </w:numPr>
        <w:spacing w:after="40" w:before="40"/>
      </w:pPr>
      <w:r>
        <w:rPr>
          <w:i/>
          <w:iCs/>
          <w:color w:val="888888"/>
        </w:rPr>
        <w:t xml:space="preserve">Tool 1 — used for …</w:t>
      </w:r>
    </w:p>
    <w:p>
      <w:pPr>
        <w:pStyle w:val="ListParagraph"/>
        <w:numPr>
          <w:ilvl w:val="0"/>
          <w:numId w:val="2"/>
        </w:numPr>
        <w:spacing w:after="40" w:before="40"/>
      </w:pPr>
      <w:r>
        <w:rPr>
          <w:i/>
          <w:iCs/>
          <w:color w:val="888888"/>
        </w:rPr>
        <w:t xml:space="preserve">Tool 2 — used for …</w:t>
      </w:r>
    </w:p>
    <w:p>
      <w:pPr>
        <w:pStyle w:val="ListParagraph"/>
        <w:numPr>
          <w:ilvl w:val="0"/>
          <w:numId w:val="2"/>
        </w:numPr>
        <w:spacing w:after="40" w:before="40"/>
      </w:pPr>
      <w:r>
        <w:rPr>
          <w:i/>
          <w:iCs/>
          <w:color w:val="888888"/>
        </w:rPr>
        <w:t xml:space="preserve">Tool 3 — used for …</w:t>
      </w:r>
    </w:p>
    <w:p>
      <w:pPr>
        <w:pStyle w:val="Heading1"/>
      </w:pPr>
      <w:r>
        <w:t xml:space="preserve">6. Technology Pivoting Reflection</w:t>
      </w:r>
    </w:p>
    <w:p>
      <w:pPr>
        <w:spacing w:after="100" w:before="0"/>
      </w:pPr>
      <w:r>
        <w:rPr>
          <w:i/>
          <w:iCs/>
          <w:color w:val="888888"/>
          <w:sz w:val="20"/>
          <w:szCs w:val="20"/>
        </w:rPr>
        <w:t xml:space="preserve">List the major technology pivots you considered — whether or not you took them. Tradeoff discussion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1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Considered Pivot</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Trigger / Why considered</w:t>
            </w:r>
          </w:p>
        </w:tc>
        <w:tc>
          <w:tcPr>
            <w:tcW w:type="dxa" w:w="14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Decision</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Rationale &amp; Tradeoffs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swap GPT-4 for Llama-3</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API costs hit $X/wk</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i/>
                <w:iCs/>
                <w:color w:val="888888"/>
                <w:sz w:val="20"/>
                <w:szCs w:val="20"/>
              </w:rPr>
              <w:t xml:space="preserve">Taken / Rejected / Deferred</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kept GPT-4 — quality gap too large for our use case.</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swap GPT-4 for Llama-3</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API costs hit $X/wk</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i/>
                <w:iCs/>
                <w:color w:val="888888"/>
                <w:sz w:val="20"/>
                <w:szCs w:val="20"/>
              </w:rPr>
              <w:t xml:space="preserve">Taken / Rejected / Deferred</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kept GPT-4 — quality gap too large for our use case.</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swap GPT-4 for Llama-3</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API costs hit $X/wk</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i/>
                <w:iCs/>
                <w:color w:val="888888"/>
                <w:sz w:val="20"/>
                <w:szCs w:val="20"/>
              </w:rPr>
              <w:t xml:space="preserve">Taken / Rejected / Deferred</w:t>
            </w:r>
          </w:p>
        </w:tc>
        <w:tc>
          <w:tcPr>
            <w:tcW w:type="dxa" w:w="31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kept GPT-4 — quality gap too large for our use case.</w:t>
            </w:r>
          </w:p>
        </w:tc>
      </w:tr>
    </w:tbl>
    <w:p>
      <w:pPr>
        <w:spacing w:after="60" w:before="60"/>
      </w:pPr>
      <w:r>
        <w:t xml:space="preserve"> </w:t>
      </w:r>
    </w:p>
    <w:p>
      <w:pPr>
        <w:pStyle w:val="Heading2"/>
      </w:pPr>
      <w:r>
        <w:t xml:space="preserve">If You Started Over Today, What Would You Choose Differently?</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r>
        <w:br w:type="page"/>
      </w:r>
    </w:p>
    <w:p>
      <w:pPr>
        <w:pStyle w:val="Heading1"/>
      </w:pPr>
      <w:r>
        <w:t xml:space="preserve">7. UI / UX &amp; Landing Page</w:t>
      </w:r>
    </w:p>
    <w:p>
      <w:pPr>
        <w:pStyle w:val="Heading2"/>
      </w:pPr>
      <w:r>
        <w:t xml:space="preserve">Landing Page</w:t>
      </w:r>
    </w:p>
    <w:p>
      <w:pPr>
        <w:spacing w:after="100" w:before="0"/>
      </w:pPr>
      <w:r>
        <w:rPr>
          <w:i/>
          <w:iCs/>
          <w:color w:val="888888"/>
          <w:sz w:val="20"/>
          <w:szCs w:val="20"/>
        </w:rPr>
        <w:t xml:space="preserve">Embed a screenshot AND link the live URL. We will click it.</w:t>
      </w:r>
    </w:p>
    <w:p>
      <w:pPr>
        <w:spacing w:after="60" w:before="60"/>
      </w:pPr>
      <w:r>
        <w:rPr>
          <w:i/>
          <w:iCs/>
          <w:color w:val="888888"/>
        </w:rPr>
        <w:t xml:space="preserve">[ Landing page screenshot here ]</w:t>
      </w:r>
    </w:p>
    <w:p>
      <w:pPr>
        <w:spacing w:after="60" w:before="60"/>
      </w:pPr>
      <w:r>
        <w:rPr>
          <w:i/>
          <w:iCs/>
          <w:color w:val="888888"/>
        </w:rPr>
        <w:t xml:space="preserve">Live URL: …</w:t>
      </w:r>
    </w:p>
    <w:p>
      <w:pPr>
        <w:pStyle w:val="Heading2"/>
      </w:pPr>
      <w:r>
        <w:t xml:space="preserve">Core Product Screens (3–5)</w:t>
      </w:r>
    </w:p>
    <w:p>
      <w:pPr>
        <w:spacing w:after="100" w:before="0"/>
      </w:pPr>
      <w:r>
        <w:rPr>
          <w:i/>
          <w:iCs/>
          <w:color w:val="888888"/>
          <w:sz w:val="20"/>
          <w:szCs w:val="20"/>
        </w:rPr>
        <w:t xml:space="preserve">Annotate each with a one-line caption: what the user is doing on this screen.</w:t>
      </w:r>
    </w:p>
    <w:p>
      <w:pPr>
        <w:spacing w:after="60" w:before="60"/>
      </w:pPr>
      <w:r>
        <w:rPr>
          <w:i/>
          <w:iCs/>
          <w:color w:val="888888"/>
        </w:rPr>
        <w:t xml:space="preserve">[ Screen 1 — caption ]</w:t>
      </w:r>
    </w:p>
    <w:p>
      <w:pPr>
        <w:spacing w:after="60" w:before="60"/>
      </w:pPr>
      <w:r>
        <w:rPr>
          <w:i/>
          <w:iCs/>
          <w:color w:val="888888"/>
        </w:rPr>
        <w:t xml:space="preserve">[ Screen 2 — caption ]</w:t>
      </w:r>
    </w:p>
    <w:p>
      <w:pPr>
        <w:spacing w:after="60" w:before="60"/>
      </w:pPr>
      <w:r>
        <w:rPr>
          <w:i/>
          <w:iCs/>
          <w:color w:val="888888"/>
        </w:rPr>
        <w:t xml:space="preserve">[ Screen 3 — caption ]</w:t>
      </w:r>
    </w:p>
    <w:p>
      <w:pPr>
        <w:pStyle w:val="Heading2"/>
      </w:pPr>
      <w:r>
        <w:t xml:space="preserve">Before / After Since Midterm</w:t>
      </w:r>
    </w:p>
    <w:p>
      <w:pPr>
        <w:spacing w:after="100" w:before="0"/>
      </w:pPr>
      <w:r>
        <w:rPr>
          <w:i/>
          <w:iCs/>
          <w:color w:val="888888"/>
          <w:sz w:val="20"/>
          <w:szCs w:val="20"/>
        </w:rPr>
        <w:t xml:space="preserve">Show how the UI evolved. A side-by-side of one key screen is enough.</w:t>
      </w:r>
    </w:p>
    <w:p>
      <w:pPr>
        <w:spacing w:after="60" w:before="60"/>
      </w:pPr>
      <w:r>
        <w:rPr>
          <w:i/>
          <w:iCs/>
          <w:color w:val="888888"/>
        </w:rPr>
        <w:t xml:space="preserve">[ Midterm version  vs.  Final version ]</w:t>
      </w:r>
    </w:p>
    <w:p>
      <w:pPr>
        <w:pStyle w:val="Heading1"/>
      </w:pPr>
      <w:r>
        <w:t xml:space="preserve">8. Cost Analysis</w:t>
      </w:r>
    </w:p>
    <w:p>
      <w:pPr>
        <w:spacing w:after="100" w:before="0"/>
      </w:pPr>
      <w:r>
        <w:rPr>
          <w:i/>
          <w:iCs/>
          <w:color w:val="888888"/>
          <w:sz w:val="20"/>
          <w:szCs w:val="20"/>
        </w:rPr>
        <w:t xml:space="preserve">Projected = what you wrote in the proposal. Actual = what you actually spent across the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Item</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Projected ($)</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Actual ($)</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Variance</w:t>
            </w:r>
          </w:p>
        </w:tc>
        <w:tc>
          <w:tcPr>
            <w:tcW w:type="dxa" w:w="246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Notes</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API Credits (e.g., OpenAI)</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24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Hosting (Vercel / Render / etc.)</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24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Domain / Tools</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24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r>
      <w:tr>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0"/>
                <w:szCs w:val="20"/>
              </w:rPr>
              <w:t xml:space="preserve">Other</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c>
          <w:tcPr>
            <w:tcW w:type="dxa" w:w="24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 </w:t>
            </w:r>
          </w:p>
        </w:tc>
      </w:tr>
      <w:tr>
        <w:tc>
          <w:tcPr>
            <w:tcW w:type="dxa" w:w="24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TOTAL</w:t>
            </w:r>
          </w:p>
        </w:tc>
        <w:tc>
          <w:tcPr>
            <w:tcW w:type="dxa" w:w="15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sz w:val="20"/>
                <w:szCs w:val="20"/>
              </w:rPr>
              <w:t xml:space="preserve"> </w:t>
            </w:r>
          </w:p>
        </w:tc>
        <w:tc>
          <w:tcPr>
            <w:tcW w:type="dxa" w:w="15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sz w:val="20"/>
                <w:szCs w:val="20"/>
              </w:rPr>
              <w:t xml:space="preserve"> </w:t>
            </w:r>
          </w:p>
        </w:tc>
        <w:tc>
          <w:tcPr>
            <w:tcW w:type="dxa" w:w="24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sz w:val="20"/>
                <w:szCs w:val="20"/>
              </w:rPr>
              <w:t xml:space="preserve"> </w:t>
            </w:r>
          </w:p>
        </w:tc>
      </w:tr>
      <w:tr>
        <w:tc>
          <w:tcPr>
            <w:tcW w:type="dxa" w:w="9360"/>
            <w:gridSpan w:val="5"/>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bCs/>
                <w:sz w:val="20"/>
                <w:szCs w:val="20"/>
              </w:rPr>
              <w:t xml:space="preserve">12-month projection at modest scale (e.g., 1k MAU): </w:t>
            </w:r>
            <w:r>
              <w:rPr>
                <w:i/>
                <w:iCs/>
                <w:color w:val="888888"/>
                <w:sz w:val="20"/>
                <w:szCs w:val="20"/>
              </w:rPr>
              <w:t xml:space="preserve">estimate here — list assumptions.</w:t>
            </w:r>
          </w:p>
        </w:tc>
      </w:tr>
    </w:tbl>
    <w:p>
      <w:pPr>
        <w:spacing w:after="60" w:before="60"/>
      </w:pPr>
      <w:r>
        <w:t xml:space="preserve"> </w:t>
      </w:r>
    </w:p>
    <w:p>
      <w:pPr>
        <w:pStyle w:val="Heading2"/>
      </w:pPr>
      <w:r>
        <w:t xml:space="preserve">Cost Assumptions</w:t>
      </w:r>
    </w:p>
    <w:p>
      <w:pPr>
        <w:spacing w:after="100" w:before="0"/>
      </w:pPr>
      <w:r>
        <w:rPr>
          <w:i/>
          <w:iCs/>
          <w:color w:val="888888"/>
          <w:sz w:val="20"/>
          <w:szCs w:val="20"/>
        </w:rPr>
        <w:t xml:space="preserve">Spell out the assumptions behind your 12-month projection — traffic, model usage per user, infra tier, etc.</w:t>
      </w:r>
    </w:p>
    <w:p>
      <w:pPr>
        <w:pStyle w:val="ListParagraph"/>
        <w:numPr>
          <w:ilvl w:val="0"/>
          <w:numId w:val="2"/>
        </w:numPr>
        <w:spacing w:after="40" w:before="40"/>
      </w:pPr>
      <w:r>
        <w:rPr>
          <w:i/>
          <w:iCs/>
          <w:color w:val="888888"/>
        </w:rPr>
        <w:t xml:space="preserve">Assumption 1: …</w:t>
      </w:r>
    </w:p>
    <w:p>
      <w:pPr>
        <w:pStyle w:val="ListParagraph"/>
        <w:numPr>
          <w:ilvl w:val="0"/>
          <w:numId w:val="2"/>
        </w:numPr>
        <w:spacing w:after="40" w:before="40"/>
      </w:pPr>
      <w:r>
        <w:rPr>
          <w:i/>
          <w:iCs/>
          <w:color w:val="888888"/>
        </w:rPr>
        <w:t xml:space="preserve">Assumption 2: …</w:t>
      </w:r>
    </w:p>
    <w:p>
      <w:pPr>
        <w:pStyle w:val="ListParagraph"/>
        <w:numPr>
          <w:ilvl w:val="0"/>
          <w:numId w:val="2"/>
        </w:numPr>
        <w:spacing w:after="40" w:before="40"/>
      </w:pPr>
      <w:r>
        <w:rPr>
          <w:i/>
          <w:iCs/>
          <w:color w:val="888888"/>
        </w:rPr>
        <w:t xml:space="preserve">Assumption 3: …</w:t>
      </w:r>
    </w:p>
    <w:p>
      <w:r>
        <w:br w:type="page"/>
      </w:r>
    </w:p>
    <w:p>
      <w:pPr>
        <w:pStyle w:val="Heading1"/>
      </w:pPr>
      <w:r>
        <w:t xml:space="preserve">9. Team Contribution Summary</w:t>
      </w:r>
    </w:p>
    <w:p>
      <w:pPr>
        <w:spacing w:after="100" w:before="0"/>
      </w:pPr>
      <w:r>
        <w:rPr>
          <w:i/>
          <w:iCs/>
          <w:color w:val="888888"/>
          <w:sz w:val="20"/>
          <w:szCs w:val="20"/>
        </w:rPr>
        <w:t xml:space="preserve">Full-term view. This should be consistent with what is in your weekly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Member</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Primary Role</w:t>
            </w:r>
          </w:p>
        </w:tc>
        <w:tc>
          <w:tcPr>
            <w:tcW w:type="dxa" w:w="268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Key Contributions (full term)</w:t>
            </w:r>
          </w:p>
        </w:tc>
        <w:tc>
          <w:tcPr>
            <w:tcW w:type="dxa" w:w="2680"/>
            <w:tcBorders>
              <w:top w:val="single" w:color="999999" w:sz="4"/>
              <w:left w:val="single" w:color="999999" w:sz="4"/>
              <w:bottom w:val="single" w:color="999999" w:sz="4"/>
              <w:right w:val="single" w:color="999999" w:sz="4"/>
            </w:tcBorders>
            <w:shd w:fill="1F4E78" w:val="clear"/>
            <w:tcMar>
              <w:top w:type="dxa" w:w="100"/>
              <w:left w:type="dxa" w:w="140"/>
              <w:bottom w:type="dxa" w:w="100"/>
              <w:right w:type="dxa" w:w="140"/>
            </w:tcMar>
          </w:tcPr>
          <w:p>
            <w:r>
              <w:rPr>
                <w:b/>
                <w:bCs/>
                <w:color w:val="FFFFFF"/>
                <w:sz w:val="22"/>
                <w:szCs w:val="22"/>
              </w:rPr>
              <w:t xml:space="preserve">Highlight / Standout Work</w:t>
            </w:r>
          </w:p>
        </w:tc>
      </w:tr>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Member 1</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Backend / ML</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 Built X
• Owned Y
• Led Z</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shipped the retrieval pipeline that cut latency 40%.</w:t>
            </w:r>
          </w:p>
        </w:tc>
      </w:tr>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Member 2</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Backend / ML</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 Built X
• Owned Y
• Led Z</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shipped the retrieval pipeline that cut latency 40%.</w:t>
            </w:r>
          </w:p>
        </w:tc>
      </w:tr>
      <w:tr>
        <w:tc>
          <w:tcPr>
            <w:tcW w:type="dxa" w:w="18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0"/>
                <w:szCs w:val="20"/>
              </w:rPr>
              <w:t xml:space="preserve">Member 3</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Backend / ML</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 Built X
• Owned Y
• Led Z</w:t>
            </w:r>
          </w:p>
        </w:tc>
        <w:tc>
          <w:tcPr>
            <w:tcW w:type="dxa" w:w="26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i/>
                <w:iCs/>
                <w:color w:val="888888"/>
                <w:sz w:val="20"/>
                <w:szCs w:val="20"/>
              </w:rPr>
              <w:t xml:space="preserve">e.g., shipped the retrieval pipeline that cut latency 40%.</w:t>
            </w:r>
          </w:p>
        </w:tc>
      </w:tr>
    </w:tbl>
    <w:p>
      <w:pPr>
        <w:spacing w:after="60" w:before="60"/>
      </w:pPr>
      <w:r>
        <w:t xml:space="preserve"> </w:t>
      </w:r>
    </w:p>
    <w:p>
      <w:pPr>
        <w:pStyle w:val="Heading2"/>
      </w:pPr>
      <w:r>
        <w:t xml:space="preserve">Collaboration Reflection</w:t>
      </w:r>
    </w:p>
    <w:p>
      <w:pPr>
        <w:spacing w:after="100" w:before="0"/>
      </w:pPr>
      <w:r>
        <w:rPr>
          <w:i/>
          <w:iCs/>
          <w:color w:val="888888"/>
          <w:sz w:val="20"/>
          <w:szCs w:val="20"/>
        </w:rPr>
        <w:t xml:space="preserve">Briefly: how did the team work together? Anything that future teams should adopt or avoid?</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pStyle w:val="Heading1"/>
      </w:pPr>
      <w:r>
        <w:t xml:space="preserve">10. Lessons Learned &amp; Future Roadmap</w:t>
      </w:r>
    </w:p>
    <w:p>
      <w:pPr>
        <w:pStyle w:val="Heading2"/>
      </w:pPr>
      <w:r>
        <w:t xml:space="preserve">Top 3–5 Lessons Learned</w:t>
      </w:r>
    </w:p>
    <w:p>
      <w:pPr>
        <w:spacing w:after="100" w:before="0"/>
      </w:pPr>
      <w:r>
        <w:rPr>
          <w:i/>
          <w:iCs/>
          <w:color w:val="888888"/>
          <w:sz w:val="20"/>
          <w:szCs w:val="20"/>
        </w:rPr>
        <w:t xml:space="preserve">Mix of technical, customer, and team lessons. The lesson is not “the thing that happened” — it is what you would tell a future team.</w:t>
      </w:r>
    </w:p>
    <w:p>
      <w:pPr>
        <w:pStyle w:val="ListParagraph"/>
        <w:numPr>
          <w:ilvl w:val="0"/>
          <w:numId w:val="2"/>
        </w:numPr>
        <w:spacing w:after="40" w:before="40"/>
      </w:pPr>
      <w:r>
        <w:rPr>
          <w:i/>
          <w:iCs/>
          <w:color w:val="888888"/>
        </w:rPr>
        <w:t xml:space="preserve">Lesson 1: …</w:t>
      </w:r>
    </w:p>
    <w:p>
      <w:pPr>
        <w:pStyle w:val="ListParagraph"/>
        <w:numPr>
          <w:ilvl w:val="0"/>
          <w:numId w:val="2"/>
        </w:numPr>
        <w:spacing w:after="40" w:before="40"/>
      </w:pPr>
      <w:r>
        <w:rPr>
          <w:i/>
          <w:iCs/>
          <w:color w:val="888888"/>
        </w:rPr>
        <w:t xml:space="preserve">Lesson 2: …</w:t>
      </w:r>
    </w:p>
    <w:p>
      <w:pPr>
        <w:pStyle w:val="ListParagraph"/>
        <w:numPr>
          <w:ilvl w:val="0"/>
          <w:numId w:val="2"/>
        </w:numPr>
        <w:spacing w:after="40" w:before="40"/>
      </w:pPr>
      <w:r>
        <w:rPr>
          <w:i/>
          <w:iCs/>
          <w:color w:val="888888"/>
        </w:rPr>
        <w:t xml:space="preserve">Lesson 3: …</w:t>
      </w:r>
    </w:p>
    <w:p>
      <w:pPr>
        <w:pStyle w:val="ListParagraph"/>
        <w:numPr>
          <w:ilvl w:val="0"/>
          <w:numId w:val="2"/>
        </w:numPr>
        <w:spacing w:after="40" w:before="40"/>
      </w:pPr>
      <w:r>
        <w:rPr>
          <w:i/>
          <w:iCs/>
          <w:color w:val="888888"/>
        </w:rPr>
        <w:t xml:space="preserve">Lesson 4 (optional): …</w:t>
      </w:r>
    </w:p>
    <w:p>
      <w:pPr>
        <w:pStyle w:val="ListParagraph"/>
        <w:numPr>
          <w:ilvl w:val="0"/>
          <w:numId w:val="2"/>
        </w:numPr>
        <w:spacing w:after="40" w:before="40"/>
      </w:pPr>
      <w:r>
        <w:rPr>
          <w:i/>
          <w:iCs/>
          <w:color w:val="888888"/>
        </w:rPr>
        <w:t xml:space="preserve">Lesson 5 (optional): …</w:t>
      </w:r>
    </w:p>
    <w:p>
      <w:pPr>
        <w:pStyle w:val="Heading2"/>
      </w:pPr>
      <w:r>
        <w:t xml:space="preserve">If You Had One More Month, You Would…</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pStyle w:val="Heading2"/>
      </w:pPr>
      <w:r>
        <w:t xml:space="preserve">Future Roadmap (If You Were to Continue)</w:t>
      </w:r>
    </w:p>
    <w:p>
      <w:pPr>
        <w:spacing w:after="100" w:before="0"/>
      </w:pPr>
      <w:r>
        <w:rPr>
          <w:i/>
          <w:iCs/>
          <w:color w:val="888888"/>
          <w:sz w:val="20"/>
          <w:szCs w:val="20"/>
        </w:rPr>
        <w:t xml:space="preserve">Be concrete — features, customers, monetization, what gets de-risked first.</w:t>
      </w:r>
    </w:p>
    <w:p>
      <w:pPr>
        <w:pStyle w:val="ListParagraph"/>
        <w:numPr>
          <w:ilvl w:val="0"/>
          <w:numId w:val="2"/>
        </w:numPr>
        <w:spacing w:after="40" w:before="40"/>
      </w:pPr>
      <w:r>
        <w:rPr>
          <w:i/>
          <w:iCs/>
          <w:color w:val="888888"/>
        </w:rPr>
        <w:t xml:space="preserve">Next 1 month: …</w:t>
      </w:r>
    </w:p>
    <w:p>
      <w:pPr>
        <w:pStyle w:val="ListParagraph"/>
        <w:numPr>
          <w:ilvl w:val="0"/>
          <w:numId w:val="2"/>
        </w:numPr>
        <w:spacing w:after="40" w:before="40"/>
      </w:pPr>
      <w:r>
        <w:rPr>
          <w:i/>
          <w:iCs/>
          <w:color w:val="888888"/>
        </w:rPr>
        <w:t xml:space="preserve">Next 3 months: …</w:t>
      </w:r>
    </w:p>
    <w:p>
      <w:pPr>
        <w:pStyle w:val="ListParagraph"/>
        <w:numPr>
          <w:ilvl w:val="0"/>
          <w:numId w:val="2"/>
        </w:numPr>
        <w:spacing w:after="40" w:before="40"/>
      </w:pPr>
      <w:r>
        <w:rPr>
          <w:i/>
          <w:iCs/>
          <w:color w:val="888888"/>
        </w:rPr>
        <w:t xml:space="preserve">Next 12 months: …</w:t>
      </w:r>
    </w:p>
    <w:p>
      <w:r>
        <w:br w:type="page"/>
      </w:r>
    </w:p>
    <w:p>
      <w:pPr>
        <w:pStyle w:val="Heading1"/>
      </w:pPr>
      <w:r>
        <w:t xml:space="preserve">11. Promo + Explainer Video</w:t>
      </w:r>
    </w:p>
    <w:p>
      <w:pPr>
        <w:spacing w:after="100" w:before="0"/>
      </w:pPr>
      <w:r>
        <w:rPr>
          <w:i/>
          <w:iCs/>
          <w:color w:val="888888"/>
          <w:sz w:val="20"/>
          <w:szCs w:val="20"/>
        </w:rPr>
        <w:t xml:space="preserve">Required deliverable. One video, ≤5 minutes total, that does both a promotional hook AND a product explanation.</w:t>
      </w:r>
    </w:p>
    <w:p>
      <w:pPr>
        <w:pStyle w:val="Heading2"/>
      </w:pPr>
      <w:r>
        <w:t xml:space="preserve">Video Link</w:t>
      </w:r>
    </w:p>
    <w:p>
      <w:pPr>
        <w:spacing w:after="60" w:before="60"/>
      </w:pPr>
      <w:r>
        <w:rPr>
          <w:i/>
          <w:iCs/>
          <w:color w:val="888888"/>
        </w:rPr>
        <w:t xml:space="preserve">YouTube / Loom / Vimeo URL — must be playable without a login. Test the link before submitting.</w:t>
      </w:r>
    </w:p>
    <w:p>
      <w:pPr>
        <w:pStyle w:val="Heading2"/>
      </w:pPr>
      <w:r>
        <w:t xml:space="preserve">What the Video Must Cover</w:t>
      </w:r>
    </w:p>
    <w:p>
      <w:pPr>
        <w:pStyle w:val="ListParagraph"/>
        <w:numPr>
          <w:ilvl w:val="0"/>
          <w:numId w:val="2"/>
        </w:numPr>
        <w:spacing w:after="40" w:before="40"/>
      </w:pPr>
      <w:r>
        <w:rPr>
          <w:i w:val="false"/>
          <w:iCs w:val="false"/>
          <w:color w:val="000000"/>
        </w:rPr>
        <w:t xml:space="preserve">Hook (15–30 sec): who hurts and why — attention-grabbing opening.</w:t>
      </w:r>
    </w:p>
    <w:p>
      <w:pPr>
        <w:pStyle w:val="ListParagraph"/>
        <w:numPr>
          <w:ilvl w:val="0"/>
          <w:numId w:val="2"/>
        </w:numPr>
        <w:spacing w:after="40" w:before="40"/>
      </w:pPr>
      <w:r>
        <w:rPr>
          <w:i w:val="false"/>
          <w:iCs w:val="false"/>
          <w:color w:val="000000"/>
        </w:rPr>
        <w:t xml:space="preserve">Problem (30–60 sec): the pain point, told with a user in mind.</w:t>
      </w:r>
    </w:p>
    <w:p>
      <w:pPr>
        <w:pStyle w:val="ListParagraph"/>
        <w:numPr>
          <w:ilvl w:val="0"/>
          <w:numId w:val="2"/>
        </w:numPr>
        <w:spacing w:after="40" w:before="40"/>
      </w:pPr>
      <w:r>
        <w:rPr>
          <w:i w:val="false"/>
          <w:iCs w:val="false"/>
          <w:color w:val="000000"/>
        </w:rPr>
        <w:t xml:space="preserve">Solution (30–60 sec): what you built and the core insight behind it.</w:t>
      </w:r>
    </w:p>
    <w:p>
      <w:pPr>
        <w:pStyle w:val="ListParagraph"/>
        <w:numPr>
          <w:ilvl w:val="0"/>
          <w:numId w:val="2"/>
        </w:numPr>
        <w:spacing w:after="40" w:before="40"/>
      </w:pPr>
      <w:r>
        <w:rPr>
          <w:i w:val="false"/>
          <w:iCs w:val="false"/>
          <w:color w:val="000000"/>
        </w:rPr>
        <w:t xml:space="preserve">Live demo (60–120 sec): real product, not slides. Show the happy path end-to-end.</w:t>
      </w:r>
    </w:p>
    <w:p>
      <w:pPr>
        <w:pStyle w:val="ListParagraph"/>
        <w:numPr>
          <w:ilvl w:val="0"/>
          <w:numId w:val="2"/>
        </w:numPr>
        <w:spacing w:after="40" w:before="40"/>
      </w:pPr>
      <w:r>
        <w:rPr>
          <w:i w:val="false"/>
          <w:iCs w:val="false"/>
          <w:color w:val="000000"/>
        </w:rPr>
        <w:t xml:space="preserve">Traction / outcome (30–60 sec): what users said, signups, benchmark wins.</w:t>
      </w:r>
    </w:p>
    <w:p>
      <w:pPr>
        <w:pStyle w:val="ListParagraph"/>
        <w:numPr>
          <w:ilvl w:val="0"/>
          <w:numId w:val="2"/>
        </w:numPr>
        <w:spacing w:after="40" w:before="40"/>
      </w:pPr>
      <w:r>
        <w:rPr>
          <w:i w:val="false"/>
          <w:iCs w:val="false"/>
          <w:color w:val="000000"/>
        </w:rPr>
        <w:t xml:space="preserve">Call to action (15–30 sec): where to try it, how to follow up, who to email.</w:t>
      </w:r>
    </w:p>
    <w:p>
      <w:pPr>
        <w:pStyle w:val="Heading2"/>
      </w:pPr>
      <w:r>
        <w:t xml:space="preserve">Production Requirements</w:t>
      </w:r>
    </w:p>
    <w:p>
      <w:pPr>
        <w:pStyle w:val="ListParagraph"/>
        <w:numPr>
          <w:ilvl w:val="0"/>
          <w:numId w:val="2"/>
        </w:numPr>
        <w:spacing w:after="40" w:before="40"/>
      </w:pPr>
      <w:r>
        <w:rPr>
          <w:i w:val="false"/>
          <w:iCs w:val="false"/>
          <w:color w:val="000000"/>
        </w:rPr>
        <w:t xml:space="preserve">Audio is clear (use a headset or external mic, not laptop speakers picking up a fan).</w:t>
      </w:r>
    </w:p>
    <w:p>
      <w:pPr>
        <w:pStyle w:val="ListParagraph"/>
        <w:numPr>
          <w:ilvl w:val="0"/>
          <w:numId w:val="2"/>
        </w:numPr>
        <w:spacing w:after="40" w:before="40"/>
      </w:pPr>
      <w:r>
        <w:rPr>
          <w:i w:val="false"/>
          <w:iCs w:val="false"/>
          <w:color w:val="000000"/>
        </w:rPr>
        <w:t xml:space="preserve">Screen recordings are at least 1080p and readable at normal zoom.</w:t>
      </w:r>
    </w:p>
    <w:p>
      <w:pPr>
        <w:pStyle w:val="ListParagraph"/>
        <w:numPr>
          <w:ilvl w:val="0"/>
          <w:numId w:val="2"/>
        </w:numPr>
        <w:spacing w:after="40" w:before="40"/>
      </w:pPr>
      <w:r>
        <w:rPr>
          <w:i w:val="false"/>
          <w:iCs w:val="false"/>
          <w:color w:val="000000"/>
        </w:rPr>
        <w:t xml:space="preserve">Every team member appears on camera or is credited by voice.</w:t>
      </w:r>
    </w:p>
    <w:p>
      <w:pPr>
        <w:pStyle w:val="ListParagraph"/>
        <w:numPr>
          <w:ilvl w:val="0"/>
          <w:numId w:val="2"/>
        </w:numPr>
        <w:spacing w:after="40" w:before="40"/>
      </w:pPr>
      <w:r>
        <w:rPr>
          <w:i w:val="false"/>
          <w:iCs w:val="false"/>
          <w:color w:val="000000"/>
        </w:rPr>
        <w:t xml:space="preserve">Captions or on-screen text for key claims.</w:t>
      </w:r>
    </w:p>
    <w:p>
      <w:pPr>
        <w:pStyle w:val="ListParagraph"/>
        <w:numPr>
          <w:ilvl w:val="0"/>
          <w:numId w:val="2"/>
        </w:numPr>
        <w:spacing w:after="40" w:before="40"/>
      </w:pPr>
      <w:r>
        <w:rPr>
          <w:i w:val="false"/>
          <w:iCs w:val="false"/>
          <w:color w:val="000000"/>
        </w:rPr>
        <w:t xml:space="preserve">Closing slide with team name, project name, repo URL, and contact.</w:t>
      </w:r>
    </w:p>
    <w:p>
      <w:pPr>
        <w:pStyle w:val="Heading2"/>
      </w:pPr>
      <w:r>
        <w:t xml:space="preserve">Self-Check Before You Submit</w:t>
      </w:r>
    </w:p>
    <w:p>
      <w:pPr>
        <w:pStyle w:val="ListParagraph"/>
        <w:numPr>
          <w:ilvl w:val="0"/>
          <w:numId w:val="2"/>
        </w:numPr>
        <w:spacing w:after="40" w:before="40"/>
      </w:pPr>
      <w:r>
        <w:rPr>
          <w:i/>
          <w:iCs/>
          <w:color w:val="888888"/>
        </w:rPr>
        <w:t xml:space="preserve">☐  Would a stranger understand what this product does after 60 seconds?</w:t>
      </w:r>
    </w:p>
    <w:p>
      <w:pPr>
        <w:pStyle w:val="ListParagraph"/>
        <w:numPr>
          <w:ilvl w:val="0"/>
          <w:numId w:val="2"/>
        </w:numPr>
        <w:spacing w:after="40" w:before="40"/>
      </w:pPr>
      <w:r>
        <w:rPr>
          <w:i/>
          <w:iCs/>
          <w:color w:val="888888"/>
        </w:rPr>
        <w:t xml:space="preserve">☐  Does the demo actually work in the video (no edited-out crashes)?</w:t>
      </w:r>
    </w:p>
    <w:p>
      <w:pPr>
        <w:pStyle w:val="ListParagraph"/>
        <w:numPr>
          <w:ilvl w:val="0"/>
          <w:numId w:val="2"/>
        </w:numPr>
        <w:spacing w:after="40" w:before="40"/>
      </w:pPr>
      <w:r>
        <w:rPr>
          <w:i/>
          <w:iCs/>
          <w:color w:val="888888"/>
        </w:rPr>
        <w:t xml:space="preserve">☐  Is the video under 5 minutes?</w:t>
      </w:r>
    </w:p>
    <w:p>
      <w:pPr>
        <w:pStyle w:val="ListParagraph"/>
        <w:numPr>
          <w:ilvl w:val="0"/>
          <w:numId w:val="2"/>
        </w:numPr>
        <w:spacing w:after="40" w:before="40"/>
      </w:pPr>
      <w:r>
        <w:rPr>
          <w:i/>
          <w:iCs/>
          <w:color w:val="888888"/>
        </w:rPr>
        <w:t xml:space="preserve">☐  Is the link public / playable by the instructor without permissions?</w:t>
      </w:r>
    </w:p>
    <w:p>
      <w:r>
        <w:br w:type="page"/>
      </w:r>
    </w:p>
    <w:p>
      <w:pPr>
        <w:pStyle w:val="Heading1"/>
      </w:pPr>
      <w:r>
        <w:t xml:space="preserve">Submission Checklist</w:t>
      </w:r>
    </w:p>
    <w:p>
      <w:pPr>
        <w:spacing w:after="100" w:before="0"/>
      </w:pPr>
      <w:r>
        <w:rPr>
          <w:i/>
          <w:iCs/>
          <w:color w:val="888888"/>
          <w:sz w:val="20"/>
          <w:szCs w:val="20"/>
        </w:rPr>
        <w:t xml:space="preserve">Tick every box before you submit. Missing the video or repo link is the most common avoidable point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Cover info filled in (team, project, date, section)</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Tagline + repo link (public OR shared with instructor) included</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Architecture diagram embedded (image or linked Figma / Excalidraw)</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Tech stack table completed; any deviations from 4/6 softlock explained</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Customer discovery rounds documented with quotes</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Pivot reflection table includes at least 2 considered pivots</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Cost analysis includes projected vs. actual + 12-month projection</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Team contribution table reflects what is in the weekly reports</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Promo + explainer video linked AND playable (test the link!)</w:t>
            </w:r>
          </w:p>
        </w:tc>
      </w:tr>
      <w:tr>
        <w:tc>
          <w:tcPr>
            <w:tcW w:type="dxa" w:w="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center"/>
            </w:pPr>
            <w:r>
              <w:rPr>
                <w:sz w:val="24"/>
                <w:szCs w:val="24"/>
              </w:rPr>
              <w:t xml:space="preserve">☐</w:t>
            </w:r>
          </w:p>
        </w:tc>
        <w:tc>
          <w:tcPr>
            <w:tcW w:type="dxa" w:w="8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sz w:val="20"/>
                <w:szCs w:val="20"/>
              </w:rPr>
              <w:t xml:space="preserve">Lessons learned section is honest — includes what didn’t work</w:t>
            </w:r>
          </w:p>
        </w:tc>
      </w:tr>
    </w:tbl>
    <w:p>
      <w:pPr>
        <w:spacing w:after="60" w:before="60"/>
      </w:pPr>
      <w:r>
        <w:t xml:space="preserve"> </w:t>
      </w:r>
    </w:p>
    <w:p>
      <w:pPr>
        <w:pStyle w:val="Heading2"/>
      </w:pPr>
      <w:r>
        <w:t xml:space="preserve">Signatures (one per team member)</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p>
      <w:pPr>
        <w:spacing w:after="0" w:before="200"/>
      </w:pPr>
      <w:r>
        <w:rPr>
          <w:color w:val="888888"/>
        </w:rPr>
        <w:t xml:space="preserve">______________________________________________________________________________</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2026-05-24T06:44:07.691Z</dcterms:created>
  <dcterms:modified xsi:type="dcterms:W3CDTF">2026-05-24T06:44:07.691Z</dcterms:modified>
</cp:coreProperties>
</file>

<file path=docProps/custom.xml><?xml version="1.0" encoding="utf-8"?>
<Properties xmlns="http://schemas.openxmlformats.org/officeDocument/2006/custom-properties" xmlns:vt="http://schemas.openxmlformats.org/officeDocument/2006/docPropsVTypes"/>
</file>