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BI - Story Telling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with a purpose. (Intro - Analyze - Insights - Actions)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 Key Metrics: Show important numbers or KPIs.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Flow Design: guide users step by step using pages, buttons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interactive: Show slicers/filters to explore the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it clean and organized.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Tell the ‘Why’: Don’t just show trends → Explain causes, comparisons.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with some insight.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 your audience.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Gaining Advanced Insights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Smart Narrative:</w:t>
      </w:r>
      <w:r w:rsidDel="00000000" w:rsidR="00000000" w:rsidRPr="00000000">
        <w:rPr>
          <w:rtl w:val="0"/>
        </w:rPr>
        <w:t xml:space="preserve"> It uses AI to auto-generate textual summaries of data visuals or entire report pages.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Decomposition Tree: </w:t>
      </w:r>
      <w:r w:rsidDel="00000000" w:rsidR="00000000" w:rsidRPr="00000000">
        <w:rPr>
          <w:rtl w:val="0"/>
        </w:rPr>
        <w:t xml:space="preserve">It is a visual that allows you to drill-down into data and find out which dimensions contribute most to a measure.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Go to visualizations pane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Click the DT icon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Dragon the following fields in the EXPLAIN BY section: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Region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Subscription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Gender/Churn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Influencer:</w:t>
      </w:r>
      <w:r w:rsidDel="00000000" w:rsidR="00000000" w:rsidRPr="00000000">
        <w:rPr>
          <w:rtl w:val="0"/>
        </w:rPr>
        <w:t xml:space="preserve"> This AI Visual identifies which factors most influence a selected outcome variable.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Analyze - Churn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Explain By - Tenure, Monthly Charges, Subscription Type, Age, Gender.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