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Query M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 Tables</w:t>
        <w:br w:type="textWrapping"/>
        <w:t xml:space="preserve">PowerBI → HOME → Transform Data → New Source → Blank Query → Advanced Editor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 Both The Tables</w:t>
        <w:br w:type="textWrapping"/>
        <w:t xml:space="preserve">Go to Power Query Editor → Select the Orders query → Click Home → Merge Queries → Choose Customers → Match on Customer ID → Choose the Join kind → Expand customers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Power Query M language?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is a data transformation language used in Power BI, Excel, Power Query &amp; other Microsoft data tools. 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it used for?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 is designed 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 connect to data sources (Excel, SQL, Web APIs etc.)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 Transform and clean the data (Filter, Merge, Reshape etc)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– Load data into your model (Power BI or Excel)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