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3292" w14:paraId="71600F0B" w14:textId="77777777" w:rsidTr="006A1DD1">
        <w:trPr>
          <w:trHeight w:val="13599"/>
        </w:trPr>
        <w:tc>
          <w:tcPr>
            <w:tcW w:w="9016" w:type="dxa"/>
          </w:tcPr>
          <w:tbl>
            <w:tblPr>
              <w:tblStyle w:val="TableGrid"/>
              <w:tblpPr w:leftFromText="180" w:rightFromText="180" w:horzAnchor="margin" w:tblpY="300"/>
              <w:tblOverlap w:val="never"/>
              <w:tblW w:w="88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6"/>
              <w:gridCol w:w="7150"/>
            </w:tblGrid>
            <w:tr w:rsidR="006A1DD1" w14:paraId="2D396D76" w14:textId="77777777" w:rsidTr="00607F5D">
              <w:tc>
                <w:tcPr>
                  <w:tcW w:w="1656" w:type="dxa"/>
                </w:tcPr>
                <w:p w14:paraId="5FB91845" w14:textId="77777777" w:rsidR="006A1DD1" w:rsidRDefault="006A1DD1" w:rsidP="006A1DD1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  <w:lang w:val="en-US"/>
                    </w:rPr>
                    <w:drawing>
                      <wp:inline distT="0" distB="0" distL="0" distR="0" wp14:anchorId="6FC45712" wp14:editId="5A4D3550">
                        <wp:extent cx="914400" cy="548681"/>
                        <wp:effectExtent l="0" t="0" r="0" b="3810"/>
                        <wp:docPr id="5" name="Picture 5" descr="A picture containing text, clipar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 descr="A picture containing text, clipart&#10;&#10;Description automatically generated"/>
                                <pic:cNvPicPr/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9130" cy="5635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150" w:type="dxa"/>
                  <w:vAlign w:val="center"/>
                </w:tcPr>
                <w:p w14:paraId="16488B22" w14:textId="77777777" w:rsidR="007D3D75" w:rsidRPr="0038411A" w:rsidRDefault="007D3D75" w:rsidP="007D3D75">
                  <w:pPr>
                    <w:jc w:val="center"/>
                    <w:rPr>
                      <w:rFonts w:ascii="Times New Roman" w:hAnsi="Times New Roman" w:cs="Times New Roman"/>
                      <w:sz w:val="20"/>
                      <w:lang w:val="en-US"/>
                    </w:rPr>
                  </w:pPr>
                  <w:proofErr w:type="spellStart"/>
                  <w:r w:rsidRPr="0038411A">
                    <w:rPr>
                      <w:rFonts w:ascii="Times New Roman" w:hAnsi="Times New Roman" w:cs="Times New Roman"/>
                      <w:sz w:val="20"/>
                      <w:lang w:val="en-US"/>
                    </w:rPr>
                    <w:t>Sinhgad</w:t>
                  </w:r>
                  <w:proofErr w:type="spellEnd"/>
                  <w:r w:rsidRPr="0038411A">
                    <w:rPr>
                      <w:rFonts w:ascii="Times New Roman" w:hAnsi="Times New Roman" w:cs="Times New Roman"/>
                      <w:sz w:val="20"/>
                      <w:lang w:val="en-US"/>
                    </w:rPr>
                    <w:t xml:space="preserve"> Technical Education Society’s</w:t>
                  </w:r>
                </w:p>
                <w:p w14:paraId="780E5337" w14:textId="77777777" w:rsidR="007D3D75" w:rsidRPr="00A90FA0" w:rsidRDefault="007D3D75" w:rsidP="007D3D75">
                  <w:pPr>
                    <w:pStyle w:val="Default"/>
                    <w:jc w:val="center"/>
                    <w:rPr>
                      <w:b/>
                      <w:bCs/>
                      <w:sz w:val="25"/>
                      <w:szCs w:val="23"/>
                    </w:rPr>
                  </w:pPr>
                  <w:r w:rsidRPr="00A90FA0">
                    <w:rPr>
                      <w:b/>
                      <w:bCs/>
                      <w:sz w:val="25"/>
                      <w:szCs w:val="23"/>
                    </w:rPr>
                    <w:t xml:space="preserve">RMD </w:t>
                  </w:r>
                  <w:proofErr w:type="spellStart"/>
                  <w:r w:rsidRPr="00A90FA0">
                    <w:rPr>
                      <w:b/>
                      <w:bCs/>
                      <w:sz w:val="25"/>
                      <w:szCs w:val="23"/>
                    </w:rPr>
                    <w:t>Sinhgad</w:t>
                  </w:r>
                  <w:proofErr w:type="spellEnd"/>
                  <w:r w:rsidRPr="00A90FA0">
                    <w:rPr>
                      <w:b/>
                      <w:bCs/>
                      <w:sz w:val="25"/>
                      <w:szCs w:val="23"/>
                    </w:rPr>
                    <w:t xml:space="preserve"> School of Engineering, </w:t>
                  </w:r>
                  <w:proofErr w:type="spellStart"/>
                  <w:r w:rsidRPr="00A90FA0">
                    <w:rPr>
                      <w:b/>
                      <w:bCs/>
                      <w:sz w:val="25"/>
                      <w:szCs w:val="23"/>
                    </w:rPr>
                    <w:t>Warje</w:t>
                  </w:r>
                  <w:proofErr w:type="spellEnd"/>
                  <w:r w:rsidRPr="00A90FA0">
                    <w:rPr>
                      <w:b/>
                      <w:bCs/>
                      <w:sz w:val="25"/>
                      <w:szCs w:val="23"/>
                    </w:rPr>
                    <w:t>, Pune.</w:t>
                  </w:r>
                </w:p>
                <w:p w14:paraId="589B6A34" w14:textId="77777777" w:rsidR="007D3D75" w:rsidRPr="00A80A25" w:rsidRDefault="007D3D75" w:rsidP="007D3D75">
                  <w:pPr>
                    <w:pStyle w:val="Default"/>
                    <w:jc w:val="center"/>
                    <w:rPr>
                      <w:b/>
                      <w:bCs/>
                    </w:rPr>
                  </w:pPr>
                  <w:r w:rsidRPr="00A80A25">
                    <w:rPr>
                      <w:b/>
                      <w:bCs/>
                    </w:rPr>
                    <w:t>Department of Electronics &amp; Telecommunication Engineering.</w:t>
                  </w:r>
                </w:p>
                <w:p w14:paraId="4AF17C46" w14:textId="236C8C21" w:rsidR="006A1DD1" w:rsidRPr="00804B37" w:rsidRDefault="006A1DD1" w:rsidP="006A1DD1">
                  <w:pPr>
                    <w:jc w:val="center"/>
                    <w:rPr>
                      <w:rFonts w:ascii="Times New Roman" w:hAnsi="Times New Roman" w:cs="Times New Roman"/>
                      <w:i/>
                      <w:iCs/>
                      <w:szCs w:val="24"/>
                      <w:lang w:val="en-US"/>
                    </w:rPr>
                  </w:pPr>
                </w:p>
              </w:tc>
            </w:tr>
          </w:tbl>
          <w:p w14:paraId="0F290E27" w14:textId="77777777" w:rsidR="006A1DD1" w:rsidRDefault="006A1DD1" w:rsidP="006A1DD1">
            <w:pPr>
              <w:jc w:val="center"/>
            </w:pPr>
          </w:p>
          <w:p w14:paraId="3510B02E" w14:textId="77777777" w:rsidR="006A1DD1" w:rsidRDefault="006A1DD1" w:rsidP="006A1DD1">
            <w:pPr>
              <w:jc w:val="center"/>
            </w:pPr>
          </w:p>
          <w:p w14:paraId="5C43AF86" w14:textId="77777777" w:rsidR="006A1DD1" w:rsidRDefault="006A1DD1" w:rsidP="006A1DD1">
            <w:pPr>
              <w:jc w:val="center"/>
            </w:pPr>
          </w:p>
          <w:p w14:paraId="2BB18737" w14:textId="77777777" w:rsidR="006A1DD1" w:rsidRDefault="006A1DD1" w:rsidP="006A1DD1">
            <w:pPr>
              <w:jc w:val="center"/>
            </w:pPr>
          </w:p>
          <w:p w14:paraId="549D1329" w14:textId="77777777" w:rsidR="006A1DD1" w:rsidRDefault="006A1DD1" w:rsidP="006A1DD1">
            <w:pPr>
              <w:jc w:val="center"/>
            </w:pPr>
          </w:p>
          <w:p w14:paraId="28F4DEFE" w14:textId="77777777" w:rsidR="006A1DD1" w:rsidRDefault="006A1DD1" w:rsidP="006A1DD1">
            <w:pPr>
              <w:jc w:val="center"/>
            </w:pPr>
          </w:p>
          <w:p w14:paraId="551B7A9B" w14:textId="77777777" w:rsidR="006A1DD1" w:rsidRDefault="006A1DD1" w:rsidP="006A1DD1">
            <w:pPr>
              <w:jc w:val="center"/>
            </w:pPr>
          </w:p>
          <w:p w14:paraId="1A3B7F53" w14:textId="77777777" w:rsidR="006A1DD1" w:rsidRDefault="006A1DD1" w:rsidP="006A1DD1">
            <w:pPr>
              <w:jc w:val="center"/>
            </w:pPr>
          </w:p>
          <w:p w14:paraId="77906605" w14:textId="77777777" w:rsidR="006A1DD1" w:rsidRDefault="006A1DD1" w:rsidP="006A1DD1">
            <w:pPr>
              <w:jc w:val="center"/>
            </w:pPr>
          </w:p>
          <w:p w14:paraId="79A6C9F8" w14:textId="77777777" w:rsidR="006A1DD1" w:rsidRDefault="006A1DD1" w:rsidP="006A1DD1">
            <w:pPr>
              <w:jc w:val="center"/>
            </w:pPr>
          </w:p>
          <w:p w14:paraId="0E9F2E8D" w14:textId="77777777" w:rsidR="006A1DD1" w:rsidRDefault="006A1DD1" w:rsidP="006A1DD1">
            <w:pPr>
              <w:jc w:val="center"/>
            </w:pPr>
          </w:p>
          <w:p w14:paraId="0BC989A7" w14:textId="77777777" w:rsidR="006A1DD1" w:rsidRDefault="006A1DD1" w:rsidP="006A1DD1">
            <w:pPr>
              <w:jc w:val="center"/>
            </w:pPr>
          </w:p>
          <w:p w14:paraId="4DB28882" w14:textId="77777777" w:rsidR="006A1DD1" w:rsidRDefault="006A1DD1" w:rsidP="006A1DD1">
            <w:pPr>
              <w:jc w:val="center"/>
            </w:pPr>
          </w:p>
          <w:p w14:paraId="552BCFF2" w14:textId="77777777" w:rsidR="006A1DD1" w:rsidRDefault="006A1DD1" w:rsidP="006A1DD1">
            <w:pPr>
              <w:jc w:val="center"/>
            </w:pPr>
          </w:p>
          <w:p w14:paraId="0CD56643" w14:textId="77777777" w:rsidR="00076906" w:rsidRDefault="00076906" w:rsidP="006A1DD1">
            <w:pPr>
              <w:jc w:val="center"/>
            </w:pPr>
          </w:p>
          <w:p w14:paraId="71C0C8AA" w14:textId="77777777" w:rsidR="00076906" w:rsidRDefault="00076906" w:rsidP="006A1DD1">
            <w:pPr>
              <w:jc w:val="center"/>
            </w:pPr>
          </w:p>
          <w:p w14:paraId="0BDF2808" w14:textId="77777777" w:rsidR="006A1DD1" w:rsidRDefault="006A1DD1" w:rsidP="006A1DD1">
            <w:pPr>
              <w:jc w:val="center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43"/>
              <w:gridCol w:w="6647"/>
            </w:tblGrid>
            <w:tr w:rsidR="00D76D19" w:rsidRPr="00D76D19" w14:paraId="1B31FF79" w14:textId="77777777">
              <w:trPr>
                <w:trHeight w:val="567"/>
              </w:trPr>
              <w:tc>
                <w:tcPr>
                  <w:tcW w:w="21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669ADCD" w14:textId="77777777" w:rsidR="00D76D19" w:rsidRPr="00D76D19" w:rsidRDefault="00D76D19" w:rsidP="00D76D19">
                  <w:pPr>
                    <w:jc w:val="center"/>
                  </w:pPr>
                  <w:r w:rsidRPr="00D76D19">
                    <w:t>Name of Student</w:t>
                  </w:r>
                </w:p>
              </w:tc>
              <w:tc>
                <w:tcPr>
                  <w:tcW w:w="664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F3D3BF4" w14:textId="77777777" w:rsidR="00D76D19" w:rsidRPr="00D76D19" w:rsidRDefault="00D76D19" w:rsidP="00D76D19">
                  <w:pPr>
                    <w:jc w:val="center"/>
                  </w:pPr>
                  <w:r w:rsidRPr="00D76D19">
                    <w:t>Aditya Ravindra Ghayal</w:t>
                  </w:r>
                </w:p>
              </w:tc>
            </w:tr>
            <w:tr w:rsidR="00D76D19" w:rsidRPr="00D76D19" w14:paraId="391F3D96" w14:textId="77777777">
              <w:trPr>
                <w:trHeight w:val="567"/>
              </w:trPr>
              <w:tc>
                <w:tcPr>
                  <w:tcW w:w="21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82273EF" w14:textId="77777777" w:rsidR="00D76D19" w:rsidRPr="00D76D19" w:rsidRDefault="00D76D19" w:rsidP="00D76D19">
                  <w:pPr>
                    <w:jc w:val="center"/>
                  </w:pPr>
                  <w:r w:rsidRPr="00D76D19">
                    <w:t>Division</w:t>
                  </w:r>
                </w:p>
              </w:tc>
              <w:tc>
                <w:tcPr>
                  <w:tcW w:w="664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CC693C2" w14:textId="77777777" w:rsidR="00D76D19" w:rsidRPr="00D76D19" w:rsidRDefault="00D76D19" w:rsidP="00D76D19">
                  <w:pPr>
                    <w:jc w:val="center"/>
                  </w:pPr>
                  <w:r w:rsidRPr="00D76D19">
                    <w:t>A</w:t>
                  </w:r>
                </w:p>
              </w:tc>
            </w:tr>
            <w:tr w:rsidR="00D76D19" w:rsidRPr="00D76D19" w14:paraId="28314975" w14:textId="77777777">
              <w:trPr>
                <w:trHeight w:val="567"/>
              </w:trPr>
              <w:tc>
                <w:tcPr>
                  <w:tcW w:w="21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E8A8199" w14:textId="77777777" w:rsidR="00D76D19" w:rsidRPr="00D76D19" w:rsidRDefault="00D76D19" w:rsidP="00D76D19">
                  <w:pPr>
                    <w:jc w:val="center"/>
                  </w:pPr>
                  <w:r w:rsidRPr="00D76D19">
                    <w:t>Roll Number</w:t>
                  </w:r>
                </w:p>
              </w:tc>
              <w:tc>
                <w:tcPr>
                  <w:tcW w:w="664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29AD02E" w14:textId="77777777" w:rsidR="00D76D19" w:rsidRPr="00D76D19" w:rsidRDefault="00D76D19" w:rsidP="00D76D19">
                  <w:pPr>
                    <w:jc w:val="center"/>
                  </w:pPr>
                  <w:r w:rsidRPr="00D76D19">
                    <w:t>23</w:t>
                  </w:r>
                </w:p>
              </w:tc>
            </w:tr>
            <w:tr w:rsidR="008E3292" w14:paraId="2BC46565" w14:textId="77777777" w:rsidTr="008E3292">
              <w:trPr>
                <w:trHeight w:val="1134"/>
              </w:trPr>
              <w:tc>
                <w:tcPr>
                  <w:tcW w:w="2143" w:type="dxa"/>
                  <w:vAlign w:val="center"/>
                </w:tcPr>
                <w:p w14:paraId="3DCFBED0" w14:textId="77777777" w:rsidR="008E3292" w:rsidRDefault="008E3292" w:rsidP="006A1DD1">
                  <w:pPr>
                    <w:jc w:val="center"/>
                  </w:pPr>
                  <w:r>
                    <w:t>Experiment Title</w:t>
                  </w:r>
                </w:p>
              </w:tc>
              <w:tc>
                <w:tcPr>
                  <w:tcW w:w="6647" w:type="dxa"/>
                  <w:vAlign w:val="center"/>
                </w:tcPr>
                <w:p w14:paraId="65D80854" w14:textId="4617A0F9" w:rsidR="008E3292" w:rsidRDefault="00D76D19" w:rsidP="006A1DD1">
                  <w:pPr>
                    <w:jc w:val="center"/>
                  </w:pPr>
                  <w:r>
                    <w:rPr>
                      <w:rFonts w:ascii="Times New Roman" w:hAnsi="Times New Roman" w:cs="Times New Roman"/>
                      <w:szCs w:val="24"/>
                      <w:lang w:val="en-US"/>
                    </w:rPr>
                    <w:t>Doppler Shift</w:t>
                  </w:r>
                </w:p>
              </w:tc>
            </w:tr>
            <w:tr w:rsidR="008E3292" w14:paraId="6AE990A8" w14:textId="77777777" w:rsidTr="008E3292">
              <w:trPr>
                <w:trHeight w:val="567"/>
              </w:trPr>
              <w:tc>
                <w:tcPr>
                  <w:tcW w:w="2143" w:type="dxa"/>
                  <w:vAlign w:val="center"/>
                </w:tcPr>
                <w:p w14:paraId="2872963B" w14:textId="77777777" w:rsidR="008E3292" w:rsidRDefault="008E3292" w:rsidP="006A1DD1">
                  <w:pPr>
                    <w:jc w:val="center"/>
                  </w:pPr>
                  <w:r>
                    <w:t>Marks</w:t>
                  </w:r>
                </w:p>
              </w:tc>
              <w:tc>
                <w:tcPr>
                  <w:tcW w:w="6647" w:type="dxa"/>
                  <w:vAlign w:val="center"/>
                </w:tcPr>
                <w:p w14:paraId="4EFA144C" w14:textId="77777777" w:rsidR="008E3292" w:rsidRDefault="008E3292" w:rsidP="006A1DD1">
                  <w:pPr>
                    <w:jc w:val="center"/>
                  </w:pPr>
                </w:p>
              </w:tc>
            </w:tr>
          </w:tbl>
          <w:p w14:paraId="1D5F7033" w14:textId="77777777" w:rsidR="008E3292" w:rsidRDefault="008E3292" w:rsidP="006A1DD1">
            <w:pPr>
              <w:jc w:val="center"/>
            </w:pPr>
          </w:p>
        </w:tc>
      </w:tr>
    </w:tbl>
    <w:p w14:paraId="0D2E13E2" w14:textId="77777777" w:rsidR="00772149" w:rsidRDefault="00772149">
      <w:pPr>
        <w:jc w:val="left"/>
      </w:pPr>
      <w:r>
        <w:br w:type="page"/>
      </w:r>
    </w:p>
    <w:tbl>
      <w:tblPr>
        <w:tblStyle w:val="TableGrid"/>
        <w:tblW w:w="9551" w:type="dxa"/>
        <w:tblInd w:w="-275" w:type="dxa"/>
        <w:tblLook w:val="04A0" w:firstRow="1" w:lastRow="0" w:firstColumn="1" w:lastColumn="0" w:noHBand="0" w:noVBand="1"/>
      </w:tblPr>
      <w:tblGrid>
        <w:gridCol w:w="1656"/>
        <w:gridCol w:w="6534"/>
        <w:gridCol w:w="1361"/>
      </w:tblGrid>
      <w:tr w:rsidR="0060423B" w14:paraId="1EF25654" w14:textId="77777777" w:rsidTr="0060423B">
        <w:tc>
          <w:tcPr>
            <w:tcW w:w="1656" w:type="dxa"/>
          </w:tcPr>
          <w:p w14:paraId="3BBD7462" w14:textId="77777777" w:rsidR="0060423B" w:rsidRDefault="0060423B" w:rsidP="00C67C82">
            <w:pPr>
              <w:rPr>
                <w:lang w:val="en-US"/>
              </w:rPr>
            </w:pPr>
            <w:r>
              <w:rPr>
                <w:noProof/>
                <w:lang w:val="en-US"/>
              </w:rPr>
              <w:lastRenderedPageBreak/>
              <w:drawing>
                <wp:inline distT="0" distB="0" distL="0" distR="0" wp14:anchorId="5F032DEE" wp14:editId="1805E492">
                  <wp:extent cx="914400" cy="548681"/>
                  <wp:effectExtent l="0" t="0" r="0" b="3810"/>
                  <wp:docPr id="2" name="Picture 2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text, clipart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130" cy="56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34" w:type="dxa"/>
            <w:vAlign w:val="center"/>
          </w:tcPr>
          <w:p w14:paraId="387E56FD" w14:textId="77777777" w:rsidR="007D3D75" w:rsidRDefault="007D3D75" w:rsidP="007D3D75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proofErr w:type="spellStart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>Sinhgad</w:t>
            </w:r>
            <w:proofErr w:type="spellEnd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 xml:space="preserve"> Technical Education Society’s</w:t>
            </w:r>
          </w:p>
          <w:p w14:paraId="61DBE9FF" w14:textId="77777777" w:rsidR="007D3D75" w:rsidRPr="00A90FA0" w:rsidRDefault="007D3D75" w:rsidP="007D3D75">
            <w:pPr>
              <w:pStyle w:val="Default"/>
              <w:jc w:val="center"/>
              <w:rPr>
                <w:b/>
                <w:bCs/>
                <w:sz w:val="25"/>
                <w:szCs w:val="23"/>
              </w:rPr>
            </w:pPr>
            <w:r w:rsidRPr="00A90FA0">
              <w:rPr>
                <w:b/>
                <w:bCs/>
                <w:sz w:val="25"/>
                <w:szCs w:val="23"/>
              </w:rPr>
              <w:t xml:space="preserve">RMD </w:t>
            </w:r>
            <w:proofErr w:type="spellStart"/>
            <w:r w:rsidRPr="00A90FA0">
              <w:rPr>
                <w:b/>
                <w:bCs/>
                <w:sz w:val="25"/>
                <w:szCs w:val="23"/>
              </w:rPr>
              <w:t>Sinhgad</w:t>
            </w:r>
            <w:proofErr w:type="spellEnd"/>
            <w:r w:rsidRPr="00A90FA0">
              <w:rPr>
                <w:b/>
                <w:bCs/>
                <w:sz w:val="25"/>
                <w:szCs w:val="23"/>
              </w:rPr>
              <w:t xml:space="preserve"> School of Engineering, </w:t>
            </w:r>
            <w:proofErr w:type="spellStart"/>
            <w:r w:rsidRPr="00A90FA0">
              <w:rPr>
                <w:b/>
                <w:bCs/>
                <w:sz w:val="25"/>
                <w:szCs w:val="23"/>
              </w:rPr>
              <w:t>Warje</w:t>
            </w:r>
            <w:proofErr w:type="spellEnd"/>
            <w:r w:rsidRPr="00A90FA0">
              <w:rPr>
                <w:b/>
                <w:bCs/>
                <w:sz w:val="25"/>
                <w:szCs w:val="23"/>
              </w:rPr>
              <w:t>, Pune.</w:t>
            </w:r>
          </w:p>
          <w:p w14:paraId="205EAB37" w14:textId="4CACBD6B" w:rsidR="0060423B" w:rsidRPr="00804B37" w:rsidRDefault="007D3D75" w:rsidP="007D3D75">
            <w:pPr>
              <w:jc w:val="center"/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</w:pPr>
            <w:r w:rsidRPr="00B949C1"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  <w:t>Department of E&amp;TC Engineering</w:t>
            </w:r>
          </w:p>
        </w:tc>
        <w:tc>
          <w:tcPr>
            <w:tcW w:w="1361" w:type="dxa"/>
            <w:vMerge w:val="restart"/>
            <w:vAlign w:val="center"/>
          </w:tcPr>
          <w:p w14:paraId="6ADB0EBB" w14:textId="77777777" w:rsidR="0060423B" w:rsidRPr="00CE491B" w:rsidRDefault="0060423B" w:rsidP="0060423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</w:pPr>
            <w:proofErr w:type="spellStart"/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Expt.No</w:t>
            </w:r>
            <w:proofErr w:type="spellEnd"/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.</w:t>
            </w:r>
          </w:p>
          <w:p w14:paraId="70D10D26" w14:textId="594D0F9E" w:rsidR="0060423B" w:rsidRPr="00B949C1" w:rsidRDefault="00615346" w:rsidP="00D11FFF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48"/>
                <w:szCs w:val="52"/>
                <w:lang w:val="en-US"/>
              </w:rPr>
              <w:t>7</w:t>
            </w:r>
          </w:p>
        </w:tc>
      </w:tr>
      <w:tr w:rsidR="0060423B" w14:paraId="5C6F97B0" w14:textId="77777777" w:rsidTr="00C67C82">
        <w:tc>
          <w:tcPr>
            <w:tcW w:w="1656" w:type="dxa"/>
          </w:tcPr>
          <w:p w14:paraId="51E6A12B" w14:textId="77777777" w:rsidR="0060423B" w:rsidRPr="00CE491B" w:rsidRDefault="0060423B" w:rsidP="00C67C82">
            <w:pPr>
              <w:rPr>
                <w:b/>
                <w:bCs/>
                <w:noProof/>
                <w:lang w:val="en-US"/>
              </w:rPr>
            </w:pPr>
            <w:r w:rsidRPr="00CE491B"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Title</w:t>
            </w:r>
          </w:p>
        </w:tc>
        <w:tc>
          <w:tcPr>
            <w:tcW w:w="6534" w:type="dxa"/>
          </w:tcPr>
          <w:p w14:paraId="17C1C17F" w14:textId="59B4713B" w:rsidR="0060423B" w:rsidRPr="00B949C1" w:rsidRDefault="007220E3" w:rsidP="00C67C82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Doppler Shift</w:t>
            </w:r>
          </w:p>
        </w:tc>
        <w:tc>
          <w:tcPr>
            <w:tcW w:w="1361" w:type="dxa"/>
            <w:vMerge/>
          </w:tcPr>
          <w:p w14:paraId="7F28D490" w14:textId="77777777" w:rsidR="0060423B" w:rsidRDefault="0060423B" w:rsidP="00C67C82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</w:tbl>
    <w:p w14:paraId="401B330C" w14:textId="77777777" w:rsidR="002C38F4" w:rsidRDefault="002C38F4" w:rsidP="002C38F4">
      <w:pPr>
        <w:pStyle w:val="Heading1"/>
      </w:pPr>
      <w:r>
        <w:t>Aim</w:t>
      </w:r>
    </w:p>
    <w:p w14:paraId="6E8233B7" w14:textId="1BCB1DF0" w:rsidR="004C1A08" w:rsidRPr="004C1A08" w:rsidRDefault="007220E3" w:rsidP="004C1A08">
      <w:pPr>
        <w:rPr>
          <w:lang w:val="en-IN" w:bidi="ar-SA"/>
        </w:rPr>
      </w:pPr>
      <w:r w:rsidRPr="007220E3">
        <w:rPr>
          <w:lang w:val="en-IN" w:bidi="ar-SA"/>
        </w:rPr>
        <w:t>Compute the Doppler shift of the received signal at a carrier frequency</w:t>
      </w:r>
      <w:r>
        <w:rPr>
          <w:lang w:val="en-IN" w:bidi="ar-SA"/>
        </w:rPr>
        <w:t xml:space="preserve"> under given scenario.</w:t>
      </w:r>
    </w:p>
    <w:p w14:paraId="1406E3F3" w14:textId="77777777" w:rsidR="002C38F4" w:rsidRDefault="002C38F4" w:rsidP="002C38F4">
      <w:pPr>
        <w:pStyle w:val="Heading1"/>
      </w:pPr>
      <w:r>
        <w:t>Apparatus</w:t>
      </w:r>
    </w:p>
    <w:p w14:paraId="6763AD7A" w14:textId="77777777" w:rsidR="004C1A08" w:rsidRPr="004C1A08" w:rsidRDefault="004C1A08" w:rsidP="004C1A08">
      <w:pPr>
        <w:rPr>
          <w:lang w:val="en-IN" w:bidi="ar-SA"/>
        </w:rPr>
      </w:pPr>
      <w:r>
        <w:rPr>
          <w:lang w:val="en-IN" w:bidi="ar-SA"/>
        </w:rPr>
        <w:t>PC, Octave</w:t>
      </w:r>
    </w:p>
    <w:p w14:paraId="7603171B" w14:textId="77777777" w:rsidR="002C38F4" w:rsidRDefault="002C38F4" w:rsidP="002C38F4">
      <w:pPr>
        <w:pStyle w:val="Heading1"/>
      </w:pPr>
      <w:r>
        <w:t>Theory</w:t>
      </w:r>
    </w:p>
    <w:p w14:paraId="429D2BE7" w14:textId="27925F65" w:rsidR="00D55957" w:rsidRDefault="00381A23" w:rsidP="005D364E">
      <w:r>
        <w:t>U</w:t>
      </w:r>
      <w:r w:rsidR="00D55957">
        <w:t>nique aspect of communication over wireless channels is the Doppler fading nature</w:t>
      </w:r>
      <w:r w:rsidR="006512EB">
        <w:t xml:space="preserve"> </w:t>
      </w:r>
      <w:r w:rsidR="00D55957">
        <w:t>of such channels. The Doppler shift is a fundamental principle related to the electromagnetic</w:t>
      </w:r>
      <w:r w:rsidR="006512EB">
        <w:t xml:space="preserve"> </w:t>
      </w:r>
      <w:r w:rsidR="00D55957">
        <w:t>radio-wave propagation. In this context, the Doppler shift associated with an electromagnetic</w:t>
      </w:r>
      <w:r w:rsidR="006512EB">
        <w:t xml:space="preserve"> </w:t>
      </w:r>
      <w:r w:rsidR="00D55957">
        <w:t>wave is deﬁned as the perceived change in the frequency of the wave due to relative motion</w:t>
      </w:r>
      <w:r w:rsidR="006512EB">
        <w:t xml:space="preserve"> </w:t>
      </w:r>
      <w:r w:rsidR="00D55957">
        <w:t xml:space="preserve">between the transmitter and receiver. This is schematically shown in </w:t>
      </w:r>
      <w:r w:rsidR="006512EB">
        <w:t>following f</w:t>
      </w:r>
      <w:r w:rsidR="00D55957">
        <w:t>igure. The perceived</w:t>
      </w:r>
      <w:r w:rsidR="006512EB">
        <w:t xml:space="preserve"> </w:t>
      </w:r>
      <w:r w:rsidR="00D55957">
        <w:t>frequency is higher than the true frequency if the transmitter is moving towards the receiver and</w:t>
      </w:r>
      <w:r w:rsidR="006512EB">
        <w:t xml:space="preserve"> </w:t>
      </w:r>
      <w:r w:rsidR="00D55957">
        <w:t>lower otherwise. Doppler fading is inherent in wireless communications due to the untethered</w:t>
      </w:r>
      <w:r w:rsidR="006512EB">
        <w:t xml:space="preserve"> </w:t>
      </w:r>
      <w:r w:rsidR="00D55957">
        <w:t>nature of mobile transceivers, which enables mobility in wireless systems, leading to relative</w:t>
      </w:r>
      <w:r w:rsidR="006512EB">
        <w:t xml:space="preserve"> </w:t>
      </w:r>
      <w:r w:rsidR="00D55957">
        <w:t>motion between the transmitter and the receiver. This is different compared to the conventional</w:t>
      </w:r>
      <w:r w:rsidR="006512EB">
        <w:t xml:space="preserve"> </w:t>
      </w:r>
      <w:r w:rsidR="00D55957">
        <w:t>wired communications, where the tethered nature of the ﬁxed radio-access medium does not</w:t>
      </w:r>
      <w:r w:rsidR="006512EB">
        <w:t xml:space="preserve"> </w:t>
      </w:r>
      <w:r w:rsidR="00D55957">
        <w:t>allow for mobility.</w:t>
      </w:r>
    </w:p>
    <w:p w14:paraId="62F87838" w14:textId="77777777" w:rsidR="00D55957" w:rsidRDefault="00D55957" w:rsidP="003B2315">
      <w:pPr>
        <w:jc w:val="center"/>
      </w:pPr>
      <w:r>
        <w:rPr>
          <w:noProof/>
          <w:lang w:val="en-US" w:bidi="ar-SA"/>
        </w:rPr>
        <w:drawing>
          <wp:inline distT="0" distB="0" distL="0" distR="0" wp14:anchorId="5F5EBA32" wp14:editId="3C37DE1A">
            <wp:extent cx="2832045" cy="1495425"/>
            <wp:effectExtent l="0" t="0" r="0" b="0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7812" cy="14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7FC23" w14:textId="113BCA7A" w:rsidR="00D55957" w:rsidRDefault="00D55957" w:rsidP="003B2315">
      <w:pPr>
        <w:jc w:val="center"/>
      </w:pPr>
      <w:r w:rsidRPr="00D55957">
        <w:t>Figure</w:t>
      </w:r>
      <w:r>
        <w:t xml:space="preserve">: </w:t>
      </w:r>
      <w:r w:rsidRPr="00D55957">
        <w:t>Doppler fading due to user mobility</w:t>
      </w:r>
    </w:p>
    <w:p w14:paraId="1579D6E4" w14:textId="77777777" w:rsidR="00EA10E9" w:rsidRDefault="00431D13" w:rsidP="003B2315">
      <w:pPr>
        <w:pStyle w:val="Heading2"/>
      </w:pPr>
      <w:r w:rsidRPr="00431D13">
        <w:t>Doppler Shift Computation</w:t>
      </w:r>
    </w:p>
    <w:p w14:paraId="5082EACD" w14:textId="77777777" w:rsidR="00BF7A23" w:rsidRDefault="00EA10E9" w:rsidP="00EA10E9">
      <w:pPr>
        <w:jc w:val="left"/>
      </w:pPr>
      <w:r>
        <w:t>Consider the scenario shown pictorially in following figure, where the mobile station is moving</w:t>
      </w:r>
      <w:r w:rsidR="006512EB">
        <w:t xml:space="preserve"> </w:t>
      </w:r>
      <w:r>
        <w:t>with a velocity v at an angle θ with the line joining the mobile and base station. Let the carrier</w:t>
      </w:r>
      <w:r w:rsidR="006512EB">
        <w:t xml:space="preserve"> </w:t>
      </w:r>
      <w:r>
        <w:t>frequency be fc. The Doppler shift for this scenario is given as</w:t>
      </w:r>
    </w:p>
    <w:p w14:paraId="116CB342" w14:textId="77777777" w:rsidR="00BF7A23" w:rsidRDefault="00BF7A23" w:rsidP="003B2315">
      <w:pPr>
        <w:jc w:val="center"/>
      </w:pPr>
      <w:r>
        <w:rPr>
          <w:noProof/>
          <w:lang w:val="en-US" w:bidi="ar-SA"/>
        </w:rPr>
        <w:drawing>
          <wp:inline distT="0" distB="0" distL="0" distR="0" wp14:anchorId="557F00A9" wp14:editId="48ABD538">
            <wp:extent cx="1992724" cy="704850"/>
            <wp:effectExtent l="0" t="0" r="0" b="0"/>
            <wp:docPr id="4" name="Picture 4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97025" cy="7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9904" w14:textId="77777777" w:rsidR="00551807" w:rsidRDefault="00243AE7" w:rsidP="003B2315">
      <w:pPr>
        <w:jc w:val="center"/>
      </w:pPr>
      <w:r>
        <w:rPr>
          <w:noProof/>
          <w:lang w:val="en-US" w:bidi="ar-SA"/>
        </w:rPr>
        <w:drawing>
          <wp:inline distT="0" distB="0" distL="0" distR="0" wp14:anchorId="7EB0CFB4" wp14:editId="4C06D555">
            <wp:extent cx="2751256" cy="1933575"/>
            <wp:effectExtent l="0" t="0" r="0" b="0"/>
            <wp:docPr id="7" name="Picture 7" descr="Diagram, schematic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, schematic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6871" cy="19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0808" w14:textId="77777777" w:rsidR="005E682B" w:rsidRDefault="00551807" w:rsidP="003B2315">
      <w:pPr>
        <w:jc w:val="center"/>
      </w:pPr>
      <w:r w:rsidRPr="00551807">
        <w:t>Figur</w:t>
      </w:r>
      <w:r>
        <w:t xml:space="preserve">e: </w:t>
      </w:r>
      <w:r w:rsidRPr="00551807">
        <w:t>Doppler scenario</w:t>
      </w:r>
    </w:p>
    <w:p w14:paraId="084353A7" w14:textId="1B1A0221" w:rsidR="005E682B" w:rsidRDefault="004A542D" w:rsidP="00423F1A">
      <w:r>
        <w:t>where c</w:t>
      </w:r>
      <w:r w:rsidR="005E682B">
        <w:t xml:space="preserve"> = 3 × 10</w:t>
      </w:r>
      <w:r w:rsidR="005E682B" w:rsidRPr="005E682B">
        <w:rPr>
          <w:vertAlign w:val="superscript"/>
        </w:rPr>
        <w:t>8</w:t>
      </w:r>
      <w:r w:rsidR="005E682B">
        <w:t xml:space="preserve"> m/s is</w:t>
      </w:r>
      <w:r>
        <w:t xml:space="preserve"> </w:t>
      </w:r>
      <w:r w:rsidR="005E682B">
        <w:t>the velocity of light, i.e.,</w:t>
      </w:r>
      <w:r>
        <w:t xml:space="preserve"> </w:t>
      </w:r>
      <w:r w:rsidR="005E682B">
        <w:t>velocity of an</w:t>
      </w:r>
      <w:r>
        <w:t xml:space="preserve"> </w:t>
      </w:r>
      <w:r w:rsidR="005E682B">
        <w:t>electromagnetic wave in</w:t>
      </w:r>
      <w:r>
        <w:t xml:space="preserve"> </w:t>
      </w:r>
      <w:r w:rsidR="005E682B">
        <w:t>free</w:t>
      </w:r>
      <w:r>
        <w:t xml:space="preserve"> </w:t>
      </w:r>
      <w:r w:rsidR="005E682B">
        <w:t>space.</w:t>
      </w:r>
      <w:r>
        <w:t xml:space="preserve"> It can </w:t>
      </w:r>
      <w:r w:rsidR="005E682B">
        <w:t>be</w:t>
      </w:r>
      <w:r>
        <w:t xml:space="preserve"> </w:t>
      </w:r>
      <w:r w:rsidR="005E682B">
        <w:t>clearly</w:t>
      </w:r>
      <w:r>
        <w:t xml:space="preserve"> </w:t>
      </w:r>
      <w:r w:rsidR="005E682B">
        <w:t>seen</w:t>
      </w:r>
      <w:r>
        <w:t xml:space="preserve"> </w:t>
      </w:r>
      <w:r w:rsidR="005E682B">
        <w:t>that</w:t>
      </w:r>
      <w:r>
        <w:t xml:space="preserve"> </w:t>
      </w:r>
      <w:r w:rsidR="005E682B">
        <w:t>the</w:t>
      </w:r>
      <w:r>
        <w:t xml:space="preserve"> </w:t>
      </w:r>
      <w:r w:rsidR="005E682B">
        <w:t>Doppler</w:t>
      </w:r>
      <w:r>
        <w:t xml:space="preserve"> </w:t>
      </w:r>
      <w:r w:rsidR="005E682B">
        <w:t>shift</w:t>
      </w:r>
      <w:r>
        <w:t xml:space="preserve"> </w:t>
      </w:r>
      <w:r w:rsidR="005E682B">
        <w:t>increases</w:t>
      </w:r>
      <w:r>
        <w:t xml:space="preserve"> </w:t>
      </w:r>
      <w:r w:rsidR="005E682B">
        <w:t>with the</w:t>
      </w:r>
      <w:r>
        <w:t xml:space="preserve"> </w:t>
      </w:r>
      <w:r w:rsidR="005E682B">
        <w:t>velocity v.</w:t>
      </w:r>
      <w:r>
        <w:t xml:space="preserve"> Moreover, it </w:t>
      </w:r>
      <w:r w:rsidR="005E682B">
        <w:t>depends</w:t>
      </w:r>
      <w:r>
        <w:t xml:space="preserve"> </w:t>
      </w:r>
      <w:r w:rsidR="005E682B">
        <w:t>critically on</w:t>
      </w:r>
      <w:r>
        <w:t xml:space="preserve"> </w:t>
      </w:r>
      <w:r w:rsidR="005E682B">
        <w:t>the</w:t>
      </w:r>
      <w:r>
        <w:t xml:space="preserve"> </w:t>
      </w:r>
      <w:r w:rsidR="005E682B">
        <w:t>angle</w:t>
      </w:r>
      <w:r>
        <w:t xml:space="preserve"> </w:t>
      </w:r>
      <w:r w:rsidR="005E682B">
        <w:t>θ</w:t>
      </w:r>
      <w:r>
        <w:t xml:space="preserve"> </w:t>
      </w:r>
      <w:r w:rsidR="005E682B">
        <w:t>between</w:t>
      </w:r>
      <w:r>
        <w:t xml:space="preserve"> </w:t>
      </w:r>
      <w:r w:rsidR="005E682B">
        <w:t>the</w:t>
      </w:r>
      <w:r>
        <w:t xml:space="preserve"> </w:t>
      </w:r>
      <w:r w:rsidR="005E682B">
        <w:t>direction</w:t>
      </w:r>
      <w:r>
        <w:t xml:space="preserve"> </w:t>
      </w:r>
      <w:r w:rsidR="005E682B">
        <w:t>of</w:t>
      </w:r>
      <w:r>
        <w:t xml:space="preserve"> </w:t>
      </w:r>
      <w:r w:rsidR="005E682B">
        <w:t>motion and the line joining the transmitter and receiver.</w:t>
      </w:r>
      <w:r>
        <w:t xml:space="preserve"> </w:t>
      </w:r>
      <w:r w:rsidR="005E682B">
        <w:t>For instance, the Doppler shift is maximum when θ = 0, π, i.e., when the relative motion is along the line joining the transmitter and receiver. However, when θ = π/2, i.e., the motion is perpendicular to the receive direction, the Doppler shift is zero. Also, the Doppler shift is positive in the sense that the perceived frequency</w:t>
      </w:r>
      <w:r>
        <w:t xml:space="preserve"> </w:t>
      </w:r>
      <w:r w:rsidR="005E682B">
        <w:t>is</w:t>
      </w:r>
      <w:r>
        <w:t xml:space="preserve"> </w:t>
      </w:r>
      <w:r w:rsidR="005E682B">
        <w:t>higher</w:t>
      </w:r>
      <w:r>
        <w:t xml:space="preserve"> </w:t>
      </w:r>
      <w:r w:rsidR="005E682B">
        <w:t>if</w:t>
      </w:r>
      <w:r>
        <w:t xml:space="preserve"> </w:t>
      </w:r>
      <w:r w:rsidR="005E682B">
        <w:t>0 ≤ θ ≤ π/2,</w:t>
      </w:r>
      <w:r>
        <w:t xml:space="preserve"> </w:t>
      </w:r>
      <w:r w:rsidR="005E682B">
        <w:t>in</w:t>
      </w:r>
      <w:r>
        <w:t xml:space="preserve"> </w:t>
      </w:r>
      <w:r w:rsidR="005E682B">
        <w:t>which</w:t>
      </w:r>
      <w:r>
        <w:t xml:space="preserve"> </w:t>
      </w:r>
      <w:r w:rsidR="005E682B">
        <w:t>case</w:t>
      </w:r>
      <w:r>
        <w:t xml:space="preserve"> </w:t>
      </w:r>
      <w:r w:rsidR="005E682B">
        <w:t>cos θ &gt; 0.</w:t>
      </w:r>
      <w:r>
        <w:t xml:space="preserve"> </w:t>
      </w:r>
      <w:r w:rsidR="005E682B">
        <w:t>On</w:t>
      </w:r>
      <w:r>
        <w:t xml:space="preserve"> </w:t>
      </w:r>
      <w:r w:rsidR="005E682B">
        <w:t>the</w:t>
      </w:r>
      <w:r>
        <w:t xml:space="preserve"> </w:t>
      </w:r>
      <w:r w:rsidR="005E682B">
        <w:t>other</w:t>
      </w:r>
      <w:r>
        <w:t xml:space="preserve"> </w:t>
      </w:r>
      <w:r w:rsidR="005E682B">
        <w:t>hand,</w:t>
      </w:r>
      <w:r>
        <w:t xml:space="preserve"> </w:t>
      </w:r>
      <w:r w:rsidR="005E682B">
        <w:t>it</w:t>
      </w:r>
      <w:r>
        <w:t xml:space="preserve"> </w:t>
      </w:r>
      <w:r w:rsidR="005E682B">
        <w:t>is negative, leading to a lower perceived frequency that the transmit frequency is π/2 ≤ θ ≤ π.</w:t>
      </w:r>
    </w:p>
    <w:p w14:paraId="293594D5" w14:textId="09CCFF11" w:rsidR="00F82282" w:rsidRDefault="00F82282" w:rsidP="005E682B">
      <w:pPr>
        <w:jc w:val="left"/>
      </w:pPr>
      <w:r>
        <w:br w:type="page"/>
      </w:r>
    </w:p>
    <w:tbl>
      <w:tblPr>
        <w:tblStyle w:val="TableGrid"/>
        <w:tblW w:w="9551" w:type="dxa"/>
        <w:tblInd w:w="-275" w:type="dxa"/>
        <w:tblLook w:val="04A0" w:firstRow="1" w:lastRow="0" w:firstColumn="1" w:lastColumn="0" w:noHBand="0" w:noVBand="1"/>
      </w:tblPr>
      <w:tblGrid>
        <w:gridCol w:w="1656"/>
        <w:gridCol w:w="6534"/>
        <w:gridCol w:w="1361"/>
      </w:tblGrid>
      <w:tr w:rsidR="005F34E6" w14:paraId="17FC0BA4" w14:textId="77777777" w:rsidTr="005F34E6">
        <w:tc>
          <w:tcPr>
            <w:tcW w:w="1656" w:type="dxa"/>
          </w:tcPr>
          <w:p w14:paraId="079B7058" w14:textId="77777777" w:rsidR="005F34E6" w:rsidRDefault="005F34E6" w:rsidP="00C67C82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48DE34E" wp14:editId="32560838">
                  <wp:extent cx="914400" cy="548681"/>
                  <wp:effectExtent l="0" t="0" r="0" b="3810"/>
                  <wp:docPr id="16" name="Picture 16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text, clipart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130" cy="56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34" w:type="dxa"/>
            <w:vAlign w:val="center"/>
          </w:tcPr>
          <w:p w14:paraId="7C97F412" w14:textId="77777777" w:rsidR="007D3D75" w:rsidRDefault="007D3D75" w:rsidP="007D3D75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proofErr w:type="spellStart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>Sinhgad</w:t>
            </w:r>
            <w:proofErr w:type="spellEnd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 xml:space="preserve"> Technical Education Society’s</w:t>
            </w:r>
          </w:p>
          <w:p w14:paraId="6C7B4C79" w14:textId="77777777" w:rsidR="007D3D75" w:rsidRPr="00A90FA0" w:rsidRDefault="007D3D75" w:rsidP="007D3D75">
            <w:pPr>
              <w:pStyle w:val="Default"/>
              <w:jc w:val="center"/>
              <w:rPr>
                <w:b/>
                <w:bCs/>
                <w:sz w:val="25"/>
                <w:szCs w:val="23"/>
              </w:rPr>
            </w:pPr>
            <w:r w:rsidRPr="00A90FA0">
              <w:rPr>
                <w:b/>
                <w:bCs/>
                <w:sz w:val="25"/>
                <w:szCs w:val="23"/>
              </w:rPr>
              <w:t xml:space="preserve">RMD </w:t>
            </w:r>
            <w:proofErr w:type="spellStart"/>
            <w:r w:rsidRPr="00A90FA0">
              <w:rPr>
                <w:b/>
                <w:bCs/>
                <w:sz w:val="25"/>
                <w:szCs w:val="23"/>
              </w:rPr>
              <w:t>Sinhgad</w:t>
            </w:r>
            <w:proofErr w:type="spellEnd"/>
            <w:r w:rsidRPr="00A90FA0">
              <w:rPr>
                <w:b/>
                <w:bCs/>
                <w:sz w:val="25"/>
                <w:szCs w:val="23"/>
              </w:rPr>
              <w:t xml:space="preserve"> School of Engineering, </w:t>
            </w:r>
            <w:proofErr w:type="spellStart"/>
            <w:r w:rsidRPr="00A90FA0">
              <w:rPr>
                <w:b/>
                <w:bCs/>
                <w:sz w:val="25"/>
                <w:szCs w:val="23"/>
              </w:rPr>
              <w:t>Warje</w:t>
            </w:r>
            <w:proofErr w:type="spellEnd"/>
            <w:r w:rsidRPr="00A90FA0">
              <w:rPr>
                <w:b/>
                <w:bCs/>
                <w:sz w:val="25"/>
                <w:szCs w:val="23"/>
              </w:rPr>
              <w:t>, Pune.</w:t>
            </w:r>
          </w:p>
          <w:p w14:paraId="719AA673" w14:textId="5131BA90" w:rsidR="005F34E6" w:rsidRPr="00804B37" w:rsidRDefault="007D3D75" w:rsidP="007D3D75">
            <w:pPr>
              <w:jc w:val="center"/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</w:pPr>
            <w:r w:rsidRPr="00B949C1"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  <w:t>Department of E&amp;TC Engineering</w:t>
            </w:r>
          </w:p>
        </w:tc>
        <w:tc>
          <w:tcPr>
            <w:tcW w:w="1361" w:type="dxa"/>
            <w:vMerge w:val="restart"/>
            <w:vAlign w:val="center"/>
          </w:tcPr>
          <w:p w14:paraId="54F06EC8" w14:textId="77777777" w:rsidR="005F34E6" w:rsidRPr="00CE491B" w:rsidRDefault="005F34E6" w:rsidP="005F34E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</w:pPr>
            <w:proofErr w:type="spellStart"/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Expt.No</w:t>
            </w:r>
            <w:proofErr w:type="spellEnd"/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.</w:t>
            </w:r>
          </w:p>
          <w:p w14:paraId="26D6C2CD" w14:textId="4C219C92" w:rsidR="005F34E6" w:rsidRPr="00B949C1" w:rsidRDefault="00615346" w:rsidP="003D3183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48"/>
                <w:szCs w:val="52"/>
                <w:lang w:val="en-US"/>
              </w:rPr>
              <w:t>7</w:t>
            </w:r>
          </w:p>
        </w:tc>
      </w:tr>
      <w:tr w:rsidR="005F34E6" w14:paraId="1466F9B1" w14:textId="77777777" w:rsidTr="00C67C82">
        <w:tc>
          <w:tcPr>
            <w:tcW w:w="1656" w:type="dxa"/>
          </w:tcPr>
          <w:p w14:paraId="3B574BE6" w14:textId="77777777" w:rsidR="005F34E6" w:rsidRPr="00CE491B" w:rsidRDefault="005F34E6" w:rsidP="00C67C82">
            <w:pPr>
              <w:rPr>
                <w:b/>
                <w:bCs/>
                <w:noProof/>
                <w:lang w:val="en-US"/>
              </w:rPr>
            </w:pPr>
            <w:r w:rsidRPr="00CE491B"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Title</w:t>
            </w:r>
          </w:p>
        </w:tc>
        <w:tc>
          <w:tcPr>
            <w:tcW w:w="6534" w:type="dxa"/>
          </w:tcPr>
          <w:p w14:paraId="1F078EAC" w14:textId="3B7CB9CC" w:rsidR="005F34E6" w:rsidRPr="00B949C1" w:rsidRDefault="003B2315" w:rsidP="00C67C82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Doppler Shift</w:t>
            </w:r>
          </w:p>
        </w:tc>
        <w:tc>
          <w:tcPr>
            <w:tcW w:w="1361" w:type="dxa"/>
            <w:vMerge/>
          </w:tcPr>
          <w:p w14:paraId="7FF92756" w14:textId="77777777" w:rsidR="005F34E6" w:rsidRDefault="005F34E6" w:rsidP="00C67C82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5F34E6" w14:paraId="51168EF6" w14:textId="77777777" w:rsidTr="00C67C82">
        <w:tc>
          <w:tcPr>
            <w:tcW w:w="1656" w:type="dxa"/>
          </w:tcPr>
          <w:p w14:paraId="4D85C10F" w14:textId="77777777" w:rsidR="005F34E6" w:rsidRPr="00CE491B" w:rsidRDefault="005F34E6" w:rsidP="00C67C82">
            <w:pP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</w:pPr>
          </w:p>
        </w:tc>
        <w:tc>
          <w:tcPr>
            <w:tcW w:w="6534" w:type="dxa"/>
          </w:tcPr>
          <w:p w14:paraId="1F4C3A69" w14:textId="77777777" w:rsidR="005F34E6" w:rsidRPr="0005485C" w:rsidRDefault="005F34E6" w:rsidP="00C67C82">
            <w:pPr>
              <w:pStyle w:val="Title"/>
              <w:jc w:val="center"/>
              <w:rPr>
                <w:lang w:val="en-US"/>
              </w:rPr>
            </w:pPr>
            <w:r>
              <w:rPr>
                <w:lang w:val="en-US"/>
              </w:rPr>
              <w:t>Student Worksheet</w:t>
            </w:r>
          </w:p>
        </w:tc>
        <w:tc>
          <w:tcPr>
            <w:tcW w:w="1361" w:type="dxa"/>
            <w:vMerge/>
          </w:tcPr>
          <w:p w14:paraId="4A699F71" w14:textId="77777777" w:rsidR="005F34E6" w:rsidRDefault="005F34E6" w:rsidP="00C67C82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</w:tbl>
    <w:p w14:paraId="69775632" w14:textId="77777777" w:rsidR="002C38F4" w:rsidRDefault="002C38F4" w:rsidP="002C38F4">
      <w:pPr>
        <w:pStyle w:val="Heading1"/>
        <w:rPr>
          <w:rFonts w:eastAsiaTheme="minorEastAsia"/>
        </w:rPr>
      </w:pPr>
      <w:r>
        <w:rPr>
          <w:rFonts w:eastAsiaTheme="minorEastAsia"/>
        </w:rPr>
        <w:t>Problem Statement</w:t>
      </w:r>
    </w:p>
    <w:p w14:paraId="2232AC69" w14:textId="3E539A8A" w:rsidR="00E61454" w:rsidRPr="00E61454" w:rsidRDefault="00352B19" w:rsidP="00352B19">
      <w:pPr>
        <w:rPr>
          <w:lang w:val="en-IN" w:bidi="ar-SA"/>
        </w:rPr>
      </w:pPr>
      <w:r w:rsidRPr="00352B19">
        <w:rPr>
          <w:lang w:val="en-IN" w:bidi="ar-SA"/>
        </w:rPr>
        <w:t>Consider a vehicle moving at 60 miles per hour at an angle of θ = 30◦ with the line joining</w:t>
      </w:r>
      <w:r>
        <w:rPr>
          <w:lang w:val="en-IN" w:bidi="ar-SA"/>
        </w:rPr>
        <w:t xml:space="preserve"> </w:t>
      </w:r>
      <w:r w:rsidRPr="00352B19">
        <w:rPr>
          <w:lang w:val="en-IN" w:bidi="ar-SA"/>
        </w:rPr>
        <w:t>the base station. Compute the Doppler shift of the received signal at a carrier frequency of</w:t>
      </w:r>
      <w:r>
        <w:rPr>
          <w:lang w:val="en-IN" w:bidi="ar-S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c</m:t>
            </m:r>
          </m:sub>
        </m:sSub>
      </m:oMath>
      <w:r w:rsidRPr="00352B19">
        <w:rPr>
          <w:lang w:val="en-IN" w:bidi="ar-SA"/>
        </w:rPr>
        <w:t xml:space="preserve"> = 1850 MHz.</w:t>
      </w:r>
    </w:p>
    <w:p w14:paraId="70941325" w14:textId="47FE6575" w:rsidR="00123B43" w:rsidRDefault="00123B43" w:rsidP="002C38F4">
      <w:pPr>
        <w:pStyle w:val="Heading1"/>
        <w:rPr>
          <w:rFonts w:eastAsiaTheme="minorEastAsia"/>
        </w:rPr>
      </w:pPr>
      <w:r>
        <w:rPr>
          <w:rFonts w:eastAsiaTheme="minorEastAsia"/>
        </w:rPr>
        <w:t>Formula</w:t>
      </w:r>
    </w:p>
    <w:p w14:paraId="058713CC" w14:textId="795D294E" w:rsidR="00123B43" w:rsidRPr="0070072A" w:rsidRDefault="00000000" w:rsidP="00123B43">
      <w:pPr>
        <w:rPr>
          <w:rFonts w:eastAsiaTheme="minorEastAsia"/>
          <w:lang w:val="en-IN" w:bidi="ar-S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IN" w:bidi="ar-SA"/>
                </w:rPr>
              </m:ctrlPr>
            </m:sSubPr>
            <m:e>
              <m:r>
                <w:rPr>
                  <w:rFonts w:ascii="Cambria Math" w:hAnsi="Cambria Math"/>
                  <w:lang w:val="en-IN" w:bidi="ar-SA"/>
                </w:rPr>
                <m:t>f</m:t>
              </m:r>
            </m:e>
            <m:sub>
              <m:r>
                <w:rPr>
                  <w:rFonts w:ascii="Cambria Math" w:hAnsi="Cambria Math"/>
                  <w:lang w:val="en-IN" w:bidi="ar-SA"/>
                </w:rPr>
                <m:t>d</m:t>
              </m:r>
            </m:sub>
          </m:sSub>
          <m:r>
            <w:rPr>
              <w:rFonts w:ascii="Cambria Math" w:hAnsi="Cambria Math"/>
              <w:lang w:val="en-IN" w:bidi="ar-SA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IN" w:bidi="ar-SA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IN" w:bidi="ar-SA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IN" w:bidi="ar-SA"/>
                    </w:rPr>
                    <m:t>v</m:t>
                  </m:r>
                </m:num>
                <m:den>
                  <m:r>
                    <w:rPr>
                      <w:rFonts w:ascii="Cambria Math" w:hAnsi="Cambria Math"/>
                      <w:lang w:val="en-IN" w:bidi="ar-SA"/>
                    </w:rPr>
                    <m:t>c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IN" w:bidi="ar-SA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IN" w:bidi="ar-SA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IN" w:bidi="ar-SA"/>
                    </w:rPr>
                    <m:t>θ</m:t>
                  </m:r>
                </m:e>
              </m:func>
            </m:e>
          </m:d>
          <m:sSub>
            <m:sSubPr>
              <m:ctrlPr>
                <w:rPr>
                  <w:rFonts w:ascii="Cambria Math" w:hAnsi="Cambria Math"/>
                  <w:i/>
                  <w:lang w:val="en-IN" w:bidi="ar-SA"/>
                </w:rPr>
              </m:ctrlPr>
            </m:sSubPr>
            <m:e>
              <m:r>
                <w:rPr>
                  <w:rFonts w:ascii="Cambria Math" w:hAnsi="Cambria Math"/>
                  <w:lang w:val="en-IN" w:bidi="ar-SA"/>
                </w:rPr>
                <m:t>f</m:t>
              </m:r>
            </m:e>
            <m:sub>
              <m:r>
                <w:rPr>
                  <w:rFonts w:ascii="Cambria Math" w:hAnsi="Cambria Math"/>
                  <w:lang w:val="en-IN" w:bidi="ar-SA"/>
                </w:rPr>
                <m:t>c</m:t>
              </m:r>
            </m:sub>
          </m:sSub>
        </m:oMath>
      </m:oMathPara>
    </w:p>
    <w:p w14:paraId="06068FEC" w14:textId="7DE6EE9D" w:rsidR="0070072A" w:rsidRPr="00123B43" w:rsidRDefault="00000000" w:rsidP="0070072A">
      <w:pPr>
        <w:rPr>
          <w:lang w:val="en-IN" w:bidi="ar-SA"/>
        </w:rPr>
      </w:pP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d</m:t>
            </m:r>
          </m:sub>
        </m:sSub>
      </m:oMath>
      <w:r w:rsidR="0070072A" w:rsidRPr="0070072A">
        <w:rPr>
          <w:lang w:val="en-IN" w:bidi="ar-SA"/>
        </w:rPr>
        <w:t xml:space="preserve"> is the frequency shift in hertz,</w:t>
      </w:r>
      <w:r w:rsidR="00D121CB">
        <w:rPr>
          <w:lang w:val="en-IN" w:bidi="ar-SA"/>
        </w:rPr>
        <w:t xml:space="preserve"> </w:t>
      </w:r>
      <m:oMath>
        <m:r>
          <w:rPr>
            <w:rFonts w:ascii="Cambria Math" w:hAnsi="Cambria Math"/>
            <w:lang w:val="en-IN" w:bidi="ar-SA"/>
          </w:rPr>
          <m:t>v</m:t>
        </m:r>
      </m:oMath>
      <w:r w:rsidR="0070072A" w:rsidRPr="0070072A">
        <w:rPr>
          <w:lang w:val="en-IN" w:bidi="ar-SA"/>
        </w:rPr>
        <w:t xml:space="preserve"> is the velocity of the target in meters/second,</w:t>
      </w:r>
      <w:r w:rsidR="00D121CB">
        <w:rPr>
          <w:lang w:val="en-IN" w:bidi="ar-SA"/>
        </w:rPr>
        <w:t xml:space="preserve"> </w:t>
      </w:r>
      <m:oMath>
        <m:r>
          <w:rPr>
            <w:rFonts w:ascii="Cambria Math" w:hAnsi="Cambria Math"/>
            <w:lang w:val="en-IN" w:bidi="ar-SA"/>
          </w:rPr>
          <m:t>λ=</m:t>
        </m:r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c</m:t>
            </m:r>
          </m:sub>
        </m:sSub>
        <m:r>
          <w:rPr>
            <w:rFonts w:ascii="Cambria Math" w:hAnsi="Cambria Math"/>
            <w:lang w:val="en-IN" w:bidi="ar-SA"/>
          </w:rPr>
          <m:t>/c</m:t>
        </m:r>
      </m:oMath>
      <w:r w:rsidR="0070072A" w:rsidRPr="0070072A">
        <w:rPr>
          <w:lang w:val="en-IN" w:bidi="ar-SA"/>
        </w:rPr>
        <w:t xml:space="preserve"> is the wavelength in meters,</w:t>
      </w:r>
      <w:r w:rsidR="00D121CB">
        <w:rPr>
          <w:lang w:val="en-IN" w:bidi="ar-SA"/>
        </w:rPr>
        <w:t xml:space="preserve"> </w:t>
      </w:r>
      <m:oMath>
        <m:r>
          <w:rPr>
            <w:rFonts w:ascii="Cambria Math" w:hAnsi="Cambria Math"/>
            <w:lang w:val="en-IN" w:bidi="ar-SA"/>
          </w:rPr>
          <m:t>θ</m:t>
        </m:r>
      </m:oMath>
      <w:r w:rsidR="0070072A" w:rsidRPr="0070072A">
        <w:rPr>
          <w:lang w:val="en-IN" w:bidi="ar-SA"/>
        </w:rPr>
        <w:t xml:space="preserve"> is the angle defined by the direction of target travel and the radar line of sight to the target.</w:t>
      </w:r>
    </w:p>
    <w:p w14:paraId="0D0CEF5F" w14:textId="70B1D061" w:rsidR="002C38F4" w:rsidRDefault="005548E5" w:rsidP="002C38F4">
      <w:pPr>
        <w:pStyle w:val="Heading1"/>
        <w:rPr>
          <w:rFonts w:eastAsiaTheme="minorEastAsia"/>
        </w:rPr>
      </w:pPr>
      <w:r>
        <w:rPr>
          <w:rFonts w:eastAsiaTheme="minorEastAsia"/>
        </w:rPr>
        <w:t>Calculations</w:t>
      </w:r>
    </w:p>
    <w:p w14:paraId="412AB760" w14:textId="77777777" w:rsidR="00E435B8" w:rsidRDefault="005548E5" w:rsidP="005548E5">
      <w:pPr>
        <w:rPr>
          <w:lang w:val="en-IN" w:bidi="ar-SA"/>
        </w:rPr>
      </w:pPr>
      <w:r w:rsidRPr="005548E5">
        <w:rPr>
          <w:lang w:val="en-IN" w:bidi="ar-SA"/>
        </w:rPr>
        <w:t>To begin with, we convert the velocity v from units of miles per hour to the standard</w:t>
      </w:r>
      <w:r w:rsidR="00E435B8">
        <w:rPr>
          <w:lang w:val="en-IN" w:bidi="ar-SA"/>
        </w:rPr>
        <w:t xml:space="preserve"> </w:t>
      </w:r>
      <w:r w:rsidRPr="005548E5">
        <w:rPr>
          <w:lang w:val="en-IN" w:bidi="ar-SA"/>
        </w:rPr>
        <w:t>metres per second. Noting that a mile is equal to 1.61 km, the required velocity in meters per</w:t>
      </w:r>
      <w:r w:rsidR="00E435B8">
        <w:rPr>
          <w:lang w:val="en-IN" w:bidi="ar-SA"/>
        </w:rPr>
        <w:t xml:space="preserve"> </w:t>
      </w:r>
      <w:r w:rsidRPr="005548E5">
        <w:rPr>
          <w:lang w:val="en-IN" w:bidi="ar-SA"/>
        </w:rPr>
        <w:t>second can be derived as</w:t>
      </w:r>
      <w:r w:rsidR="00E435B8">
        <w:rPr>
          <w:lang w:val="en-IN" w:bidi="ar-SA"/>
        </w:rPr>
        <w:t xml:space="preserve"> </w:t>
      </w:r>
    </w:p>
    <w:p w14:paraId="032188BB" w14:textId="3ECFD624" w:rsidR="005548E5" w:rsidRPr="005548E5" w:rsidRDefault="004A542D" w:rsidP="005548E5">
      <w:pPr>
        <w:rPr>
          <w:lang w:val="en-IN" w:bidi="ar-SA"/>
        </w:rPr>
      </w:pPr>
      <m:oMathPara>
        <m:oMath>
          <m:r>
            <w:rPr>
              <w:rFonts w:ascii="Cambria Math" w:hAnsi="Cambria Math"/>
              <w:lang w:val="en-IN" w:bidi="ar-SA"/>
            </w:rPr>
            <m:t>60 mph = 60 × 1.61 kmph = 60 × 1.61 ×</m:t>
          </m:r>
          <m:f>
            <m:fPr>
              <m:ctrlPr>
                <w:rPr>
                  <w:rFonts w:ascii="Cambria Math" w:hAnsi="Cambria Math"/>
                  <w:i/>
                  <w:lang w:val="en-IN" w:bidi="ar-SA"/>
                </w:rPr>
              </m:ctrlPr>
            </m:fPr>
            <m:num>
              <m:r>
                <w:rPr>
                  <w:rFonts w:ascii="Cambria Math" w:hAnsi="Cambria Math"/>
                  <w:lang w:val="en-IN" w:bidi="ar-SA"/>
                </w:rPr>
                <m:t>5</m:t>
              </m:r>
            </m:num>
            <m:den>
              <m:r>
                <w:rPr>
                  <w:rFonts w:ascii="Cambria Math" w:hAnsi="Cambria Math"/>
                  <w:lang w:val="en-IN" w:bidi="ar-SA"/>
                </w:rPr>
                <m:t>18</m:t>
              </m:r>
            </m:den>
          </m:f>
          <m:r>
            <w:rPr>
              <w:rFonts w:ascii="Cambria Math" w:hAnsi="Cambria Math"/>
              <w:lang w:val="en-IN" w:bidi="ar-SA"/>
            </w:rPr>
            <m:t xml:space="preserve"> m/s = 26.8 m/s</m:t>
          </m:r>
        </m:oMath>
      </m:oMathPara>
    </w:p>
    <w:p w14:paraId="38872FF2" w14:textId="7D720AA6" w:rsidR="005548E5" w:rsidRPr="005548E5" w:rsidRDefault="005548E5" w:rsidP="005548E5">
      <w:pPr>
        <w:rPr>
          <w:lang w:val="en-IN" w:bidi="ar-SA"/>
        </w:rPr>
      </w:pPr>
      <w:r w:rsidRPr="005548E5">
        <w:rPr>
          <w:lang w:val="en-IN" w:bidi="ar-SA"/>
        </w:rPr>
        <w:t xml:space="preserve">Employing the expression </w:t>
      </w:r>
      <w:r w:rsidR="00E20AC8">
        <w:rPr>
          <w:lang w:val="en-IN" w:bidi="ar-SA"/>
        </w:rPr>
        <w:t>shown above</w:t>
      </w:r>
      <w:r w:rsidRPr="005548E5">
        <w:rPr>
          <w:lang w:val="en-IN" w:bidi="ar-SA"/>
        </w:rPr>
        <w:t xml:space="preserve">, the Doppler shift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d</m:t>
            </m:r>
          </m:sub>
        </m:sSub>
      </m:oMath>
      <w:r w:rsidRPr="005548E5">
        <w:rPr>
          <w:lang w:val="en-IN" w:bidi="ar-SA"/>
        </w:rPr>
        <w:t xml:space="preserve"> can be computed as</w:t>
      </w:r>
    </w:p>
    <w:p w14:paraId="1F5FE150" w14:textId="250C12B9" w:rsidR="005548E5" w:rsidRPr="005548E5" w:rsidRDefault="00000000" w:rsidP="005548E5">
      <w:pPr>
        <w:rPr>
          <w:lang w:val="en-IN" w:bidi="ar-S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IN" w:bidi="ar-SA"/>
                </w:rPr>
              </m:ctrlPr>
            </m:sSubPr>
            <m:e>
              <m:r>
                <w:rPr>
                  <w:rFonts w:ascii="Cambria Math" w:hAnsi="Cambria Math"/>
                  <w:lang w:val="en-IN" w:bidi="ar-SA"/>
                </w:rPr>
                <m:t>f</m:t>
              </m:r>
            </m:e>
            <m:sub>
              <m:r>
                <w:rPr>
                  <w:rFonts w:ascii="Cambria Math" w:hAnsi="Cambria Math"/>
                  <w:lang w:val="en-IN" w:bidi="ar-SA"/>
                </w:rPr>
                <m:t>d</m:t>
              </m:r>
            </m:sub>
          </m:sSub>
          <m:r>
            <w:rPr>
              <w:rFonts w:ascii="Cambria Math" w:hAnsi="Cambria Math"/>
              <w:lang w:val="en-IN" w:bidi="ar-SA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lang w:val="en-IN" w:bidi="ar-SA"/>
                </w:rPr>
              </m:ctrlPr>
            </m:fPr>
            <m:num>
              <m:r>
                <w:rPr>
                  <w:rFonts w:ascii="Cambria Math" w:hAnsi="Cambria Math"/>
                  <w:lang w:val="en-IN" w:bidi="ar-SA"/>
                </w:rPr>
                <m:t>26.8</m:t>
              </m:r>
            </m:num>
            <m:den>
              <m:r>
                <w:rPr>
                  <w:rFonts w:ascii="Cambria Math" w:hAnsi="Cambria Math"/>
                  <w:lang w:val="en-IN" w:bidi="ar-SA"/>
                </w:rPr>
                <m:t xml:space="preserve">3 ×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IN" w:bidi="ar-SA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IN" w:bidi="ar-SA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vertAlign w:val="superscript"/>
                      <w:lang w:val="en-IN" w:bidi="ar-SA"/>
                    </w:rPr>
                    <m:t>8</m:t>
                  </m:r>
                </m:sup>
              </m:sSup>
            </m:den>
          </m:f>
          <m:r>
            <w:rPr>
              <w:rFonts w:ascii="Cambria Math" w:hAnsi="Cambria Math"/>
              <w:lang w:val="en-IN" w:bidi="ar-SA"/>
            </w:rPr>
            <m:t xml:space="preserve"> ×</m:t>
          </m:r>
          <m:func>
            <m:funcPr>
              <m:ctrlPr>
                <w:rPr>
                  <w:rFonts w:ascii="Cambria Math" w:hAnsi="Cambria Math"/>
                  <w:i/>
                  <w:lang w:val="en-IN"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IN" w:bidi="ar-SA"/>
                </w:rPr>
                <m:t>cos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  <w:lang w:val="en-IN" w:bidi="ar-SA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IN" w:bidi="ar-SA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IN" w:bidi="ar-SA"/>
                    </w:rPr>
                    <m:t>0</m:t>
                  </m:r>
                </m:sup>
              </m:sSup>
            </m:e>
          </m:func>
          <m:r>
            <w:rPr>
              <w:rFonts w:ascii="Cambria Math" w:hAnsi="Cambria Math"/>
              <w:lang w:val="en-IN" w:bidi="ar-SA"/>
            </w:rPr>
            <m:t>× 1850 × 10</m:t>
          </m:r>
          <m:r>
            <w:rPr>
              <w:rFonts w:ascii="Cambria Math" w:hAnsi="Cambria Math"/>
              <w:vertAlign w:val="superscript"/>
              <w:lang w:val="en-IN" w:bidi="ar-SA"/>
            </w:rPr>
            <m:t>6</m:t>
          </m:r>
          <m:r>
            <w:rPr>
              <w:rFonts w:ascii="Cambria Math" w:hAnsi="Cambria Math"/>
              <w:lang w:val="en-IN" w:bidi="ar-SA"/>
            </w:rPr>
            <m:t xml:space="preserve"> = 143 Hz</m:t>
          </m:r>
        </m:oMath>
      </m:oMathPara>
    </w:p>
    <w:p w14:paraId="3E256199" w14:textId="56CCEF28" w:rsidR="005548E5" w:rsidRPr="005548E5" w:rsidRDefault="005548E5" w:rsidP="005548E5">
      <w:pPr>
        <w:rPr>
          <w:lang w:val="en-IN" w:bidi="ar-SA"/>
        </w:rPr>
      </w:pPr>
      <w:r w:rsidRPr="005548E5">
        <w:rPr>
          <w:lang w:val="en-IN" w:bidi="ar-SA"/>
        </w:rPr>
        <w:t xml:space="preserve">Thus, the Doppler shift is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d</m:t>
            </m:r>
          </m:sub>
        </m:sSub>
      </m:oMath>
      <w:r w:rsidRPr="005548E5">
        <w:rPr>
          <w:lang w:val="en-IN" w:bidi="ar-SA"/>
        </w:rPr>
        <w:t xml:space="preserve"> = 143 Hz. Further, since the mobile user is moving towards the</w:t>
      </w:r>
      <w:r w:rsidR="002836D9">
        <w:rPr>
          <w:lang w:val="en-IN" w:bidi="ar-SA"/>
        </w:rPr>
        <w:t xml:space="preserve"> </w:t>
      </w:r>
      <w:r w:rsidRPr="005548E5">
        <w:rPr>
          <w:lang w:val="en-IN" w:bidi="ar-SA"/>
        </w:rPr>
        <w:t xml:space="preserve">base station, the Doppler shift is positive, i.e., the perceived frequency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r</m:t>
            </m:r>
          </m:sub>
        </m:sSub>
      </m:oMath>
      <w:r w:rsidRPr="005548E5">
        <w:rPr>
          <w:lang w:val="en-IN" w:bidi="ar-SA"/>
        </w:rPr>
        <w:t xml:space="preserve"> is higher compared</w:t>
      </w:r>
      <w:r w:rsidR="002836D9">
        <w:rPr>
          <w:lang w:val="en-IN" w:bidi="ar-SA"/>
        </w:rPr>
        <w:t xml:space="preserve"> </w:t>
      </w:r>
      <w:r w:rsidRPr="005548E5">
        <w:rPr>
          <w:lang w:val="en-IN" w:bidi="ar-SA"/>
        </w:rPr>
        <w:t xml:space="preserve">to the carrier frequency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c</m:t>
            </m:r>
          </m:sub>
        </m:sSub>
      </m:oMath>
      <w:r w:rsidRPr="005548E5">
        <w:rPr>
          <w:lang w:val="en-IN" w:bidi="ar-SA"/>
        </w:rPr>
        <w:t xml:space="preserve"> and is given as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r</m:t>
            </m:r>
          </m:sub>
        </m:sSub>
        <m:r>
          <w:rPr>
            <w:rFonts w:ascii="Cambria Math" w:hAnsi="Cambria Math"/>
            <w:lang w:val="en-IN" w:bidi="ar-SA"/>
          </w:rPr>
          <m:t>=</m:t>
        </m:r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c</m:t>
            </m:r>
          </m:sub>
        </m:sSub>
        <m:r>
          <w:rPr>
            <w:rFonts w:ascii="Cambria Math" w:hAnsi="Cambria Math"/>
            <w:lang w:val="en-IN" w:bidi="ar-SA"/>
          </w:rPr>
          <m:t>+</m:t>
        </m:r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d</m:t>
            </m:r>
          </m:sub>
        </m:sSub>
        <m:r>
          <w:rPr>
            <w:rFonts w:ascii="Cambria Math" w:hAnsi="Cambria Math"/>
            <w:lang w:val="en-IN" w:bidi="ar-SA"/>
          </w:rPr>
          <m:t>=1850 MHz + 143 Hz</m:t>
        </m:r>
      </m:oMath>
      <w:r w:rsidRPr="005548E5">
        <w:rPr>
          <w:lang w:val="en-IN" w:bidi="ar-SA"/>
        </w:rPr>
        <w:t>.</w:t>
      </w:r>
    </w:p>
    <w:p w14:paraId="0243E0A9" w14:textId="5F911B5C" w:rsidR="00D34C7C" w:rsidRDefault="00CC317D" w:rsidP="00D34C7C">
      <w:pPr>
        <w:pStyle w:val="Heading1"/>
      </w:pPr>
      <w:r>
        <w:t>C</w:t>
      </w:r>
      <w:r w:rsidR="00D34C7C" w:rsidRPr="002C38F4">
        <w:t>onclusion</w:t>
      </w:r>
    </w:p>
    <w:p w14:paraId="5CD37110" w14:textId="63245108" w:rsidR="00122E7D" w:rsidRPr="00122E7D" w:rsidRDefault="00AF15B9" w:rsidP="00122E7D">
      <w:pPr>
        <w:rPr>
          <w:lang w:val="en-IN" w:bidi="ar-SA"/>
        </w:rPr>
      </w:pPr>
      <w:r w:rsidRPr="00AF15B9">
        <w:rPr>
          <w:lang w:val="en-IN" w:bidi="ar-SA"/>
        </w:rPr>
        <w:t>In a mobile communication system, signals which are transmitted from mobile stations moving relative to a base station are subject to a Doppler effect.</w:t>
      </w:r>
      <w:r w:rsidR="00D61EC6">
        <w:rPr>
          <w:lang w:val="en-IN" w:bidi="ar-SA"/>
        </w:rPr>
        <w:t xml:space="preserve"> Here </w:t>
      </w:r>
      <w:r w:rsidR="00D61EC6" w:rsidRPr="00D61EC6">
        <w:rPr>
          <w:lang w:val="en-IN" w:bidi="ar-SA"/>
        </w:rPr>
        <w:t>theoretical analysis and calculation of transmitter motion influence on received signal</w:t>
      </w:r>
      <w:r w:rsidR="00D61EC6">
        <w:rPr>
          <w:lang w:val="en-IN" w:bidi="ar-SA"/>
        </w:rPr>
        <w:t xml:space="preserve"> is conducted.</w:t>
      </w:r>
    </w:p>
    <w:p w14:paraId="1E6B2343" w14:textId="73F02A3B" w:rsidR="00D34C7C" w:rsidRDefault="00122E7D" w:rsidP="00D34C7C">
      <w:pPr>
        <w:pStyle w:val="Heading1"/>
      </w:pPr>
      <w:r>
        <w:t>R</w:t>
      </w:r>
      <w:r w:rsidR="00D34C7C">
        <w:t>eview Questions</w:t>
      </w:r>
    </w:p>
    <w:p w14:paraId="0F3474BD" w14:textId="4904F4FD" w:rsidR="00D34C7C" w:rsidRDefault="00FB7B56" w:rsidP="00D34C7C">
      <w:pPr>
        <w:pStyle w:val="ListParagraph"/>
        <w:numPr>
          <w:ilvl w:val="0"/>
          <w:numId w:val="7"/>
        </w:numPr>
      </w:pPr>
      <w:r w:rsidRPr="00FB7B56">
        <w:t>How does Doppler shift affect mobile radio communication?</w:t>
      </w:r>
    </w:p>
    <w:p w14:paraId="5E376341" w14:textId="42CF3C38" w:rsidR="00FB7B56" w:rsidRDefault="00FB7B56" w:rsidP="00D34C7C">
      <w:pPr>
        <w:pStyle w:val="ListParagraph"/>
        <w:numPr>
          <w:ilvl w:val="0"/>
          <w:numId w:val="7"/>
        </w:numPr>
      </w:pPr>
      <w:r w:rsidRPr="00FB7B56">
        <w:t>What is Doppler shift in mobile communication?</w:t>
      </w:r>
    </w:p>
    <w:p w14:paraId="23460311" w14:textId="6F7AADEF" w:rsidR="00FB7B56" w:rsidRDefault="00FB7B56" w:rsidP="00D34C7C">
      <w:pPr>
        <w:pStyle w:val="ListParagraph"/>
        <w:numPr>
          <w:ilvl w:val="0"/>
          <w:numId w:val="7"/>
        </w:numPr>
      </w:pPr>
      <w:r w:rsidRPr="00FB7B56">
        <w:t>How do you mitigate the Doppler effect?</w:t>
      </w:r>
    </w:p>
    <w:p w14:paraId="506F9ABE" w14:textId="1EBFEF90" w:rsidR="00FB7B56" w:rsidRDefault="00FB7B56" w:rsidP="00D34C7C">
      <w:pPr>
        <w:pStyle w:val="ListParagraph"/>
        <w:numPr>
          <w:ilvl w:val="0"/>
          <w:numId w:val="7"/>
        </w:numPr>
      </w:pPr>
      <w:r w:rsidRPr="00FB7B56">
        <w:t>What is fading and its types?</w:t>
      </w:r>
    </w:p>
    <w:p w14:paraId="44561997" w14:textId="2A5CF0F6" w:rsidR="00FC09DF" w:rsidRDefault="00FC09DF" w:rsidP="00D34C7C">
      <w:pPr>
        <w:pStyle w:val="ListParagraph"/>
        <w:numPr>
          <w:ilvl w:val="0"/>
          <w:numId w:val="7"/>
        </w:numPr>
      </w:pPr>
      <w:r w:rsidRPr="00FC09DF">
        <w:t>What are the fading effects due to Doppler spread?</w:t>
      </w:r>
    </w:p>
    <w:tbl>
      <w:tblPr>
        <w:tblStyle w:val="TableGrid"/>
        <w:tblW w:w="9551" w:type="dxa"/>
        <w:tblInd w:w="-275" w:type="dxa"/>
        <w:tblLook w:val="04A0" w:firstRow="1" w:lastRow="0" w:firstColumn="1" w:lastColumn="0" w:noHBand="0" w:noVBand="1"/>
      </w:tblPr>
      <w:tblGrid>
        <w:gridCol w:w="1656"/>
        <w:gridCol w:w="6534"/>
        <w:gridCol w:w="1361"/>
      </w:tblGrid>
      <w:tr w:rsidR="00724F46" w14:paraId="6E9BC0E8" w14:textId="77777777" w:rsidTr="002F04AA">
        <w:tc>
          <w:tcPr>
            <w:tcW w:w="1656" w:type="dxa"/>
          </w:tcPr>
          <w:p w14:paraId="464CFB57" w14:textId="51D69725" w:rsidR="00724F46" w:rsidRDefault="00F82282" w:rsidP="002F04AA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Cs w:val="24"/>
              </w:rPr>
              <w:br w:type="page"/>
            </w:r>
            <w:r w:rsidR="00724F46">
              <w:rPr>
                <w:noProof/>
                <w:lang w:val="en-US"/>
              </w:rPr>
              <w:drawing>
                <wp:inline distT="0" distB="0" distL="0" distR="0" wp14:anchorId="4CE2DC8A" wp14:editId="3633741F">
                  <wp:extent cx="914400" cy="548681"/>
                  <wp:effectExtent l="0" t="0" r="0" b="3810"/>
                  <wp:docPr id="6" name="Picture 6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text, clipart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130" cy="56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34" w:type="dxa"/>
            <w:vAlign w:val="center"/>
          </w:tcPr>
          <w:p w14:paraId="4246C041" w14:textId="77777777" w:rsidR="000B1606" w:rsidRDefault="000B1606" w:rsidP="000B160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proofErr w:type="spellStart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>Sinhgad</w:t>
            </w:r>
            <w:proofErr w:type="spellEnd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 xml:space="preserve"> Technical Education Society’s</w:t>
            </w:r>
          </w:p>
          <w:p w14:paraId="2F4A4CF7" w14:textId="77777777" w:rsidR="000B1606" w:rsidRPr="00A90FA0" w:rsidRDefault="000B1606" w:rsidP="000B1606">
            <w:pPr>
              <w:pStyle w:val="Default"/>
              <w:jc w:val="center"/>
              <w:rPr>
                <w:b/>
                <w:bCs/>
                <w:sz w:val="25"/>
                <w:szCs w:val="23"/>
              </w:rPr>
            </w:pPr>
            <w:r w:rsidRPr="00A90FA0">
              <w:rPr>
                <w:b/>
                <w:bCs/>
                <w:sz w:val="25"/>
                <w:szCs w:val="23"/>
              </w:rPr>
              <w:t xml:space="preserve">RMD </w:t>
            </w:r>
            <w:proofErr w:type="spellStart"/>
            <w:r w:rsidRPr="00A90FA0">
              <w:rPr>
                <w:b/>
                <w:bCs/>
                <w:sz w:val="25"/>
                <w:szCs w:val="23"/>
              </w:rPr>
              <w:t>Sinhgad</w:t>
            </w:r>
            <w:proofErr w:type="spellEnd"/>
            <w:r w:rsidRPr="00A90FA0">
              <w:rPr>
                <w:b/>
                <w:bCs/>
                <w:sz w:val="25"/>
                <w:szCs w:val="23"/>
              </w:rPr>
              <w:t xml:space="preserve"> School of Engineering, </w:t>
            </w:r>
            <w:proofErr w:type="spellStart"/>
            <w:r w:rsidRPr="00A90FA0">
              <w:rPr>
                <w:b/>
                <w:bCs/>
                <w:sz w:val="25"/>
                <w:szCs w:val="23"/>
              </w:rPr>
              <w:t>Warje</w:t>
            </w:r>
            <w:proofErr w:type="spellEnd"/>
            <w:r w:rsidRPr="00A90FA0">
              <w:rPr>
                <w:b/>
                <w:bCs/>
                <w:sz w:val="25"/>
                <w:szCs w:val="23"/>
              </w:rPr>
              <w:t>, Pune.</w:t>
            </w:r>
          </w:p>
          <w:p w14:paraId="7D4AD8D3" w14:textId="507760EB" w:rsidR="00724F46" w:rsidRPr="00804B37" w:rsidRDefault="000B1606" w:rsidP="000B1606">
            <w:pPr>
              <w:jc w:val="center"/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</w:pPr>
            <w:r w:rsidRPr="00B949C1"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  <w:t>Department of E&amp;TC Engineering</w:t>
            </w:r>
          </w:p>
        </w:tc>
        <w:tc>
          <w:tcPr>
            <w:tcW w:w="1361" w:type="dxa"/>
            <w:vMerge w:val="restart"/>
            <w:vAlign w:val="center"/>
          </w:tcPr>
          <w:p w14:paraId="3B6D11E9" w14:textId="5C687C9F" w:rsidR="00724F46" w:rsidRPr="00CE491B" w:rsidRDefault="00724F46" w:rsidP="002F04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</w:pPr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Expt.</w:t>
            </w:r>
            <w:r w:rsidR="00381A23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 xml:space="preserve"> </w:t>
            </w:r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No.</w:t>
            </w:r>
          </w:p>
          <w:p w14:paraId="6254E9D7" w14:textId="17BE4582" w:rsidR="00724F46" w:rsidRPr="00B949C1" w:rsidRDefault="00615346" w:rsidP="003D3183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48"/>
                <w:szCs w:val="52"/>
                <w:lang w:val="en-US"/>
              </w:rPr>
              <w:t>7</w:t>
            </w:r>
          </w:p>
        </w:tc>
      </w:tr>
      <w:tr w:rsidR="00724F46" w14:paraId="7B26563B" w14:textId="77777777" w:rsidTr="002F04AA">
        <w:tc>
          <w:tcPr>
            <w:tcW w:w="1656" w:type="dxa"/>
          </w:tcPr>
          <w:p w14:paraId="68448262" w14:textId="77777777" w:rsidR="00724F46" w:rsidRPr="00CE491B" w:rsidRDefault="00724F46" w:rsidP="002F04AA">
            <w:pPr>
              <w:rPr>
                <w:b/>
                <w:bCs/>
                <w:noProof/>
                <w:lang w:val="en-US"/>
              </w:rPr>
            </w:pPr>
            <w:r w:rsidRPr="00CE491B"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Title</w:t>
            </w:r>
          </w:p>
        </w:tc>
        <w:tc>
          <w:tcPr>
            <w:tcW w:w="6534" w:type="dxa"/>
          </w:tcPr>
          <w:p w14:paraId="274ADE6B" w14:textId="0F205A74" w:rsidR="00724F46" w:rsidRPr="00B949C1" w:rsidRDefault="006F7B2B" w:rsidP="002F04AA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Doppler Shift</w:t>
            </w:r>
          </w:p>
        </w:tc>
        <w:tc>
          <w:tcPr>
            <w:tcW w:w="1361" w:type="dxa"/>
            <w:vMerge/>
          </w:tcPr>
          <w:p w14:paraId="7E436929" w14:textId="77777777" w:rsidR="00724F46" w:rsidRDefault="00724F46" w:rsidP="002F04A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724F46" w14:paraId="5D61DFFA" w14:textId="77777777" w:rsidTr="00E93D6C">
        <w:trPr>
          <w:trHeight w:val="567"/>
        </w:trPr>
        <w:tc>
          <w:tcPr>
            <w:tcW w:w="1656" w:type="dxa"/>
          </w:tcPr>
          <w:p w14:paraId="08C71DE2" w14:textId="77777777" w:rsidR="00724F46" w:rsidRPr="00CE491B" w:rsidRDefault="00724F46" w:rsidP="002F04AA">
            <w:pP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Name</w:t>
            </w:r>
          </w:p>
        </w:tc>
        <w:tc>
          <w:tcPr>
            <w:tcW w:w="6534" w:type="dxa"/>
          </w:tcPr>
          <w:p w14:paraId="59D211BC" w14:textId="77777777" w:rsidR="00724F46" w:rsidRDefault="00724F46" w:rsidP="002F04AA">
            <w:pPr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  <w:tc>
          <w:tcPr>
            <w:tcW w:w="1361" w:type="dxa"/>
            <w:vMerge/>
          </w:tcPr>
          <w:p w14:paraId="6AFF40B2" w14:textId="77777777" w:rsidR="00724F46" w:rsidRDefault="00724F46" w:rsidP="002F04A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724F46" w14:paraId="2D8F9EC0" w14:textId="77777777" w:rsidTr="00E93D6C">
        <w:trPr>
          <w:trHeight w:val="567"/>
        </w:trPr>
        <w:tc>
          <w:tcPr>
            <w:tcW w:w="1656" w:type="dxa"/>
          </w:tcPr>
          <w:p w14:paraId="0EDA68A5" w14:textId="77777777" w:rsidR="00724F46" w:rsidRPr="00CE491B" w:rsidRDefault="00724F46" w:rsidP="002F04AA">
            <w:pP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Roll No.</w:t>
            </w:r>
          </w:p>
        </w:tc>
        <w:tc>
          <w:tcPr>
            <w:tcW w:w="6534" w:type="dxa"/>
          </w:tcPr>
          <w:p w14:paraId="6BED27DA" w14:textId="77777777" w:rsidR="00724F46" w:rsidRDefault="00724F46" w:rsidP="002F04AA">
            <w:pPr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  <w:tc>
          <w:tcPr>
            <w:tcW w:w="1361" w:type="dxa"/>
            <w:vMerge/>
          </w:tcPr>
          <w:p w14:paraId="041ED2F4" w14:textId="77777777" w:rsidR="00724F46" w:rsidRDefault="00724F46" w:rsidP="002F04A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</w:tbl>
    <w:p w14:paraId="79CA09DB" w14:textId="08160275" w:rsidR="007C7BCF" w:rsidRDefault="007C7BCF" w:rsidP="002C38F4">
      <w:pPr>
        <w:pStyle w:val="Heading1"/>
      </w:pPr>
      <w:r>
        <w:t>Program</w:t>
      </w:r>
    </w:p>
    <w:p w14:paraId="27548431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proofErr w:type="spellStart"/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clc</w:t>
      </w:r>
      <w:proofErr w:type="spellEnd"/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7060069E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clear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all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2EEACBCB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speed = </w:t>
      </w: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input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'Enter the moving vehicle speed in miles per hour: '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0098EFE9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theta = </w:t>
      </w: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input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'Enter the angle of vehicle with the line joining the base station: '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063863DD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carrier = </w:t>
      </w: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input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'frequency over which Doppler shift is to be observed (in Hz): '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3C5BBAD3" w14:textId="4859A716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proofErr w:type="spellStart"/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fprintf</w:t>
      </w:r>
      <w:proofErr w:type="spellEnd"/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'1.</w:t>
      </w:r>
      <w:r w:rsidR="004A542D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 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mobile user is moving towards the base station \n2.</w:t>
      </w:r>
      <w:r w:rsidR="004A542D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 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mobile user is moving away from the base station\n'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261B1611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movement = </w:t>
      </w: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input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'Enter appropriate scenario: '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782A437E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proofErr w:type="spellStart"/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speed_m</w:t>
      </w:r>
      <w:proofErr w:type="spellEnd"/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= speed * 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1.61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* 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5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/ 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18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086C3742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proofErr w:type="spellStart"/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speed_m</w:t>
      </w:r>
      <w:proofErr w:type="spellEnd"/>
    </w:p>
    <w:p w14:paraId="3A908378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proofErr w:type="spellStart"/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fd</w:t>
      </w:r>
      <w:proofErr w:type="spellEnd"/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= </w:t>
      </w:r>
      <w:proofErr w:type="spellStart"/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speed_m</w:t>
      </w:r>
      <w:proofErr w:type="spellEnd"/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* </w:t>
      </w:r>
      <w:proofErr w:type="spellStart"/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cosd</w:t>
      </w:r>
      <w:proofErr w:type="spellEnd"/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theta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* carrier / 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3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* 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10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^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8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;</w:t>
      </w:r>
    </w:p>
    <w:p w14:paraId="551057AD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 </w:t>
      </w:r>
    </w:p>
    <w:p w14:paraId="6F0073D1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proofErr w:type="spellStart"/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fprintf</w:t>
      </w:r>
      <w:proofErr w:type="spellEnd"/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'The Doppler shift is </w:t>
      </w:r>
      <w:proofErr w:type="spellStart"/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fd</w:t>
      </w:r>
      <w:proofErr w:type="spellEnd"/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 = %d.\n'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, </w:t>
      </w:r>
      <w:proofErr w:type="spellStart"/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fd</w:t>
      </w:r>
      <w:proofErr w:type="spellEnd"/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7F680F4F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 </w:t>
      </w:r>
    </w:p>
    <w:p w14:paraId="5620499A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switch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movement</w:t>
      </w:r>
    </w:p>
    <w:p w14:paraId="2FB4752F" w14:textId="6CAA7363" w:rsidR="00374669" w:rsidRPr="00374669" w:rsidRDefault="004A542D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case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1</w:t>
      </w:r>
    </w:p>
    <w:p w14:paraId="3900568E" w14:textId="090A9CF9" w:rsidR="00374669" w:rsidRPr="00374669" w:rsidRDefault="004A542D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proofErr w:type="spellStart"/>
      <w:r w:rsidR="00374669"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fprintf</w:t>
      </w:r>
      <w:proofErr w:type="spellEnd"/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'Since the mobile user is moving towards the base station, the Doppler shift is positive, i.e., the perceived frequency </w:t>
      </w:r>
      <w:proofErr w:type="spellStart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fr</w:t>
      </w:r>
      <w:proofErr w:type="spellEnd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 = %</w:t>
      </w:r>
      <w:proofErr w:type="spellStart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dHz</w:t>
      </w:r>
      <w:proofErr w:type="spellEnd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 + %</w:t>
      </w:r>
      <w:proofErr w:type="spellStart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dHz</w:t>
      </w:r>
      <w:proofErr w:type="spellEnd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\n'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, carrier, </w:t>
      </w:r>
      <w:proofErr w:type="spellStart"/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fd</w:t>
      </w:r>
      <w:proofErr w:type="spellEnd"/>
      <w:r w:rsidR="00374669"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5D054E31" w14:textId="3CB86534" w:rsidR="00374669" w:rsidRPr="00374669" w:rsidRDefault="004A542D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case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2</w:t>
      </w:r>
    </w:p>
    <w:p w14:paraId="2F958804" w14:textId="76E025B9" w:rsidR="00374669" w:rsidRPr="00374669" w:rsidRDefault="004A542D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proofErr w:type="spellStart"/>
      <w:r w:rsidR="00374669"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fprintf</w:t>
      </w:r>
      <w:proofErr w:type="spellEnd"/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'Since the mobile user is moving </w:t>
      </w:r>
      <w:r w:rsidR="00CF4333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away</w:t>
      </w:r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 the base station, the Doppler shift is positive, i.e., the perceived frequency </w:t>
      </w:r>
      <w:proofErr w:type="spellStart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fr</w:t>
      </w:r>
      <w:proofErr w:type="spellEnd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 = %</w:t>
      </w:r>
      <w:proofErr w:type="spellStart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dHz</w:t>
      </w:r>
      <w:proofErr w:type="spellEnd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 - %</w:t>
      </w:r>
      <w:proofErr w:type="spellStart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dHz</w:t>
      </w:r>
      <w:proofErr w:type="spellEnd"/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\n'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, carrier, </w:t>
      </w:r>
      <w:proofErr w:type="spellStart"/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fd</w:t>
      </w:r>
      <w:proofErr w:type="spellEnd"/>
      <w:r w:rsidR="00374669"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168FCF9B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end</w:t>
      </w:r>
    </w:p>
    <w:p w14:paraId="7C1107FB" w14:textId="67668B62" w:rsidR="0038098A" w:rsidRDefault="0038098A" w:rsidP="0038098A">
      <w:pPr>
        <w:pStyle w:val="Heading1"/>
        <w:rPr>
          <w:rFonts w:eastAsia="Courier New"/>
        </w:rPr>
      </w:pPr>
      <w:r>
        <w:rPr>
          <w:rFonts w:eastAsia="Courier New"/>
        </w:rPr>
        <w:t>Output</w:t>
      </w:r>
    </w:p>
    <w:p w14:paraId="09B1F205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Enter the moving vehicle speed in miles per hour: 60</w:t>
      </w:r>
    </w:p>
    <w:p w14:paraId="0A9E6CA8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Enter the angle of vehicle with the line joining the base station: 30</w:t>
      </w:r>
    </w:p>
    <w:p w14:paraId="7ABB1D67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frequency over which Doppler shift is to be observed (in Hz): 1850000000</w:t>
      </w:r>
    </w:p>
    <w:p w14:paraId="7763F758" w14:textId="5E3E2592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1.</w:t>
      </w:r>
      <w:r w:rsidR="004A542D">
        <w:rPr>
          <w:rFonts w:ascii="Courier New" w:hAnsi="Courier New" w:cs="Courier New"/>
          <w:sz w:val="22"/>
          <w:szCs w:val="18"/>
          <w:lang w:val="en-IN" w:bidi="ar-SA"/>
        </w:rPr>
        <w:t xml:space="preserve"> </w:t>
      </w:r>
      <w:r w:rsidRPr="00374669">
        <w:rPr>
          <w:rFonts w:ascii="Courier New" w:hAnsi="Courier New" w:cs="Courier New"/>
          <w:sz w:val="22"/>
          <w:szCs w:val="18"/>
          <w:lang w:val="en-IN" w:bidi="ar-SA"/>
        </w:rPr>
        <w:t>mobile user is moving towards the base station</w:t>
      </w:r>
    </w:p>
    <w:p w14:paraId="5114DFC8" w14:textId="1A9AFBDE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2.</w:t>
      </w:r>
      <w:r w:rsidR="004A542D">
        <w:rPr>
          <w:rFonts w:ascii="Courier New" w:hAnsi="Courier New" w:cs="Courier New"/>
          <w:sz w:val="22"/>
          <w:szCs w:val="18"/>
          <w:lang w:val="en-IN" w:bidi="ar-SA"/>
        </w:rPr>
        <w:t xml:space="preserve"> </w:t>
      </w:r>
      <w:r w:rsidRPr="00374669">
        <w:rPr>
          <w:rFonts w:ascii="Courier New" w:hAnsi="Courier New" w:cs="Courier New"/>
          <w:sz w:val="22"/>
          <w:szCs w:val="18"/>
          <w:lang w:val="en-IN" w:bidi="ar-SA"/>
        </w:rPr>
        <w:t>mobile user is moving away from the base station</w:t>
      </w:r>
    </w:p>
    <w:p w14:paraId="28D9DC64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Enter appropriate scenario: 1</w:t>
      </w:r>
    </w:p>
    <w:p w14:paraId="48E8AEE9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proofErr w:type="spellStart"/>
      <w:r w:rsidRPr="00374669">
        <w:rPr>
          <w:rFonts w:ascii="Courier New" w:hAnsi="Courier New" w:cs="Courier New"/>
          <w:sz w:val="22"/>
          <w:szCs w:val="18"/>
          <w:lang w:val="en-IN" w:bidi="ar-SA"/>
        </w:rPr>
        <w:t>speed_m</w:t>
      </w:r>
      <w:proofErr w:type="spellEnd"/>
      <w:r w:rsidRPr="00374669">
        <w:rPr>
          <w:rFonts w:ascii="Courier New" w:hAnsi="Courier New" w:cs="Courier New"/>
          <w:sz w:val="22"/>
          <w:szCs w:val="18"/>
          <w:lang w:val="en-IN" w:bidi="ar-SA"/>
        </w:rPr>
        <w:t xml:space="preserve"> = 26.833</w:t>
      </w:r>
    </w:p>
    <w:p w14:paraId="218AFE88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 xml:space="preserve">The Doppler shift is </w:t>
      </w:r>
      <w:proofErr w:type="spellStart"/>
      <w:r w:rsidRPr="00374669">
        <w:rPr>
          <w:rFonts w:ascii="Courier New" w:hAnsi="Courier New" w:cs="Courier New"/>
          <w:sz w:val="22"/>
          <w:szCs w:val="18"/>
          <w:lang w:val="en-IN" w:bidi="ar-SA"/>
        </w:rPr>
        <w:t>fd</w:t>
      </w:r>
      <w:proofErr w:type="spellEnd"/>
      <w:r w:rsidRPr="00374669">
        <w:rPr>
          <w:rFonts w:ascii="Courier New" w:hAnsi="Courier New" w:cs="Courier New"/>
          <w:sz w:val="22"/>
          <w:szCs w:val="18"/>
          <w:lang w:val="en-IN" w:bidi="ar-SA"/>
        </w:rPr>
        <w:t xml:space="preserve"> = 143.303.</w:t>
      </w:r>
    </w:p>
    <w:p w14:paraId="6C5371BC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Since the mobile user is moving towards the base station, the Doppler shift is positive, i.e.,</w:t>
      </w:r>
    </w:p>
    <w:p w14:paraId="583F1A54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 xml:space="preserve"> the perceived frequency </w:t>
      </w:r>
      <w:proofErr w:type="spellStart"/>
      <w:r w:rsidRPr="00374669">
        <w:rPr>
          <w:rFonts w:ascii="Courier New" w:hAnsi="Courier New" w:cs="Courier New"/>
          <w:sz w:val="22"/>
          <w:szCs w:val="18"/>
          <w:lang w:val="en-IN" w:bidi="ar-SA"/>
        </w:rPr>
        <w:t>fr</w:t>
      </w:r>
      <w:proofErr w:type="spellEnd"/>
      <w:r w:rsidRPr="00374669">
        <w:rPr>
          <w:rFonts w:ascii="Courier New" w:hAnsi="Courier New" w:cs="Courier New"/>
          <w:sz w:val="22"/>
          <w:szCs w:val="18"/>
          <w:lang w:val="en-IN" w:bidi="ar-SA"/>
        </w:rPr>
        <w:t xml:space="preserve"> = 1850000000Hz + 143.303Hz</w:t>
      </w:r>
    </w:p>
    <w:p w14:paraId="63FE2210" w14:textId="07E1EB0D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&gt;&gt;</w:t>
      </w:r>
    </w:p>
    <w:p w14:paraId="346C1821" w14:textId="6C006D1B" w:rsidR="0038098A" w:rsidRPr="00374669" w:rsidRDefault="0038098A" w:rsidP="00833B98">
      <w:pPr>
        <w:jc w:val="center"/>
        <w:rPr>
          <w:rFonts w:ascii="Courier New" w:hAnsi="Courier New" w:cs="Courier New"/>
          <w:sz w:val="22"/>
          <w:szCs w:val="18"/>
          <w:lang w:val="en-IN" w:bidi="ar-SA"/>
        </w:rPr>
      </w:pPr>
    </w:p>
    <w:p w14:paraId="31E66BDA" w14:textId="77777777" w:rsidR="002971B9" w:rsidRPr="00374669" w:rsidRDefault="002971B9">
      <w:pPr>
        <w:rPr>
          <w:rFonts w:ascii="Courier New" w:hAnsi="Courier New" w:cs="Courier New"/>
          <w:sz w:val="22"/>
          <w:szCs w:val="18"/>
        </w:rPr>
      </w:pPr>
    </w:p>
    <w:sectPr w:rsidR="002971B9" w:rsidRPr="00374669" w:rsidSect="00F30EDC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DBB51" w14:textId="77777777" w:rsidR="009201E0" w:rsidRDefault="009201E0" w:rsidP="002C38F4">
      <w:pPr>
        <w:spacing w:after="0" w:line="240" w:lineRule="auto"/>
      </w:pPr>
      <w:r>
        <w:separator/>
      </w:r>
    </w:p>
  </w:endnote>
  <w:endnote w:type="continuationSeparator" w:id="0">
    <w:p w14:paraId="7635F457" w14:textId="77777777" w:rsidR="009201E0" w:rsidRDefault="009201E0" w:rsidP="002C38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C04A2" w14:textId="6CDD4A7A" w:rsidR="00F30EDC" w:rsidRPr="001E7B98" w:rsidRDefault="008A6DAC" w:rsidP="00796BCB">
    <w:pPr>
      <w:pStyle w:val="Footer"/>
      <w:tabs>
        <w:tab w:val="left" w:pos="8647"/>
      </w:tabs>
    </w:pPr>
    <w:r>
      <w:rPr>
        <w:rFonts w:ascii="Times New Roman" w:hAnsi="Times New Roman" w:cs="Times New Roman"/>
        <w:b/>
        <w:bCs/>
        <w:i/>
        <w:iCs/>
        <w:noProof/>
        <w:lang w:val="en-US" w:bidi="ar-SA"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31418D38" wp14:editId="7617618A">
              <wp:simplePos x="0" y="0"/>
              <wp:positionH relativeFrom="column">
                <wp:posOffset>-552450</wp:posOffset>
              </wp:positionH>
              <wp:positionV relativeFrom="paragraph">
                <wp:posOffset>-32386</wp:posOffset>
              </wp:positionV>
              <wp:extent cx="6829425" cy="0"/>
              <wp:effectExtent l="0" t="19050" r="28575" b="19050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829425" cy="0"/>
                      </a:xfrm>
                      <a:prstGeom prst="line">
                        <a:avLst/>
                      </a:prstGeom>
                      <a:ln w="31750" cmpd="dbl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A8E686" id="Straight Connector 3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43.5pt,-2.55pt" to="494.25pt,-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" strokecolor="#4472c4 [3204]" strokeweight="2.5pt">
              <v:stroke linestyle="thinThin" joinstyle="miter"/>
              <o:lock v:ext="edit" shapetype="f"/>
            </v:line>
          </w:pict>
        </mc:Fallback>
      </mc:AlternateContent>
    </w:r>
    <w:r w:rsidR="00F30EDC" w:rsidRPr="001E7B98">
      <w:rPr>
        <w:i/>
        <w:iCs/>
        <w:lang w:val="en-US"/>
      </w:rPr>
      <w:t xml:space="preserve">Department of E&amp;TC Engineering, </w:t>
    </w:r>
    <w:r w:rsidR="00381A23">
      <w:rPr>
        <w:i/>
        <w:iCs/>
        <w:lang w:val="en-US"/>
      </w:rPr>
      <w:t>RMDSSOE, Pune</w:t>
    </w:r>
    <w:r w:rsidR="00F30EDC">
      <w:rPr>
        <w:lang w:val="en-US"/>
      </w:rPr>
      <w:tab/>
    </w:r>
    <w:r w:rsidR="000035D2">
      <w:rPr>
        <w:lang w:val="en-US"/>
      </w:rPr>
      <w:tab/>
    </w:r>
    <w:sdt>
      <w:sdtPr>
        <w:id w:val="145614535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46538">
          <w:fldChar w:fldCharType="begin"/>
        </w:r>
        <w:r w:rsidR="00F30EDC">
          <w:instrText xml:space="preserve"> PAGE   \* MERGEFORMAT </w:instrText>
        </w:r>
        <w:r w:rsidR="00146538">
          <w:fldChar w:fldCharType="separate"/>
        </w:r>
        <w:r w:rsidR="00307546">
          <w:rPr>
            <w:noProof/>
          </w:rPr>
          <w:t>6</w:t>
        </w:r>
        <w:r w:rsidR="00146538">
          <w:rPr>
            <w:noProof/>
          </w:rPr>
          <w:fldChar w:fldCharType="end"/>
        </w:r>
      </w:sdtContent>
    </w:sdt>
  </w:p>
  <w:p w14:paraId="203A9DD6" w14:textId="77777777" w:rsidR="00F30EDC" w:rsidRDefault="00F30E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C2788" w14:textId="77777777" w:rsidR="009201E0" w:rsidRDefault="009201E0" w:rsidP="002C38F4">
      <w:pPr>
        <w:spacing w:after="0" w:line="240" w:lineRule="auto"/>
      </w:pPr>
      <w:r>
        <w:separator/>
      </w:r>
    </w:p>
  </w:footnote>
  <w:footnote w:type="continuationSeparator" w:id="0">
    <w:p w14:paraId="5BFA5D1A" w14:textId="77777777" w:rsidR="009201E0" w:rsidRDefault="009201E0" w:rsidP="002C38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6CCAD" w14:textId="77777777" w:rsidR="002C38F4" w:rsidRDefault="002C38F4" w:rsidP="002C38F4">
    <w:pPr>
      <w:pStyle w:val="Header"/>
      <w:jc w:val="right"/>
      <w:rPr>
        <w:rFonts w:ascii="Times New Roman" w:hAnsi="Times New Roman" w:cs="Times New Roman"/>
        <w:i/>
        <w:iCs/>
        <w:lang w:val="en-US"/>
      </w:rPr>
    </w:pPr>
  </w:p>
  <w:p w14:paraId="4B46F62B" w14:textId="306C8BD4" w:rsidR="002C38F4" w:rsidRDefault="008A6DAC" w:rsidP="002C38F4">
    <w:pPr>
      <w:pStyle w:val="Header"/>
      <w:jc w:val="right"/>
    </w:pPr>
    <w:r>
      <w:rPr>
        <w:rFonts w:ascii="Times New Roman" w:hAnsi="Times New Roman" w:cs="Times New Roman"/>
        <w:i/>
        <w:iCs/>
        <w:noProof/>
        <w:lang w:val="en-US" w:bidi="ar-SA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7BDA3CC" wp14:editId="26CA0D4A">
              <wp:simplePos x="0" y="0"/>
              <wp:positionH relativeFrom="column">
                <wp:posOffset>-554355</wp:posOffset>
              </wp:positionH>
              <wp:positionV relativeFrom="paragraph">
                <wp:posOffset>180339</wp:posOffset>
              </wp:positionV>
              <wp:extent cx="6821805" cy="0"/>
              <wp:effectExtent l="0" t="19050" r="36195" b="19050"/>
              <wp:wrapNone/>
              <wp:docPr id="8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821805" cy="0"/>
                      </a:xfrm>
                      <a:prstGeom prst="line">
                        <a:avLst/>
                      </a:prstGeom>
                      <a:ln w="31750" cmpd="dbl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ABE5DF" id="Straight Connector 8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43.65pt,14.2pt" to="493.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" strokecolor="#4472c4 [3204]" strokeweight="2.5pt">
              <v:stroke linestyle="thinThin" joinstyle="miter"/>
              <o:lock v:ext="edit" shapetype="f"/>
            </v:line>
          </w:pict>
        </mc:Fallback>
      </mc:AlternateContent>
    </w:r>
    <w:r w:rsidR="00136F21">
      <w:rPr>
        <w:rFonts w:ascii="Times New Roman" w:hAnsi="Times New Roman" w:cs="Times New Roman"/>
        <w:i/>
        <w:iCs/>
        <w:noProof/>
        <w:lang w:val="en-US"/>
      </w:rPr>
      <w:t>Cellular Network</w:t>
    </w:r>
    <w:r w:rsidR="002C38F4" w:rsidRPr="001E7B98">
      <w:rPr>
        <w:rFonts w:ascii="Times New Roman" w:hAnsi="Times New Roman" w:cs="Times New Roman"/>
        <w:i/>
        <w:iCs/>
        <w:lang w:val="en-US"/>
      </w:rPr>
      <w:t xml:space="preserve"> Lab (</w:t>
    </w:r>
    <w:r w:rsidR="00412D45">
      <w:rPr>
        <w:rFonts w:ascii="Times New Roman" w:hAnsi="Times New Roman" w:cs="Times New Roman"/>
        <w:i/>
        <w:iCs/>
        <w:lang w:val="en-US"/>
      </w:rPr>
      <w:t>3</w:t>
    </w:r>
    <w:r w:rsidR="002C38F4" w:rsidRPr="001E7B98">
      <w:rPr>
        <w:rFonts w:ascii="Times New Roman" w:hAnsi="Times New Roman" w:cs="Times New Roman"/>
        <w:i/>
        <w:iCs/>
        <w:lang w:val="en-US"/>
      </w:rPr>
      <w:t>041</w:t>
    </w:r>
    <w:r w:rsidR="00412D45">
      <w:rPr>
        <w:rFonts w:ascii="Times New Roman" w:hAnsi="Times New Roman" w:cs="Times New Roman"/>
        <w:i/>
        <w:iCs/>
        <w:lang w:val="en-US"/>
      </w:rPr>
      <w:t>96</w:t>
    </w:r>
    <w:r w:rsidR="002C38F4" w:rsidRPr="001E7B98">
      <w:rPr>
        <w:rFonts w:ascii="Times New Roman" w:hAnsi="Times New Roman" w:cs="Times New Roman"/>
        <w:i/>
        <w:iCs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23AE4"/>
    <w:multiLevelType w:val="multilevel"/>
    <w:tmpl w:val="E7BA5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60375F"/>
    <w:multiLevelType w:val="multilevel"/>
    <w:tmpl w:val="CD224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8A7B21"/>
    <w:multiLevelType w:val="hybridMultilevel"/>
    <w:tmpl w:val="C90A42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5385B"/>
    <w:multiLevelType w:val="hybridMultilevel"/>
    <w:tmpl w:val="378C4C36"/>
    <w:lvl w:ilvl="0" w:tplc="1D0A5F50">
      <w:start w:val="1"/>
      <w:numFmt w:val="decimal"/>
      <w:lvlText w:val="Q. %1"/>
      <w:lvlJc w:val="center"/>
      <w:pPr>
        <w:ind w:left="720" w:hanging="360"/>
      </w:pPr>
      <w:rPr>
        <w:rFonts w:asciiTheme="minorHAnsi" w:hAnsiTheme="minorHAnsi" w:cstheme="minorHAns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5A633C"/>
    <w:multiLevelType w:val="multilevel"/>
    <w:tmpl w:val="7F648C9E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F671E5"/>
    <w:multiLevelType w:val="multilevel"/>
    <w:tmpl w:val="39D4D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297AA9"/>
    <w:multiLevelType w:val="multilevel"/>
    <w:tmpl w:val="E1145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DF02D1"/>
    <w:multiLevelType w:val="multilevel"/>
    <w:tmpl w:val="751C3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5063FE"/>
    <w:multiLevelType w:val="hybridMultilevel"/>
    <w:tmpl w:val="A1F4A7C0"/>
    <w:lvl w:ilvl="0" w:tplc="14B02820">
      <w:start w:val="1"/>
      <w:numFmt w:val="decimal"/>
      <w:lvlText w:val="Q. %1"/>
      <w:lvlJc w:val="center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1272BE"/>
    <w:multiLevelType w:val="multilevel"/>
    <w:tmpl w:val="89D2CEB0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1E73ED"/>
    <w:multiLevelType w:val="hybridMultilevel"/>
    <w:tmpl w:val="1B4220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705215"/>
    <w:multiLevelType w:val="multilevel"/>
    <w:tmpl w:val="7E62F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2021AC"/>
    <w:multiLevelType w:val="multilevel"/>
    <w:tmpl w:val="0ECCE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CD7593"/>
    <w:multiLevelType w:val="multilevel"/>
    <w:tmpl w:val="4BE26FC8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700634"/>
    <w:multiLevelType w:val="hybridMultilevel"/>
    <w:tmpl w:val="0AE443E0"/>
    <w:lvl w:ilvl="0" w:tplc="B388007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413703"/>
    <w:multiLevelType w:val="hybridMultilevel"/>
    <w:tmpl w:val="5DAC20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C46A10"/>
    <w:multiLevelType w:val="multilevel"/>
    <w:tmpl w:val="7F648C9E"/>
    <w:lvl w:ilvl="0">
      <w:start w:val="1"/>
      <w:numFmt w:val="decimal"/>
      <w:lvlText w:val="%1"/>
      <w:lvlJc w:val="right"/>
      <w:pPr>
        <w:tabs>
          <w:tab w:val="num" w:pos="450"/>
        </w:tabs>
        <w:ind w:left="45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170"/>
        </w:tabs>
        <w:ind w:left="1170" w:hanging="360"/>
      </w:pPr>
    </w:lvl>
    <w:lvl w:ilvl="2" w:tentative="1">
      <w:start w:val="1"/>
      <w:numFmt w:val="decimal"/>
      <w:lvlText w:val="%3."/>
      <w:lvlJc w:val="left"/>
      <w:pPr>
        <w:tabs>
          <w:tab w:val="num" w:pos="1890"/>
        </w:tabs>
        <w:ind w:left="1890" w:hanging="360"/>
      </w:pPr>
    </w:lvl>
    <w:lvl w:ilvl="3" w:tentative="1">
      <w:start w:val="1"/>
      <w:numFmt w:val="decimal"/>
      <w:lvlText w:val="%4."/>
      <w:lvlJc w:val="left"/>
      <w:pPr>
        <w:tabs>
          <w:tab w:val="num" w:pos="2610"/>
        </w:tabs>
        <w:ind w:left="2610" w:hanging="360"/>
      </w:pPr>
    </w:lvl>
    <w:lvl w:ilvl="4" w:tentative="1">
      <w:start w:val="1"/>
      <w:numFmt w:val="decimal"/>
      <w:lvlText w:val="%5."/>
      <w:lvlJc w:val="left"/>
      <w:pPr>
        <w:tabs>
          <w:tab w:val="num" w:pos="3330"/>
        </w:tabs>
        <w:ind w:left="3330" w:hanging="360"/>
      </w:pPr>
    </w:lvl>
    <w:lvl w:ilvl="5" w:tentative="1">
      <w:start w:val="1"/>
      <w:numFmt w:val="decimal"/>
      <w:lvlText w:val="%6."/>
      <w:lvlJc w:val="left"/>
      <w:pPr>
        <w:tabs>
          <w:tab w:val="num" w:pos="4050"/>
        </w:tabs>
        <w:ind w:left="4050" w:hanging="360"/>
      </w:pPr>
    </w:lvl>
    <w:lvl w:ilvl="6" w:tentative="1">
      <w:start w:val="1"/>
      <w:numFmt w:val="decimal"/>
      <w:lvlText w:val="%7."/>
      <w:lvlJc w:val="left"/>
      <w:pPr>
        <w:tabs>
          <w:tab w:val="num" w:pos="4770"/>
        </w:tabs>
        <w:ind w:left="4770" w:hanging="360"/>
      </w:pPr>
    </w:lvl>
    <w:lvl w:ilvl="7" w:tentative="1">
      <w:start w:val="1"/>
      <w:numFmt w:val="decimal"/>
      <w:lvlText w:val="%8."/>
      <w:lvlJc w:val="left"/>
      <w:pPr>
        <w:tabs>
          <w:tab w:val="num" w:pos="5490"/>
        </w:tabs>
        <w:ind w:left="5490" w:hanging="360"/>
      </w:pPr>
    </w:lvl>
    <w:lvl w:ilvl="8" w:tentative="1">
      <w:start w:val="1"/>
      <w:numFmt w:val="decimal"/>
      <w:lvlText w:val="%9."/>
      <w:lvlJc w:val="left"/>
      <w:pPr>
        <w:tabs>
          <w:tab w:val="num" w:pos="6210"/>
        </w:tabs>
        <w:ind w:left="6210" w:hanging="360"/>
      </w:pPr>
    </w:lvl>
  </w:abstractNum>
  <w:abstractNum w:abstractNumId="17" w15:restartNumberingAfterBreak="0">
    <w:nsid w:val="6DB21AB7"/>
    <w:multiLevelType w:val="multilevel"/>
    <w:tmpl w:val="03DE94EA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1B3068"/>
    <w:multiLevelType w:val="multilevel"/>
    <w:tmpl w:val="A02AF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CF5553"/>
    <w:multiLevelType w:val="multilevel"/>
    <w:tmpl w:val="34A28CDC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9048932">
    <w:abstractNumId w:val="6"/>
  </w:num>
  <w:num w:numId="2" w16cid:durableId="1731877153">
    <w:abstractNumId w:val="18"/>
  </w:num>
  <w:num w:numId="3" w16cid:durableId="591933164">
    <w:abstractNumId w:val="7"/>
  </w:num>
  <w:num w:numId="4" w16cid:durableId="1779868">
    <w:abstractNumId w:val="11"/>
  </w:num>
  <w:num w:numId="5" w16cid:durableId="1473787517">
    <w:abstractNumId w:val="13"/>
  </w:num>
  <w:num w:numId="6" w16cid:durableId="309018027">
    <w:abstractNumId w:val="3"/>
  </w:num>
  <w:num w:numId="7" w16cid:durableId="1814056628">
    <w:abstractNumId w:val="8"/>
  </w:num>
  <w:num w:numId="8" w16cid:durableId="1655841588">
    <w:abstractNumId w:val="15"/>
  </w:num>
  <w:num w:numId="9" w16cid:durableId="823936097">
    <w:abstractNumId w:val="10"/>
  </w:num>
  <w:num w:numId="10" w16cid:durableId="2025205174">
    <w:abstractNumId w:val="14"/>
  </w:num>
  <w:num w:numId="11" w16cid:durableId="234514620">
    <w:abstractNumId w:val="17"/>
  </w:num>
  <w:num w:numId="12" w16cid:durableId="431172650">
    <w:abstractNumId w:val="2"/>
  </w:num>
  <w:num w:numId="13" w16cid:durableId="406731509">
    <w:abstractNumId w:val="12"/>
  </w:num>
  <w:num w:numId="14" w16cid:durableId="1468429083">
    <w:abstractNumId w:val="9"/>
  </w:num>
  <w:num w:numId="15" w16cid:durableId="1082482204">
    <w:abstractNumId w:val="1"/>
  </w:num>
  <w:num w:numId="16" w16cid:durableId="1215509339">
    <w:abstractNumId w:val="4"/>
  </w:num>
  <w:num w:numId="17" w16cid:durableId="2067602821">
    <w:abstractNumId w:val="5"/>
  </w:num>
  <w:num w:numId="18" w16cid:durableId="1867333204">
    <w:abstractNumId w:val="16"/>
  </w:num>
  <w:num w:numId="19" w16cid:durableId="1296988269">
    <w:abstractNumId w:val="0"/>
  </w:num>
  <w:num w:numId="20" w16cid:durableId="196569274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7489"/>
    <w:rsid w:val="000035D2"/>
    <w:rsid w:val="00005C5F"/>
    <w:rsid w:val="0002225D"/>
    <w:rsid w:val="00022532"/>
    <w:rsid w:val="00037489"/>
    <w:rsid w:val="00057E5F"/>
    <w:rsid w:val="00076906"/>
    <w:rsid w:val="00085BED"/>
    <w:rsid w:val="000A2308"/>
    <w:rsid w:val="000B0D53"/>
    <w:rsid w:val="000B1606"/>
    <w:rsid w:val="000B16F9"/>
    <w:rsid w:val="000B5571"/>
    <w:rsid w:val="000E4AFC"/>
    <w:rsid w:val="000E74F7"/>
    <w:rsid w:val="0010339D"/>
    <w:rsid w:val="00110E5A"/>
    <w:rsid w:val="00117E8F"/>
    <w:rsid w:val="00122E7D"/>
    <w:rsid w:val="00123B43"/>
    <w:rsid w:val="00136F21"/>
    <w:rsid w:val="00141908"/>
    <w:rsid w:val="00146538"/>
    <w:rsid w:val="001604CE"/>
    <w:rsid w:val="00162003"/>
    <w:rsid w:val="00165705"/>
    <w:rsid w:val="00171115"/>
    <w:rsid w:val="00181724"/>
    <w:rsid w:val="0019423A"/>
    <w:rsid w:val="001A0DC4"/>
    <w:rsid w:val="001D3704"/>
    <w:rsid w:val="002111D0"/>
    <w:rsid w:val="00216F4C"/>
    <w:rsid w:val="002250C6"/>
    <w:rsid w:val="00243AE7"/>
    <w:rsid w:val="002476A3"/>
    <w:rsid w:val="002836D9"/>
    <w:rsid w:val="002971B9"/>
    <w:rsid w:val="002C38F4"/>
    <w:rsid w:val="002D082F"/>
    <w:rsid w:val="002D30A1"/>
    <w:rsid w:val="002D5252"/>
    <w:rsid w:val="002F0455"/>
    <w:rsid w:val="00300C12"/>
    <w:rsid w:val="00307176"/>
    <w:rsid w:val="00307546"/>
    <w:rsid w:val="0033730B"/>
    <w:rsid w:val="00345623"/>
    <w:rsid w:val="00352B19"/>
    <w:rsid w:val="00374669"/>
    <w:rsid w:val="0038098A"/>
    <w:rsid w:val="00381A23"/>
    <w:rsid w:val="0038414B"/>
    <w:rsid w:val="00390EBE"/>
    <w:rsid w:val="00391915"/>
    <w:rsid w:val="0039411B"/>
    <w:rsid w:val="003A6A0A"/>
    <w:rsid w:val="003B2315"/>
    <w:rsid w:val="003B4CD8"/>
    <w:rsid w:val="003C1A5D"/>
    <w:rsid w:val="003D3183"/>
    <w:rsid w:val="00411F9C"/>
    <w:rsid w:val="00412D45"/>
    <w:rsid w:val="00423F1A"/>
    <w:rsid w:val="00431D13"/>
    <w:rsid w:val="004338DF"/>
    <w:rsid w:val="004713D7"/>
    <w:rsid w:val="00472A89"/>
    <w:rsid w:val="00496AD8"/>
    <w:rsid w:val="004A1526"/>
    <w:rsid w:val="004A2BF4"/>
    <w:rsid w:val="004A30F4"/>
    <w:rsid w:val="004A542D"/>
    <w:rsid w:val="004C1A08"/>
    <w:rsid w:val="004D0909"/>
    <w:rsid w:val="004E1895"/>
    <w:rsid w:val="004E4318"/>
    <w:rsid w:val="004F4CF0"/>
    <w:rsid w:val="00513771"/>
    <w:rsid w:val="0054598F"/>
    <w:rsid w:val="00551807"/>
    <w:rsid w:val="00551D1C"/>
    <w:rsid w:val="005548E5"/>
    <w:rsid w:val="00560266"/>
    <w:rsid w:val="00565F27"/>
    <w:rsid w:val="00582268"/>
    <w:rsid w:val="00583B7F"/>
    <w:rsid w:val="0058415E"/>
    <w:rsid w:val="0058651C"/>
    <w:rsid w:val="005918C5"/>
    <w:rsid w:val="005A51B4"/>
    <w:rsid w:val="005B519A"/>
    <w:rsid w:val="005D364E"/>
    <w:rsid w:val="005D441B"/>
    <w:rsid w:val="005E682B"/>
    <w:rsid w:val="005F34E6"/>
    <w:rsid w:val="005F5C58"/>
    <w:rsid w:val="0060423B"/>
    <w:rsid w:val="00607F5D"/>
    <w:rsid w:val="00615346"/>
    <w:rsid w:val="00617713"/>
    <w:rsid w:val="00635795"/>
    <w:rsid w:val="006512EB"/>
    <w:rsid w:val="006530DC"/>
    <w:rsid w:val="0068382D"/>
    <w:rsid w:val="006840F4"/>
    <w:rsid w:val="006A1DD1"/>
    <w:rsid w:val="006B7950"/>
    <w:rsid w:val="006C0A84"/>
    <w:rsid w:val="006C0F14"/>
    <w:rsid w:val="006C0F48"/>
    <w:rsid w:val="006C4CF4"/>
    <w:rsid w:val="006C60AC"/>
    <w:rsid w:val="006D18E2"/>
    <w:rsid w:val="006E00CC"/>
    <w:rsid w:val="006F5C5B"/>
    <w:rsid w:val="006F63B7"/>
    <w:rsid w:val="006F7B2B"/>
    <w:rsid w:val="0070072A"/>
    <w:rsid w:val="00710ACE"/>
    <w:rsid w:val="00715A15"/>
    <w:rsid w:val="007220E3"/>
    <w:rsid w:val="0072221F"/>
    <w:rsid w:val="00724F46"/>
    <w:rsid w:val="00762702"/>
    <w:rsid w:val="00763104"/>
    <w:rsid w:val="00764F08"/>
    <w:rsid w:val="00772149"/>
    <w:rsid w:val="00775CE7"/>
    <w:rsid w:val="007870E3"/>
    <w:rsid w:val="007955F9"/>
    <w:rsid w:val="00796BCB"/>
    <w:rsid w:val="007C7BCF"/>
    <w:rsid w:val="007D3D75"/>
    <w:rsid w:val="007D4E5B"/>
    <w:rsid w:val="007D6850"/>
    <w:rsid w:val="007E615F"/>
    <w:rsid w:val="00806E7E"/>
    <w:rsid w:val="00833B98"/>
    <w:rsid w:val="008619BC"/>
    <w:rsid w:val="00862870"/>
    <w:rsid w:val="008645C4"/>
    <w:rsid w:val="00892E73"/>
    <w:rsid w:val="008A0F96"/>
    <w:rsid w:val="008A614E"/>
    <w:rsid w:val="008A6DAC"/>
    <w:rsid w:val="008C08CB"/>
    <w:rsid w:val="008D25A3"/>
    <w:rsid w:val="008E1679"/>
    <w:rsid w:val="008E3292"/>
    <w:rsid w:val="009201E0"/>
    <w:rsid w:val="009377E6"/>
    <w:rsid w:val="00946D19"/>
    <w:rsid w:val="009511EC"/>
    <w:rsid w:val="0097079D"/>
    <w:rsid w:val="00975C6B"/>
    <w:rsid w:val="00984BC6"/>
    <w:rsid w:val="00994D61"/>
    <w:rsid w:val="009A3BD8"/>
    <w:rsid w:val="009C1FF1"/>
    <w:rsid w:val="009E5C1A"/>
    <w:rsid w:val="00A146AF"/>
    <w:rsid w:val="00A33D56"/>
    <w:rsid w:val="00A44977"/>
    <w:rsid w:val="00A71F94"/>
    <w:rsid w:val="00A749FF"/>
    <w:rsid w:val="00A90E6E"/>
    <w:rsid w:val="00A94E39"/>
    <w:rsid w:val="00AD4876"/>
    <w:rsid w:val="00AE7DCD"/>
    <w:rsid w:val="00AF15B9"/>
    <w:rsid w:val="00AF301D"/>
    <w:rsid w:val="00AF7488"/>
    <w:rsid w:val="00B173E8"/>
    <w:rsid w:val="00B202D4"/>
    <w:rsid w:val="00B24293"/>
    <w:rsid w:val="00B45013"/>
    <w:rsid w:val="00B45F81"/>
    <w:rsid w:val="00B500A0"/>
    <w:rsid w:val="00B571EC"/>
    <w:rsid w:val="00B67750"/>
    <w:rsid w:val="00B71413"/>
    <w:rsid w:val="00B74539"/>
    <w:rsid w:val="00B8316B"/>
    <w:rsid w:val="00B92F9D"/>
    <w:rsid w:val="00B96C58"/>
    <w:rsid w:val="00BA17DE"/>
    <w:rsid w:val="00BA32C3"/>
    <w:rsid w:val="00BC088F"/>
    <w:rsid w:val="00BF7A23"/>
    <w:rsid w:val="00C15FBC"/>
    <w:rsid w:val="00C47521"/>
    <w:rsid w:val="00C52F00"/>
    <w:rsid w:val="00C86352"/>
    <w:rsid w:val="00C95772"/>
    <w:rsid w:val="00CA280D"/>
    <w:rsid w:val="00CB7B8A"/>
    <w:rsid w:val="00CC317D"/>
    <w:rsid w:val="00CC3DE4"/>
    <w:rsid w:val="00CD4B4D"/>
    <w:rsid w:val="00CF2BE8"/>
    <w:rsid w:val="00CF2F6E"/>
    <w:rsid w:val="00CF3667"/>
    <w:rsid w:val="00CF4333"/>
    <w:rsid w:val="00D04BDA"/>
    <w:rsid w:val="00D11FFF"/>
    <w:rsid w:val="00D121CB"/>
    <w:rsid w:val="00D13DE8"/>
    <w:rsid w:val="00D166BB"/>
    <w:rsid w:val="00D26F4A"/>
    <w:rsid w:val="00D34C7C"/>
    <w:rsid w:val="00D43760"/>
    <w:rsid w:val="00D44578"/>
    <w:rsid w:val="00D55957"/>
    <w:rsid w:val="00D61EC6"/>
    <w:rsid w:val="00D76D19"/>
    <w:rsid w:val="00D97A40"/>
    <w:rsid w:val="00DB0716"/>
    <w:rsid w:val="00DC1104"/>
    <w:rsid w:val="00DF4CD8"/>
    <w:rsid w:val="00DF6811"/>
    <w:rsid w:val="00DF6E00"/>
    <w:rsid w:val="00E20AC8"/>
    <w:rsid w:val="00E435B8"/>
    <w:rsid w:val="00E47638"/>
    <w:rsid w:val="00E504EC"/>
    <w:rsid w:val="00E52FCC"/>
    <w:rsid w:val="00E54616"/>
    <w:rsid w:val="00E61454"/>
    <w:rsid w:val="00E63B1C"/>
    <w:rsid w:val="00E659EA"/>
    <w:rsid w:val="00E8147B"/>
    <w:rsid w:val="00E93D6C"/>
    <w:rsid w:val="00E94411"/>
    <w:rsid w:val="00E97513"/>
    <w:rsid w:val="00EA10E9"/>
    <w:rsid w:val="00EA33DE"/>
    <w:rsid w:val="00EA4D00"/>
    <w:rsid w:val="00EB228A"/>
    <w:rsid w:val="00EC0074"/>
    <w:rsid w:val="00ED39B8"/>
    <w:rsid w:val="00EE102E"/>
    <w:rsid w:val="00F174F0"/>
    <w:rsid w:val="00F30EDC"/>
    <w:rsid w:val="00F56721"/>
    <w:rsid w:val="00F6557F"/>
    <w:rsid w:val="00F66704"/>
    <w:rsid w:val="00F82282"/>
    <w:rsid w:val="00F84921"/>
    <w:rsid w:val="00FB7B56"/>
    <w:rsid w:val="00FC09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33F05F"/>
  <w15:docId w15:val="{C7CD4FFA-F4BB-4DCA-BC30-A2CFFC731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GB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DE4"/>
    <w:pPr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38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N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B7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4D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7489"/>
    <w:pPr>
      <w:spacing w:after="0" w:line="240" w:lineRule="auto"/>
    </w:pPr>
    <w:rPr>
      <w:szCs w:val="22"/>
      <w:lang w:val="en-IN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C38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8F4"/>
  </w:style>
  <w:style w:type="paragraph" w:styleId="Footer">
    <w:name w:val="footer"/>
    <w:basedOn w:val="Normal"/>
    <w:link w:val="FooterChar"/>
    <w:uiPriority w:val="99"/>
    <w:unhideWhenUsed/>
    <w:rsid w:val="002C38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8F4"/>
  </w:style>
  <w:style w:type="character" w:customStyle="1" w:styleId="Heading1Char">
    <w:name w:val="Heading 1 Char"/>
    <w:basedOn w:val="DefaultParagraphFont"/>
    <w:link w:val="Heading1"/>
    <w:uiPriority w:val="9"/>
    <w:rsid w:val="002C38F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N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2C38F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</w:rPr>
  </w:style>
  <w:style w:type="character" w:customStyle="1" w:styleId="TitleChar">
    <w:name w:val="Title Char"/>
    <w:basedOn w:val="DefaultParagraphFont"/>
    <w:link w:val="Title"/>
    <w:uiPriority w:val="10"/>
    <w:rsid w:val="002C38F4"/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7B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Theme="minorEastAsia" w:hAnsi="Courier New" w:cs="Courier New"/>
      <w:sz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7BCF"/>
    <w:rPr>
      <w:rFonts w:ascii="Courier New" w:eastAsiaTheme="minorEastAsia" w:hAnsi="Courier New" w:cs="Courier New"/>
      <w:sz w:val="20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7C7BCF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Cs w:val="24"/>
      <w:lang w:val="en-IN"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83B7F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ListParagraph">
    <w:name w:val="List Paragraph"/>
    <w:basedOn w:val="Normal"/>
    <w:uiPriority w:val="34"/>
    <w:qFormat/>
    <w:rsid w:val="00892E7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994D61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styleId="PlaceholderText">
    <w:name w:val="Placeholder Text"/>
    <w:basedOn w:val="DefaultParagraphFont"/>
    <w:uiPriority w:val="99"/>
    <w:semiHidden/>
    <w:rsid w:val="00B202D4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B0716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8C08CB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672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280D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280D"/>
    <w:rPr>
      <w:rFonts w:ascii="Tahoma" w:hAnsi="Tahoma" w:cs="Tahoma"/>
      <w:sz w:val="16"/>
      <w:szCs w:val="14"/>
    </w:rPr>
  </w:style>
  <w:style w:type="paragraph" w:customStyle="1" w:styleId="Default">
    <w:name w:val="Default"/>
    <w:rsid w:val="007D3D7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5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1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76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9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7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7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0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27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7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7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42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1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3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7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64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59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8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3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1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9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7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4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73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49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95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3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9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2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4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0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6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4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6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48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45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75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14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7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1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2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9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4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1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65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7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07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6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1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0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6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8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3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1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4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6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83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25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2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43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0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7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0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9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8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7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2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0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4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689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0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4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5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2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2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5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7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31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7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42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3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7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6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72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02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3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42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4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51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5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-Times New Roman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90A8E9A-87A1-4605-B97C-E440AA93A2CF}">
  <we:reference id="wa104382008" version="1.1.0.0" store="en-US" storeType="OMEX"/>
  <we:alternateReferences>
    <we:reference id="WA104382008" version="1.1.0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934</Words>
  <Characters>5330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Niwane</dc:creator>
  <cp:keywords/>
  <dc:description/>
  <cp:lastModifiedBy>Aditya Ghayal</cp:lastModifiedBy>
  <cp:revision>14</cp:revision>
  <dcterms:created xsi:type="dcterms:W3CDTF">2022-04-12T05:19:00Z</dcterms:created>
  <dcterms:modified xsi:type="dcterms:W3CDTF">2026-02-16T16:40:00Z</dcterms:modified>
</cp:coreProperties>
</file>