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3AA1" w:rsidRDefault="00F53AA1" w:rsidP="00F53AA1">
      <w:pPr>
        <w:ind w:firstLine="708"/>
        <w:rPr>
          <w:rFonts w:ascii="Times New Roman" w:hAnsi="Times New Roman" w:cs="Times New Roman"/>
          <w:sz w:val="24"/>
          <w:szCs w:val="24"/>
        </w:rPr>
      </w:pPr>
    </w:p>
    <w:p w:rsidR="00F53AA1" w:rsidRDefault="00F53AA1" w:rsidP="00F53AA1">
      <w:pPr>
        <w:ind w:firstLine="708"/>
        <w:rPr>
          <w:rFonts w:ascii="Times New Roman" w:hAnsi="Times New Roman" w:cs="Times New Roman"/>
          <w:sz w:val="24"/>
          <w:szCs w:val="24"/>
        </w:rPr>
      </w:pPr>
    </w:p>
    <w:p w:rsidR="00F53AA1" w:rsidRPr="00F53AA1" w:rsidRDefault="00F53AA1" w:rsidP="00F53AA1">
      <w:pPr>
        <w:ind w:firstLine="708"/>
        <w:rPr>
          <w:rFonts w:ascii="Times New Roman" w:hAnsi="Times New Roman" w:cs="Times New Roman"/>
          <w:sz w:val="24"/>
          <w:szCs w:val="24"/>
        </w:rPr>
      </w:pPr>
      <w:r w:rsidRPr="00F53AA1">
        <w:rPr>
          <w:rFonts w:ascii="Times New Roman" w:hAnsi="Times New Roman" w:cs="Times New Roman"/>
          <w:sz w:val="24"/>
          <w:szCs w:val="24"/>
        </w:rPr>
        <w:t>Lume, lume....facem știre prin acest al nostru  hrisov școlăresc scrisu la finalul lui răpciune de leat  7526 că o samă de norod de la cea școală ce ziditu-s-a acu vreun veac și jumătate în târgul Buzaiului a socotit să se aplece cu mare râvnă asupra unui loc din care-și trage și el originea. Locul cela  se află așezatu  la confluența dealurilor cu munții cei înalți ai Boziorului, unde drumu-i îngust și înaltu și te poartă pe poteci ascunse, citite doar de fiarele pădurii și de schivnicii care dădeau multă mulțămire cătră Dumnezău pentru mari milele sale ascunși între piatrele stâncilor. Mare datorie le iaste cestuia norod și povățuitorilor lui să găsească cele mai bune chipuri de a lua aminte, a socoti cum s-au purtat lucrurile și cu ce orânduială ca să caute într-însele pildă și lumină de învățătură și pentru ceale ce întru acea vreme curg și pentru ceale viitoare, căci zice: Fericit iaste acela carele ia pildă de la alții. Și mai cu lesnire va putea să pue la mai bună cale povățuirea și orânduiala cestorlalți supuși ai buchiselii slovelor, ca să aducă starea lor la întemeiere și odihnă. Deci și noi din darul lui Dumnezău miluiți fiind cu grija bine cunoașterii celui loc, ne-am pus toată socoteala și gândul nostru spre ceale de folos și bună stare a tuturor de obște lăcuitori ai Țării acesteia și ai Evropei.</w:t>
      </w:r>
    </w:p>
    <w:p w:rsidR="00E33443" w:rsidRDefault="00E33443"/>
    <w:sectPr w:rsidR="00E3344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F53AA1"/>
    <w:rsid w:val="00E33443"/>
    <w:rsid w:val="00F53AA1"/>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196</Words>
  <Characters>1139</Characters>
  <Application>Microsoft Office Word</Application>
  <DocSecurity>0</DocSecurity>
  <Lines>9</Lines>
  <Paragraphs>2</Paragraphs>
  <ScaleCrop>false</ScaleCrop>
  <Company/>
  <LinksUpToDate>false</LinksUpToDate>
  <CharactersWithSpaces>1333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vali</dc:creator>
  <cp:keywords/>
  <dc:description/>
  <cp:lastModifiedBy>vali</cp:lastModifiedBy>
  <cp:revision>2</cp:revision>
  <dcterms:created xsi:type="dcterms:W3CDTF">2017-10-02T19:20:00Z</dcterms:created>
  <dcterms:modified xsi:type="dcterms:W3CDTF">2017-10-02T19:21:00Z</dcterms:modified>
</cp:coreProperties>
</file>