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Extreme Cold Weather Fuel Handler Handwear Survey</w:t>
      </w:r>
    </w:p>
    <w:p>
      <w:pPr>
        <w:keepNext/>
        <w:pageBreakBefore w:val="0"/>
        <w:spacing w:before="0" w:after="0" w:line="240" w:lineRule="exact"/>
      </w:pPr>
    </w:p>
    <w:p>
      <w:pPr>
        <w:keepNext/>
        <w:spacing w:before="0" w:after="0" w:line="240" w:lineRule="exact"/>
      </w:pPr>
    </w:p>
    <w:p>
      <w:pPr>
        <w:keepNext w:val="0"/>
        <w:keepLines/>
        <w:spacing w:after="100"/>
      </w:pP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 </w:t>
        <w:br/>
      </w:r>
      <w:r>
        <w:rPr>
          <w:rFonts w:ascii="Arial" w:hAnsi="Arial"/>
          <w:b/>
          <w:i w:val="0"/>
          <w:strike w:val="0"/>
          <w:sz w:val="24"/>
          <w:u w:val="none"/>
        </w:rPr>
        <w:t>EXTREME COLD WEATHER (ECW) FUEL HANDLER (FH) 2-PIECE COVERALL AND HANDWEAR SURVEY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  <w:t>The purpose of this survey is to gather your opinions on the Extreme Cold Weather (ECW) Fuel Handler (FH) 2-Piece Coverall and Handwear that you have been evaluating.</w:t>
        <w:br/>
        <w:t>Project Officers at the U.S. Army Combat Capabilities Development Command Soldier Center (DEVCOM SC) will use your feedback to improve these items.</w:t>
        <w:br/>
        <w:t>All responses are confidential.</w:t>
        <w:br/>
        <w:t xml:space="preserve"> </w:t>
        <w:br/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POC: </w:t>
      </w:r>
      <w:r>
        <w:rPr>
          <w:rFonts w:ascii="Arial" w:hAnsi="Arial"/>
          <w:b w:val="0"/>
          <w:i w:val="0"/>
          <w:strike w:val="0"/>
          <w:sz w:val="24"/>
          <w:u w:val="none"/>
        </w:rPr>
        <w:t>Kristine Isherwood</w:t>
        <w:br/>
        <w:t>kristine.d.isherwood.civ@army.mil</w:t>
      </w:r>
    </w:p>
    <w:p>
      <w:pPr>
        <w:pStyle w:val="Heading1"/>
        <w:keepNext/>
        <w:pageBreakBefore/>
      </w:pPr>
      <w:r>
        <w:t>Demographics ver 5 - Multiservice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branch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Army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USMC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Navy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Air Force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component: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Active duty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Reserves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National Guard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What unit are you with?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25 BSB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1-52 AVN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1/11 FSC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JPMRC OPFOR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574 QM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What is your unit location?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JBER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Bridgeport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Eielson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Wainwright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category: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Enlisted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Warrant Officer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Officer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Select your rank grade: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Enter your primary MOS code: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long have you served in the military?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  <w:r>
        <w:rPr>
          <w:rFonts w:ascii="Arial" w:hAnsi="Arial"/>
          <w:b w:val="0"/>
          <w:i w:val="0"/>
          <w:strike w:val="0"/>
          <w:sz w:val="24"/>
          <w:u w:val="none"/>
        </w:rPr>
        <w:br/>
      </w:r>
      <w:r>
        <w:rPr>
          <w:rFonts w:ascii="Arial" w:hAnsi="Arial"/>
          <w:b w:val="0"/>
          <w:i/>
          <w:strike w:val="0"/>
          <w:sz w:val="24"/>
          <w:u w:val="none"/>
        </w:rPr>
        <w:t>Select the total number of years, or select "Less than one year".</w:t>
      </w:r>
    </w:p>
    <w:p>
      <w:pPr>
        <w:keepNext w:val="0"/>
        <w:keepLines/>
        <w:spacing w:before="60" w:after="0" w:line="240" w:lineRule="auto"/>
      </w:pPr>
      <w:r>
        <w:rPr>
          <w:rFonts w:ascii="Arial" w:hAnsi="Arial"/>
          <w:b/>
          <w:sz w:val="22"/>
        </w:rPr>
        <w:t>If you selected anything other than “Less than one year”, skip to Q10.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[Less than one year of service] Enter your total months of service, under one year: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your sex: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Male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Female</w:t>
            </w:r>
          </w:p>
        </w:tc>
      </w:tr>
    </w:tbl>
    <w:p>
      <w:pPr>
        <w:pStyle w:val="Heading1"/>
        <w:keepNext/>
        <w:pageBreakBefore/>
      </w:pPr>
      <w:r>
        <w:t>COVERALLS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use the 2-Piece Coverall?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the HANDWEAR section.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Which 2-Piece Coverall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COAT </w:t>
      </w:r>
      <w:r>
        <w:rPr>
          <w:rFonts w:ascii="Arial" w:hAnsi="Arial"/>
          <w:b w:val="0"/>
          <w:i w:val="0"/>
          <w:strike w:val="0"/>
          <w:sz w:val="24"/>
          <w:u w:val="none"/>
        </w:rPr>
        <w:t>were you issued (input the number on the garment label):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Which 2-Piece Coverall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TROUSER </w:t>
      </w:r>
      <w:r>
        <w:rPr>
          <w:rFonts w:ascii="Arial" w:hAnsi="Arial"/>
          <w:b w:val="0"/>
          <w:i w:val="0"/>
          <w:strike w:val="0"/>
          <w:sz w:val="24"/>
          <w:u w:val="none"/>
        </w:rPr>
        <w:t>were you issued (input the number on the garment label):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What platforms did you work with when wearing the coveralls?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Ground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Air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Which Cold Weather Clothing System did you use with the 2-Piece Coveralls? (select one)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Gen III ECWCS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ARTC (formerly CTAPS)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What temperature ranges did you wear the 2-Piece Coverall in? (Select all that apply).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-60 degrees or below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-59 to -50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-49 to -30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-29 to -10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-9 to 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 to 10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11 to 20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21 to 30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31 to 40 degrees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41 degrees or above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Approximately how many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 hours per day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did you wear the 2-Piece Coverall, on average? (round to the closest hour)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18.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how many total 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days 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wear the 2-Piece Coverall?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19.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Did you wear the </w:t>
      </w:r>
      <w:r>
        <w:rPr>
          <w:rFonts w:ascii="Arial" w:hAnsi="Arial"/>
          <w:b/>
          <w:i w:val="0"/>
          <w:strike w:val="0"/>
          <w:sz w:val="24"/>
          <w:u w:val="none"/>
        </w:rPr>
        <w:t>Level 7 Extreme Cold Weather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PARKA 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(outmost insulating layer, "puffy" / "happy suit") under your 2-Piece Coverall </w:t>
      </w:r>
      <w:r>
        <w:rPr>
          <w:rFonts w:ascii="Arial" w:hAnsi="Arial"/>
          <w:b/>
          <w:i w:val="0"/>
          <w:strike w:val="0"/>
          <w:sz w:val="24"/>
          <w:u w:val="none"/>
        </w:rPr>
        <w:t>COAT</w:t>
      </w:r>
      <w:r>
        <w:rPr>
          <w:rFonts w:ascii="Arial" w:hAnsi="Arial"/>
          <w:b w:val="0"/>
          <w:i w:val="0"/>
          <w:strike w:val="0"/>
          <w:sz w:val="24"/>
          <w:u w:val="none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Did you wear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Level 7 Extreme Cold Weather TROUSERS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(outmost insulating layer, "puffy" / "happy suit") under your 2-Piece Coverall </w:t>
      </w:r>
      <w:r>
        <w:rPr>
          <w:rFonts w:ascii="Arial" w:hAnsi="Arial"/>
          <w:b/>
          <w:i w:val="0"/>
          <w:strike w:val="0"/>
          <w:sz w:val="24"/>
          <w:u w:val="none"/>
        </w:rPr>
        <w:t>TROUSERS</w:t>
      </w:r>
      <w:r>
        <w:rPr>
          <w:rFonts w:ascii="Arial" w:hAnsi="Arial"/>
          <w:b w:val="0"/>
          <w:i w:val="0"/>
          <w:strike w:val="0"/>
          <w:sz w:val="24"/>
          <w:u w:val="none"/>
        </w:rPr>
        <w:t>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“Yes” in Q19.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What is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length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of the </w:t>
      </w:r>
      <w:r>
        <w:rPr>
          <w:rFonts w:ascii="Arial" w:hAnsi="Arial"/>
          <w:b/>
          <w:i w:val="0"/>
          <w:strike w:val="0"/>
          <w:sz w:val="24"/>
          <w:u w:val="none"/>
        </w:rPr>
        <w:t>Level 7 Extreme Cold Weather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 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PARKA </w:t>
      </w:r>
      <w:r>
        <w:rPr>
          <w:rFonts w:ascii="Arial" w:hAnsi="Arial"/>
          <w:b w:val="0"/>
          <w:i w:val="0"/>
          <w:strike w:val="0"/>
          <w:sz w:val="24"/>
          <w:u w:val="none"/>
        </w:rPr>
        <w:t>("puffy" / "happy suit") that you wore when evaluating the 2-Piece Coverall?  Select all that apply if you wore more than 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Extra Short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Short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Regular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Long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Extra Long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 not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“Yes” in Q20.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What is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length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of the </w:t>
      </w:r>
      <w:r>
        <w:rPr>
          <w:rFonts w:ascii="Arial" w:hAnsi="Arial"/>
          <w:b/>
          <w:i w:val="0"/>
          <w:strike w:val="0"/>
          <w:sz w:val="24"/>
          <w:u w:val="none"/>
        </w:rPr>
        <w:t>Level 7 Extreme Cold Weather TROUSER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("puffy" / "happy suit") that you wore when evaluating the 2-Piece Coverall?  Select all that apply if you wore more than 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Extra Short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Short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Regular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Long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Extra Long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 not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“Yes” in Q19.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fit of the 2-Piece Coverall COAT 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when worn atop the Level 7 Extreme Cold Weather 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PARKA </w:t>
      </w:r>
      <w:r>
        <w:rPr>
          <w:rFonts w:ascii="Arial" w:hAnsi="Arial"/>
          <w:b w:val="0"/>
          <w:i w:val="0"/>
          <w:strike w:val="0"/>
          <w:sz w:val="24"/>
          <w:u w:val="none"/>
        </w:rPr>
        <w:t>("puffy" / "happy suit"):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tight (compresses the Level 7 puffy)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Just 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baggy/loose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“Yes” in Q20.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fit of the 2-Piece Coverall TROUSERS 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when worn atop the Level 7 Extreme Cold Weather </w:t>
      </w:r>
      <w:r>
        <w:rPr>
          <w:rFonts w:ascii="Arial" w:hAnsi="Arial"/>
          <w:b/>
          <w:i w:val="0"/>
          <w:strike w:val="0"/>
          <w:sz w:val="24"/>
          <w:u w:val="none"/>
        </w:rPr>
        <w:t>TROUSERS (</w:t>
      </w:r>
      <w:r>
        <w:rPr>
          <w:rFonts w:ascii="Arial" w:hAnsi="Arial"/>
          <w:b w:val="0"/>
          <w:i w:val="0"/>
          <w:strike w:val="0"/>
          <w:sz w:val="24"/>
          <w:u w:val="none"/>
        </w:rPr>
        <w:t>"puffy" / "happy suit"):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tight (compresses the Level 7 puffy)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Just right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Too baggy/loose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experience any durability issues with the 2-Piece coverall (top and/or bottom)?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Q29.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identify the type of durability issue(s) you experienced.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Seams opening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Seam tape (on the inside) is peeling off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Rips/holes in the material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Wear/thinning of the material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Hook and loop won't close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Difficult /broken zipper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Where on the garment did you experience these durability issues?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Hood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Collar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Sleeves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Shoulders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Coat pockets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Front of coat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Back of coat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Belt/fly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Stretch panel (on bottoms)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Crotch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Reinforced Seat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Thighs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Knees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Lower leg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describe what you were doing when the damage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29.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your coveralls come into contact with any Petroleum, Oils, and Lubricants (POLs) during the evaluation?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Q34.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which Petroleum, Oils, and Lubricants (POLs) the coveralls came into contact.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JP5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JP8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Kerosene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did the coveralls come into contact with POLs?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Spray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Splash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Steady Stream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Knelt in fuel puddle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Roughly how much POL came into contact with the coveralls?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Up to 8oz (1 cup)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8oz to 16 oz (1-2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 quart (2-4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1.5 quarts (4-6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Half a gallon (8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Up to a gallon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More than a gallon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Don't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the coveralls provide adequate protection from the POLs?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clean the coveralls?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Q36.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have any problems after cleaning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(please describe)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________________________________________________________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How much do you like or dislike the following features of the 2-Piece Coverall </w:t>
      </w:r>
      <w:r>
        <w:rPr>
          <w:rFonts w:ascii="Arial" w:hAnsi="Arial"/>
          <w:b/>
          <w:i w:val="0"/>
          <w:strike w:val="0"/>
          <w:sz w:val="24"/>
          <w:u w:val="none"/>
        </w:rPr>
        <w:t>COAT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344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Size of the hood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Hood sizing with cinches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Collar height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Interior zipper pocket (left side)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Outside zippered chest pocket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Waist cinch to keep wind out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Bottom hem cinch to keep wind out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Stretchable cuff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Pit zips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Shoulder reinforcement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Stowable hood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Flap opening chest &amp; pen pockets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How much do you like or dislike the following features of the 2-Piece Coverall </w:t>
      </w:r>
      <w:r>
        <w:rPr>
          <w:rFonts w:ascii="Arial" w:hAnsi="Arial"/>
          <w:b/>
          <w:i w:val="0"/>
          <w:strike w:val="0"/>
          <w:sz w:val="24"/>
          <w:u w:val="none"/>
        </w:rPr>
        <w:t>TROUSER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344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Built-in belt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Zipper fly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Stretch panel on bottoms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Seat reinforcement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Size of cargo pocket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Lower leg zipper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Reinforced lower leg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Fit around boots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Were you </w:t>
      </w:r>
      <w:r>
        <w:rPr>
          <w:rFonts w:ascii="Arial" w:hAnsi="Arial"/>
          <w:b/>
          <w:i w:val="0"/>
          <w:strike w:val="0"/>
          <w:sz w:val="24"/>
          <w:u w:val="none"/>
        </w:rPr>
        <w:t>unable to perform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any of the following tasks when wearing the 2-Piece Coverall?  (Select all that you were unable to perform, if any).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Reaching up/overhead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Reaching to the front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Reaching to the side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Bending over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Squatting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Taking a knee (on one knee)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Getting on both knees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Sitting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None of these - I was able to perform all tasks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39.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much do you like or dislike the 2-Piece Coverall, overall?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rHeight w:val="360" w:hRule="atLeast"/>
          <w:cantSplit/>
        </w:trPr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Like Very Much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Like Moderately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Like Slightly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Neither Like nor Dislike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Dislike Slightly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Dislike Moderately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Dislike Very Much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comment about what you like and/or dislike about the 2-Piece Coverall: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Is the 2-Piece Coverall acceptable for mission use, as is?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Yes, acceptable as is</w:t>
            </w:r>
            <w:r>
              <w:rPr>
                <w:rFonts w:ascii="Arial" w:hAnsi="Arial"/>
                <w:b/>
                <w:sz w:val="22"/>
              </w:rPr>
              <w:t xml:space="preserve"> — Skip to Q43.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No, it needs minor modifications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No, it needs major modifications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No, and it cannot be modified to meet my needs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explain what modifications are required to make the 2-Piece Coverall acceptable for mission use: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share any additional comments or recommendations about the 2-Piece Coverall or about being a fuel handler in an arctic environment: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pStyle w:val="Heading1"/>
        <w:keepNext/>
        <w:pageBreakBefore/>
      </w:pPr>
      <w:r>
        <w:t>HANDWEAR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wear the hybrid handwear?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the remaining questions in this section.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45.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Which hybrid handwear were you issued </w:t>
      </w:r>
      <w:r>
        <w:rPr>
          <w:rFonts w:ascii="Arial" w:hAnsi="Arial"/>
          <w:b/>
          <w:i w:val="0"/>
          <w:strike w:val="0"/>
          <w:sz w:val="24"/>
          <w:u w:val="none"/>
        </w:rPr>
        <w:t>(LEFT glove/mitten)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(input the number on the stow-away straps)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46.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Which hybrid handwear were you issued </w:t>
      </w:r>
      <w:r>
        <w:rPr>
          <w:rFonts w:ascii="Arial" w:hAnsi="Arial"/>
          <w:b/>
          <w:i w:val="0"/>
          <w:strike w:val="0"/>
          <w:sz w:val="24"/>
          <w:u w:val="none"/>
        </w:rPr>
        <w:t>(RIGHT glove/mitten)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(input the number on the stow-away straps)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What glove size(s) do you typically wear?  Select all that apply.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X-Small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Small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Medium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Large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X-Large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48.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What size would call the hybrid handwear that you evaluated?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X-Small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Small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Medium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Large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X-Large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49.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Approximately how many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 hours per day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did you wear the hybrid handwear, on average? (round to the closest hour)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 w:val="0"/>
        <w:keepLines/>
        <w:spacing w:before="0" w:after="100"/>
      </w:pPr>
      <w:r>
        <w:rPr>
          <w:rFonts w:ascii="Arial" w:hAnsi="Arial"/>
          <w:b/>
          <w:sz w:val="24"/>
        </w:rPr>
        <w:t xml:space="preserve">50.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Approximately how many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days 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wear the hybrid handwear?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____________________</w:t>
      </w:r>
    </w:p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length </w:t>
      </w:r>
      <w:r>
        <w:rPr>
          <w:rFonts w:ascii="Arial" w:hAnsi="Arial"/>
          <w:b w:val="0"/>
          <w:i w:val="0"/>
          <w:strike w:val="0"/>
          <w:sz w:val="24"/>
          <w:u w:val="none"/>
        </w:rPr>
        <w:t>of the hybrid handwear you evaluated on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72"/>
        <w:gridCol w:w="2088"/>
        <w:gridCol w:w="2088"/>
        <w:gridCol w:w="2088"/>
      </w:tblGrid>
      <w:tr>
        <w:trPr>
          <w:trHeight w:val="360" w:hRule="atLeast"/>
          <w:tblHeader/>
          <w:cantSplit/>
          <w:cantSplit/>
        </w:trPr>
        <w:tc>
          <w:tcPr>
            <w:tcW w:type="dxa" w:w="3672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Too Short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Just Right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Too Long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3672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Finger length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367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Palm length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3672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length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367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Gauntlet length (portion that extends over arm)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the </w:t>
      </w:r>
      <w:r>
        <w:rPr>
          <w:rFonts w:ascii="Arial" w:hAnsi="Arial"/>
          <w:b/>
          <w:i w:val="0"/>
          <w:strike w:val="0"/>
          <w:sz w:val="24"/>
          <w:u w:val="none"/>
        </w:rPr>
        <w:t xml:space="preserve">width </w:t>
      </w:r>
      <w:r>
        <w:rPr>
          <w:rFonts w:ascii="Arial" w:hAnsi="Arial"/>
          <w:b w:val="0"/>
          <w:i w:val="0"/>
          <w:strike w:val="0"/>
          <w:sz w:val="24"/>
          <w:u w:val="none"/>
        </w:rPr>
        <w:t>of the hybrid handwear you evaluated on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72"/>
        <w:gridCol w:w="2088"/>
        <w:gridCol w:w="2088"/>
        <w:gridCol w:w="2088"/>
      </w:tblGrid>
      <w:tr>
        <w:trPr>
          <w:trHeight w:val="360" w:hRule="atLeast"/>
          <w:tblHeader/>
          <w:cantSplit/>
          <w:cantSplit/>
        </w:trPr>
        <w:tc>
          <w:tcPr>
            <w:tcW w:type="dxa" w:w="3672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Too Narrow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Just Right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Too Wide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3672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Finger width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3672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Palm width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3672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width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the fit of the hybrid handwear you evaluated on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72"/>
        <w:gridCol w:w="2088"/>
        <w:gridCol w:w="2088"/>
        <w:gridCol w:w="2088"/>
      </w:tblGrid>
      <w:tr>
        <w:trPr>
          <w:trHeight w:val="360" w:hRule="atLeast"/>
          <w:tblHeader/>
          <w:cantSplit/>
          <w:cantSplit/>
        </w:trPr>
        <w:tc>
          <w:tcPr>
            <w:tcW w:type="dxa" w:w="3672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Too Small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Just Right</w:t>
            </w:r>
          </w:p>
        </w:tc>
        <w:tc>
          <w:tcPr>
            <w:tcW w:type="dxa" w:w="208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Too Big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3672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Gauntlet opening (portion that extends over arm)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3672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fit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20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experience any durability issues with your hybrid handwear?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Q58.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identify the type of durability issue(s) you experienced.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Rips/tears at the seams (seam is opening)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Rips/holes in the brown shell material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Cut or tears in the leather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Leather has stiffened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Black wrist strap pulled out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identify where on the hybrid handwear you experienced an issue.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Glove (brown material)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Glove leather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(palm side)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Gauntlet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Wrist strap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Stowaway strap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(back side)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describe what you were doing when the damage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your hybrid handwear come into contact with any Petroleum, Oils, and Lubricants (POLs) during the evaluation?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Q63.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59.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indicate which POLs the hybrid handwear came into contact.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JP5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JP8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Kerosene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did your hybrid handwear come into contact with the POLs? (select all that apply)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Spray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Splash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Steady stream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Immersed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Roughly how much POL came into contact with the hybrid handwear?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Up to 8oz (1 cup)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8oz to 16 oz (1-2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 quart (2-4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1.5 quarts (4-6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Half a gallon (8 cups)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Up to a gallon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More than a gallon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Don't know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the hybrid handwear provide adequate protection from the POLs?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 (please explain):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__________________________________________________________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clean the hybrid handwear?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  <w:r>
              <w:rPr>
                <w:rFonts w:ascii="Arial" w:hAnsi="Arial"/>
                <w:b/>
                <w:sz w:val="22"/>
              </w:rPr>
              <w:t xml:space="preserve"> — Skip to Q65.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Did you have any problems after cleaning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 (please describe):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________________________________________________________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Were you </w:t>
      </w:r>
      <w:r>
        <w:rPr>
          <w:rFonts w:ascii="Arial" w:hAnsi="Arial"/>
          <w:b/>
          <w:i w:val="0"/>
          <w:strike w:val="0"/>
          <w:sz w:val="24"/>
          <w:u w:val="none"/>
        </w:rPr>
        <w:t>unable to perform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any of the following tasks while wearing the glove </w:t>
      </w:r>
      <w:r>
        <w:rPr>
          <w:rFonts w:ascii="Arial" w:hAnsi="Arial"/>
          <w:b/>
          <w:i w:val="0"/>
          <w:strike w:val="0"/>
          <w:sz w:val="24"/>
          <w:u w:val="none"/>
        </w:rPr>
        <w:t>with the MITTEN OFF</w:t>
      </w:r>
      <w:r>
        <w:rPr>
          <w:rFonts w:ascii="Arial" w:hAnsi="Arial"/>
          <w:b w:val="0"/>
          <w:i w:val="0"/>
          <w:strike w:val="0"/>
          <w:sz w:val="24"/>
          <w:u w:val="none"/>
        </w:rPr>
        <w:t>? (Select all that you were unable to perform, if any).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Ground refueling operations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Aviation refueling operations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Fuel sampling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Carrying pipes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Vehicle operations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Using a manual gauge stick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Hose operation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Nozzle operation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Using the pump control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Opening/closing vehicle doors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Asending/descending ladders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Operating communications equipment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Taking notes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Repairing leaking/cut bags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None of these - Was able to perform all tasks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at least one response in Q65 and you did not select “None of these - Was able to perform all tasks” in Q65.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describe how you were unable to perform these tasks: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Were you </w:t>
      </w:r>
      <w:r>
        <w:rPr>
          <w:rFonts w:ascii="Arial" w:hAnsi="Arial"/>
          <w:b/>
          <w:i w:val="0"/>
          <w:strike w:val="0"/>
          <w:sz w:val="24"/>
          <w:u w:val="none"/>
        </w:rPr>
        <w:t>unable to perform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any of the following tasks while wearing the glove </w:t>
      </w:r>
      <w:r>
        <w:rPr>
          <w:rFonts w:ascii="Arial" w:hAnsi="Arial"/>
          <w:b/>
          <w:i w:val="0"/>
          <w:strike w:val="0"/>
          <w:sz w:val="24"/>
          <w:u w:val="none"/>
        </w:rPr>
        <w:t>with the MITTEN ON</w:t>
      </w:r>
      <w:r>
        <w:rPr>
          <w:rFonts w:ascii="Arial" w:hAnsi="Arial"/>
          <w:b w:val="0"/>
          <w:i w:val="0"/>
          <w:strike w:val="0"/>
          <w:sz w:val="24"/>
          <w:u w:val="none"/>
        </w:rPr>
        <w:t>? (Select all that you were unable to perform, if any).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Ground refueling operations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Aviation refueling operations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Fuel sampling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Carrying pipes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Vehicle operations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Using a manual gauge stick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Hose operation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Nozzle operation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Using the pump control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Opening/closing vehicle doors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Asending/descending ladders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Operating communications equipment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Taking notes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Repairing leaking/cut bags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Other (please specify):</w:t>
            </w:r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 xml:space="preserve"> ____________________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☐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None of these - Was able to perform all tasks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60" w:line="240" w:lineRule="auto"/>
      </w:pPr>
      <w:r>
        <w:rPr>
          <w:rFonts w:ascii="Arial" w:hAnsi="Arial"/>
          <w:b/>
          <w:sz w:val="22"/>
        </w:rPr>
        <w:t>Answer only if you selected at least one response in Q67 and you did not select “None of these - Was able to perform all tasks” in Q67.</w:t>
      </w: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describe how you were unable to perform these tasks: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69.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level of satisfaction with the following features of the hybrid handwear </w:t>
      </w:r>
      <w:r>
        <w:rPr>
          <w:rFonts w:ascii="Arial" w:hAnsi="Arial"/>
          <w:b/>
          <w:i w:val="0"/>
          <w:strike w:val="0"/>
          <w:sz w:val="24"/>
          <w:u w:val="none"/>
        </w:rPr>
        <w:t>GLOVE (mitten off)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52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Satisfied nor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Warmth when wearing glove only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Dexterity (ability to do tasks with fingers) with mitten off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Tactility (ability to feel objects) with mitten off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POLs with mitten off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Design of glove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70.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level of satisfaction with the following features of the hybrid handwear </w:t>
      </w:r>
      <w:r>
        <w:rPr>
          <w:rFonts w:ascii="Arial" w:hAnsi="Arial"/>
          <w:b/>
          <w:i w:val="0"/>
          <w:strike w:val="0"/>
          <w:sz w:val="24"/>
          <w:u w:val="none"/>
        </w:rPr>
        <w:t>MITTEN</w:t>
      </w:r>
      <w:r>
        <w:rPr>
          <w:rFonts w:ascii="Arial" w:hAnsi="Arial"/>
          <w:b w:val="0"/>
          <w:i w:val="0"/>
          <w:strike w:val="0"/>
          <w:sz w:val="24"/>
          <w:u w:val="none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52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Satisfied nor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Protection from POLs with mitten on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Fit of mitten over glove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heater pocket location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Design of mitten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71.  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Please rate your level of satisfaction with the following </w:t>
      </w:r>
      <w:r>
        <w:rPr>
          <w:rFonts w:ascii="Arial" w:hAnsi="Arial"/>
          <w:b/>
          <w:i w:val="0"/>
          <w:strike w:val="0"/>
          <w:sz w:val="24"/>
          <w:u w:val="none"/>
        </w:rPr>
        <w:t>overall</w:t>
      </w:r>
      <w:r>
        <w:rPr>
          <w:rFonts w:ascii="Arial" w:hAnsi="Arial"/>
          <w:b w:val="0"/>
          <w:i w:val="0"/>
          <w:strike w:val="0"/>
          <w:sz w:val="24"/>
          <w:u w:val="none"/>
        </w:rPr>
        <w:t xml:space="preserve"> hybrid handwear features: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52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Satisfied nor Dissatisfied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Satisfied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warmth (glove plus mitten)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Comfort of the inner liner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Ability to fit into 2-piece coverall cargo pocket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Minimizing sweat build-up inside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Dry out time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Durability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design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fit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24" w:hRule="exact"/>
          <w:cantSplit/>
        </w:trPr>
        <w:tc>
          <w:tcPr>
            <w:tcW w:type="dxa" w:w="4608"/>
            <w:vAlign w:val="center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Overall performance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72.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the effectiveness of the handwarmer pockets: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888"/>
        <w:gridCol w:w="888"/>
        <w:gridCol w:w="888"/>
        <w:gridCol w:w="888"/>
        <w:gridCol w:w="888"/>
        <w:gridCol w:w="888"/>
      </w:tblGrid>
      <w:tr>
        <w:trPr>
          <w:trHeight w:val="2396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</w:r>
          </w:p>
        </w:tc>
        <w:tc>
          <w:tcPr>
            <w:tcW w:type="dxa" w:w="888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Not at all Effective</w:t>
            </w:r>
          </w:p>
        </w:tc>
        <w:tc>
          <w:tcPr>
            <w:tcW w:type="dxa" w:w="888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Slightly Effective</w:t>
            </w:r>
          </w:p>
        </w:tc>
        <w:tc>
          <w:tcPr>
            <w:tcW w:type="dxa" w:w="888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Moderately Effective</w:t>
            </w:r>
          </w:p>
        </w:tc>
        <w:tc>
          <w:tcPr>
            <w:tcW w:type="dxa" w:w="888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Very Effective</w:t>
            </w:r>
          </w:p>
        </w:tc>
        <w:tc>
          <w:tcPr>
            <w:tcW w:type="dxa" w:w="888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Extremely Effective</w:t>
            </w:r>
          </w:p>
        </w:tc>
        <w:tc>
          <w:tcPr>
            <w:tcW w:type="dxa" w:w="888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20"/>
                <w:u w:val="none"/>
              </w:rPr>
              <w:t>N/A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Glove handwarmer pocket</w:t>
            </w:r>
          </w:p>
        </w:tc>
        <w:tc>
          <w:tcPr>
            <w:tcW w:type="dxa" w:w="8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handwarmer pocket</w:t>
            </w:r>
          </w:p>
        </w:tc>
        <w:tc>
          <w:tcPr>
            <w:tcW w:type="dxa" w:w="8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88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73.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rate the ease of use of the hybrid handwear on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val="252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Difficult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Difficult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Difficult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Easy nor Difficult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Slightly Easy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Moderately Easy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Very Easy</w:t>
            </w:r>
          </w:p>
        </w:tc>
        <w:tc>
          <w:tcPr>
            <w:tcW w:type="dxa" w:w="666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N/A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Ease of slipping gloved hand into mitten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Ease of removing mitten from gloved hand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Ease of securing the mitten when not in use (with the stowaway strap)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648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Ease of care for overall hybrid handwear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666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74.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much do you like or dislike the following features of the hybrid handwear?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" w:type="dxa"/>
          <w:bottom w:w="14" w:type="dxa"/>
          <w:left w:w="14" w:type="dxa"/>
          <w:right w:w="14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761"/>
        <w:gridCol w:w="761"/>
        <w:gridCol w:w="761"/>
        <w:gridCol w:w="761"/>
        <w:gridCol w:w="761"/>
        <w:gridCol w:w="761"/>
        <w:gridCol w:w="761"/>
      </w:tblGrid>
      <w:tr>
        <w:trPr>
          <w:trHeight w:val="2440" w:hRule="exact"/>
          <w:tblHeader/>
          <w:cantSplit/>
          <w:cantSplit/>
        </w:trPr>
        <w:tc>
          <w:tcPr>
            <w:tcW w:type="dxa" w:w="4608"/>
            <w:vAlign w:val="center"/>
            <w:shd w:fill="EAEAEA"/>
          </w:tcPr>
          <w:p>
            <w:pPr>
              <w:keepNext/>
              <w:keepLines/>
              <w:spacing w:before="0" w:after="0" w:line="264" w:lineRule="auto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Very Much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Moderately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Dislike Slightly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Neither Like nor Dislike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Slightly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Moderately</w:t>
            </w:r>
          </w:p>
        </w:tc>
        <w:tc>
          <w:tcPr>
            <w:tcW w:type="dxa" w:w="761"/>
            <w:vAlign w:val="center"/>
            <w:shd w:fill="EAEAEA"/>
            <w:textDirection w:val="btLr"/>
          </w:tcPr>
          <w:p>
            <w:pPr>
              <w:keepNext/>
              <w:keepLines/>
              <w:spacing w:before="0" w:after="0" w:line="264" w:lineRule="auto"/>
              <w:jc w:val="left"/>
            </w:pPr>
            <w:r/>
            <w:r>
              <w:rPr>
                <w:rFonts w:ascii="Arial" w:hAnsi="Arial"/>
                <w:b/>
                <w:i w:val="0"/>
                <w:strike w:val="0"/>
                <w:sz w:val="18"/>
                <w:u w:val="none"/>
              </w:rPr>
              <w:t>Like Very Much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Leather grip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Glove heater pocket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heater pocket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Pen pocket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Black wrist strap / cinch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Mitten stow-away strap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</w:tcPr>
          <w:p>
            <w:pPr>
              <w:keepNext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Gauntlet cinch cord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</w:tcPr>
          <w:p>
            <w:pPr>
              <w:keepNext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  <w:tr>
        <w:trPr>
          <w:cantSplit/>
          <w:trHeight w:val="504" w:hRule="exact"/>
          <w:cantSplit/>
        </w:trPr>
        <w:tc>
          <w:tcPr>
            <w:tcW w:type="dxa" w:w="4608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Black donning / lanyard loop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761"/>
            <w:vAlign w:val="center"/>
            <w:shd w:fill="F7F7F7"/>
          </w:tcPr>
          <w:p>
            <w:pPr>
              <w:keepNext w:val="0"/>
              <w:keepLines/>
              <w:spacing w:before="0" w:after="0" w:line="242" w:lineRule="exact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75.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How much do you like or dislike the hybrid handwear, overall?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cantSplit/>
          <w:trHeight w:val="360" w:hRule="atLeast"/>
          <w:cantSplit/>
        </w:trPr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Like Very Much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Like Moderately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Like Slightly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Neither Like nor Dislike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Dislike Slightly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Dislike Moderately</w:t>
            </w:r>
          </w:p>
        </w:tc>
        <w:tc>
          <w:tcPr>
            <w:tcW w:type="dxa" w:w="1419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0"/>
                <w:u w:val="none"/>
              </w:rPr>
              <w:t>Dislike Very Much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1419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76.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comment about what you like and/or dislike about the hybrid handwear: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77.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Is the hybrid handwear acceptable for mission use, as is?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"/>
        <w:gridCol w:w="9504"/>
      </w:tblGrid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Yes, acceptable as is</w:t>
            </w:r>
            <w:r>
              <w:rPr>
                <w:rFonts w:ascii="Arial" w:hAnsi="Arial"/>
                <w:b/>
                <w:sz w:val="22"/>
              </w:rPr>
              <w:t xml:space="preserve"> — Skip to Q79.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No, it needs minor modifications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No, it needs major modifications</w:t>
            </w:r>
          </w:p>
        </w:tc>
      </w:tr>
      <w:tr>
        <w:trPr>
          <w:cantSplit/>
          <w:trHeight w:val="360" w:hRule="atLeast"/>
          <w:cantSplit/>
        </w:trPr>
        <w:tc>
          <w:tcPr>
            <w:tcW w:type="dxa" w:w="432"/>
            <w:vAlign w:val="center"/>
          </w:tcPr>
          <w:p>
            <w:pPr>
              <w:keepNext w:val="0"/>
              <w:keepLines/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◯</w:t>
            </w:r>
          </w:p>
        </w:tc>
        <w:tc>
          <w:tcPr>
            <w:tcW w:type="dxa" w:w="9504"/>
            <w:vAlign w:val="center"/>
          </w:tcPr>
          <w:p>
            <w:pPr>
              <w:keepNext w:val="0"/>
              <w:keepLines/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trike w:val="0"/>
                <w:sz w:val="22"/>
                <w:u w:val="none"/>
              </w:rPr>
              <w:t>No, and it cannot be modified to meet my needs</w:t>
            </w:r>
            <w:r>
              <w:rPr>
                <w:rFonts w:ascii="Arial" w:hAnsi="Arial"/>
                <w:b/>
                <w:sz w:val="22"/>
              </w:rPr>
              <w:t xml:space="preserve"> — Skip to Q79.</w:t>
            </w: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78.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explain what modifications are required to make the hybrid handwear acceptable for mission use: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p>
      <w:pPr>
        <w:keepNext/>
        <w:keepLines/>
        <w:pageBreakBefore w:val="0"/>
        <w:spacing w:before="0" w:after="0" w:line="240" w:lineRule="exact"/>
      </w:pPr>
    </w:p>
    <w:p>
      <w:pPr>
        <w:keepNext/>
        <w:keepLines/>
        <w:spacing w:before="0" w:after="0" w:line="240" w:lineRule="exact"/>
      </w:pPr>
    </w:p>
    <w:p>
      <w:pPr>
        <w:keepNext/>
        <w:keepLines/>
        <w:spacing w:before="0" w:after="100"/>
      </w:pPr>
      <w:r>
        <w:rPr>
          <w:rFonts w:ascii="Arial" w:hAnsi="Arial"/>
          <w:b/>
          <w:sz w:val="24"/>
        </w:rPr>
        <w:t xml:space="preserve">79.  </w:t>
      </w:r>
      <w:r>
        <w:rPr>
          <w:rFonts w:ascii="Arial" w:hAnsi="Arial"/>
          <w:b w:val="0"/>
          <w:i w:val="0"/>
          <w:strike w:val="0"/>
          <w:sz w:val="24"/>
          <w:u w:val="none"/>
        </w:rPr>
        <w:t>Please share any additional comments or recommendations about the hybrid handwear or about being a fuel handler in an arctic environment: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36"/>
      </w:tblGrid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/>
              <w:keepLines/>
              <w:spacing w:before="0" w:after="0" w:line="240" w:lineRule="auto"/>
            </w:pPr>
          </w:p>
        </w:tc>
      </w:tr>
      <w:tr>
        <w:trPr>
          <w:cantSplit/>
          <w:trHeight w:val="432" w:hRule="atLeast"/>
          <w:cantSplit/>
        </w:trPr>
        <w:tc>
          <w:tcPr>
            <w:tcW w:type="dxa" w:w="9936"/>
            <w:vAlign w:val="center"/>
            <w:tcBorders>
              <w:bottom w:val="single" w:sz="4" w:color="999999"/>
            </w:tcBorders>
          </w:tcPr>
          <w:p>
            <w:pPr>
              <w:keepNext w:val="0"/>
              <w:keepLines/>
              <w:spacing w:before="0" w:after="0" w:line="240" w:lineRule="auto"/>
            </w:pP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