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0404A" w14:textId="183E507E" w:rsidR="00FF6D46" w:rsidRPr="00FF6D46" w:rsidRDefault="00FF6D46" w:rsidP="00FF6D46">
      <w:pPr>
        <w:rPr>
          <w:b/>
          <w:lang w:val="en-US"/>
        </w:rPr>
      </w:pPr>
      <w:r w:rsidRPr="00FF6D46">
        <w:rPr>
          <w:lang w:val="en-US"/>
        </w:rPr>
        <w:drawing>
          <wp:anchor distT="0" distB="0" distL="114300" distR="114300" simplePos="0" relativeHeight="251659264" behindDoc="0" locked="0" layoutInCell="1" allowOverlap="1" wp14:anchorId="284CA17A" wp14:editId="0C64F602">
            <wp:simplePos x="0" y="0"/>
            <wp:positionH relativeFrom="margin">
              <wp:posOffset>4514850</wp:posOffset>
            </wp:positionH>
            <wp:positionV relativeFrom="margin">
              <wp:posOffset>-565150</wp:posOffset>
            </wp:positionV>
            <wp:extent cx="1168400" cy="1168400"/>
            <wp:effectExtent l="0" t="0" r="0" b="0"/>
            <wp:wrapSquare wrapText="bothSides"/>
            <wp:docPr id="1176381150" name="Picture 4"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pic:spPr>
                </pic:pic>
              </a:graphicData>
            </a:graphic>
            <wp14:sizeRelH relativeFrom="page">
              <wp14:pctWidth>0</wp14:pctWidth>
            </wp14:sizeRelH>
            <wp14:sizeRelV relativeFrom="page">
              <wp14:pctHeight>0</wp14:pctHeight>
            </wp14:sizeRelV>
          </wp:anchor>
        </w:drawing>
      </w:r>
      <w:r w:rsidRPr="00FF6D46">
        <w:rPr>
          <w:lang w:val="en-US"/>
        </w:rPr>
        <w:drawing>
          <wp:anchor distT="0" distB="0" distL="114300" distR="114300" simplePos="0" relativeHeight="251660288" behindDoc="0" locked="0" layoutInCell="1" allowOverlap="1" wp14:anchorId="1EDB9B44" wp14:editId="19A8D2E8">
            <wp:simplePos x="0" y="0"/>
            <wp:positionH relativeFrom="margin">
              <wp:posOffset>236220</wp:posOffset>
            </wp:positionH>
            <wp:positionV relativeFrom="margin">
              <wp:posOffset>-356235</wp:posOffset>
            </wp:positionV>
            <wp:extent cx="3886200" cy="1106170"/>
            <wp:effectExtent l="0" t="0" r="0" b="0"/>
            <wp:wrapSquare wrapText="bothSides"/>
            <wp:docPr id="1263452580" name="Picture 3"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KIET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pic:spPr>
                </pic:pic>
              </a:graphicData>
            </a:graphic>
            <wp14:sizeRelH relativeFrom="page">
              <wp14:pctWidth>0</wp14:pctWidth>
            </wp14:sizeRelH>
            <wp14:sizeRelV relativeFrom="page">
              <wp14:pctHeight>0</wp14:pctHeight>
            </wp14:sizeRelV>
          </wp:anchor>
        </w:drawing>
      </w:r>
      <w:r w:rsidRPr="00FF6D46">
        <w:rPr>
          <w:b/>
          <w:lang w:val="en-US"/>
        </w:rPr>
        <w:t xml:space="preserve">                                </w:t>
      </w:r>
    </w:p>
    <w:p w14:paraId="02D58868" w14:textId="536A2D2C" w:rsidR="00FF6D46" w:rsidRPr="00FF6D46" w:rsidRDefault="00FF6D46" w:rsidP="00FF6D46">
      <w:pPr>
        <w:rPr>
          <w:b/>
          <w:sz w:val="36"/>
          <w:szCs w:val="36"/>
          <w:lang w:val="en-US"/>
        </w:rPr>
      </w:pPr>
      <w:r w:rsidRPr="00FF6D46">
        <w:rPr>
          <w:b/>
          <w:sz w:val="36"/>
          <w:szCs w:val="36"/>
          <w:lang w:val="en-US"/>
        </w:rPr>
        <w:t xml:space="preserve">   </w:t>
      </w:r>
      <w:r w:rsidRPr="00FF6D46">
        <w:rPr>
          <w:b/>
          <w:sz w:val="36"/>
          <w:szCs w:val="36"/>
          <w:lang w:val="en-US"/>
        </w:rPr>
        <w:t xml:space="preserve">                                    </w:t>
      </w:r>
      <w:r w:rsidRPr="00FF6D46">
        <w:rPr>
          <w:b/>
          <w:sz w:val="36"/>
          <w:szCs w:val="36"/>
          <w:lang w:val="en-US"/>
        </w:rPr>
        <w:t xml:space="preserve">Assessment Report   </w:t>
      </w:r>
    </w:p>
    <w:p w14:paraId="54DEBA66" w14:textId="4E34B6AA" w:rsidR="00FF6D46" w:rsidRPr="00FF6D46" w:rsidRDefault="00FF6D46" w:rsidP="00FF6D46">
      <w:pPr>
        <w:rPr>
          <w:lang w:val="en-US"/>
        </w:rPr>
      </w:pPr>
      <w:bookmarkStart w:id="0" w:name="_heading=h.oi27kx4ldk8j"/>
      <w:bookmarkEnd w:id="0"/>
      <w:r>
        <w:rPr>
          <w:lang w:val="en-US"/>
        </w:rPr>
        <w:t xml:space="preserve">                                                                                 </w:t>
      </w:r>
      <w:r w:rsidRPr="00FF6D46">
        <w:rPr>
          <w:lang w:val="en-US"/>
        </w:rPr>
        <w:t xml:space="preserve">on  </w:t>
      </w:r>
    </w:p>
    <w:p w14:paraId="7FA1B2DF" w14:textId="5076057F" w:rsidR="00FF6D46" w:rsidRPr="00FF6D46" w:rsidRDefault="00FF6D46" w:rsidP="00FF6D46">
      <w:pPr>
        <w:rPr>
          <w:sz w:val="32"/>
          <w:szCs w:val="32"/>
          <w:lang w:val="en-US"/>
        </w:rPr>
      </w:pPr>
      <w:r w:rsidRPr="00FF6D46">
        <w:rPr>
          <w:b/>
          <w:sz w:val="32"/>
          <w:szCs w:val="32"/>
          <w:lang w:val="en-US"/>
        </w:rPr>
        <w:t xml:space="preserve">                                            </w:t>
      </w:r>
      <w:r w:rsidRPr="00FF6D46">
        <w:rPr>
          <w:b/>
          <w:sz w:val="32"/>
          <w:szCs w:val="32"/>
          <w:lang w:val="en-US"/>
        </w:rPr>
        <w:t xml:space="preserve">“Predict Loan Default” </w:t>
      </w:r>
    </w:p>
    <w:p w14:paraId="7958015B" w14:textId="0A07654A" w:rsidR="00FF6D46" w:rsidRPr="00FF6D46" w:rsidRDefault="00FF6D46" w:rsidP="00FF6D46">
      <w:pPr>
        <w:rPr>
          <w:sz w:val="28"/>
          <w:szCs w:val="28"/>
          <w:lang w:val="en-US"/>
        </w:rPr>
      </w:pPr>
      <w:r>
        <w:rPr>
          <w:sz w:val="28"/>
          <w:szCs w:val="28"/>
          <w:lang w:val="en-US"/>
        </w:rPr>
        <w:t xml:space="preserve">                                </w:t>
      </w:r>
      <w:r w:rsidRPr="00FF6D46">
        <w:rPr>
          <w:sz w:val="28"/>
          <w:szCs w:val="28"/>
          <w:lang w:val="en-US"/>
        </w:rPr>
        <w:t xml:space="preserve">submitted as partial fulfillment for the award of </w:t>
      </w:r>
    </w:p>
    <w:p w14:paraId="4038F313" w14:textId="2C063836" w:rsidR="00FF6D46" w:rsidRPr="00FF6D46" w:rsidRDefault="00FF6D46" w:rsidP="00FF6D46">
      <w:pPr>
        <w:rPr>
          <w:b/>
          <w:sz w:val="28"/>
          <w:szCs w:val="28"/>
          <w:lang w:val="en-US"/>
        </w:rPr>
      </w:pPr>
      <w:r>
        <w:rPr>
          <w:b/>
          <w:sz w:val="28"/>
          <w:szCs w:val="28"/>
          <w:lang w:val="en-US"/>
        </w:rPr>
        <w:t xml:space="preserve">                                             </w:t>
      </w:r>
      <w:r w:rsidRPr="00FF6D46">
        <w:rPr>
          <w:b/>
          <w:sz w:val="28"/>
          <w:szCs w:val="28"/>
          <w:lang w:val="en-US"/>
        </w:rPr>
        <w:t xml:space="preserve">BACHELOR OF TECHNOLOGY </w:t>
      </w:r>
    </w:p>
    <w:p w14:paraId="63D1F2D9" w14:textId="6E650706" w:rsidR="00FF6D46" w:rsidRPr="00FF6D46" w:rsidRDefault="00FF6D46" w:rsidP="00FF6D46">
      <w:pPr>
        <w:rPr>
          <w:b/>
          <w:lang w:val="en-US"/>
        </w:rPr>
      </w:pPr>
      <w:r>
        <w:rPr>
          <w:b/>
          <w:sz w:val="28"/>
          <w:szCs w:val="28"/>
          <w:lang w:val="en-US"/>
        </w:rPr>
        <w:t xml:space="preserve">                                                            </w:t>
      </w:r>
      <w:r w:rsidRPr="00FF6D46">
        <w:rPr>
          <w:b/>
          <w:sz w:val="28"/>
          <w:szCs w:val="28"/>
          <w:lang w:val="en-US"/>
        </w:rPr>
        <w:t>DEGREE</w:t>
      </w:r>
      <w:r w:rsidRPr="00FF6D46">
        <w:rPr>
          <w:b/>
          <w:lang w:val="en-US"/>
        </w:rPr>
        <w:t xml:space="preserve"> </w:t>
      </w:r>
    </w:p>
    <w:p w14:paraId="085E4B99" w14:textId="5146861D" w:rsidR="00FF6D46" w:rsidRPr="00FF6D46" w:rsidRDefault="00FF6D46" w:rsidP="00FF6D46">
      <w:pPr>
        <w:rPr>
          <w:lang w:val="en-US"/>
        </w:rPr>
      </w:pPr>
      <w:r>
        <w:rPr>
          <w:lang w:val="en-US"/>
        </w:rPr>
        <w:t xml:space="preserve">                                                                </w:t>
      </w:r>
      <w:r w:rsidRPr="00FF6D46">
        <w:rPr>
          <w:lang w:val="en-US"/>
        </w:rPr>
        <w:t xml:space="preserve">SESSION 2024-25 </w:t>
      </w:r>
    </w:p>
    <w:p w14:paraId="2486DB1D" w14:textId="1A7632C6" w:rsidR="00FF6D46" w:rsidRPr="00FF6D46" w:rsidRDefault="00FF6D46" w:rsidP="00FF6D46">
      <w:pPr>
        <w:rPr>
          <w:lang w:val="en-US"/>
        </w:rPr>
      </w:pPr>
      <w:r>
        <w:rPr>
          <w:lang w:val="en-US"/>
        </w:rPr>
        <w:t xml:space="preserve">                                                                            </w:t>
      </w:r>
      <w:r w:rsidRPr="00FF6D46">
        <w:rPr>
          <w:lang w:val="en-US"/>
        </w:rPr>
        <w:t>in</w:t>
      </w:r>
    </w:p>
    <w:p w14:paraId="6490B9A8" w14:textId="44891B64" w:rsidR="00FF6D46" w:rsidRPr="00FF6D46" w:rsidRDefault="00FF6D46" w:rsidP="00FF6D46">
      <w:pPr>
        <w:rPr>
          <w:b/>
          <w:sz w:val="32"/>
          <w:szCs w:val="32"/>
          <w:lang w:val="en-US"/>
        </w:rPr>
      </w:pPr>
      <w:r w:rsidRPr="00FF6D46">
        <w:rPr>
          <w:b/>
          <w:sz w:val="32"/>
          <w:szCs w:val="32"/>
          <w:lang w:val="en-US"/>
        </w:rPr>
        <w:t xml:space="preserve">                                                    </w:t>
      </w:r>
      <w:r w:rsidRPr="00FF6D46">
        <w:rPr>
          <w:b/>
          <w:sz w:val="32"/>
          <w:szCs w:val="32"/>
          <w:lang w:val="en-US"/>
        </w:rPr>
        <w:t>CSE(AI)</w:t>
      </w:r>
      <w:r w:rsidR="00C31EA5">
        <w:rPr>
          <w:b/>
          <w:sz w:val="32"/>
          <w:szCs w:val="32"/>
          <w:lang w:val="en-US"/>
        </w:rPr>
        <w:t xml:space="preserve"> - B</w:t>
      </w:r>
    </w:p>
    <w:p w14:paraId="647694DF" w14:textId="57AFA7C0" w:rsidR="00FF6D46" w:rsidRPr="00FF6D46" w:rsidRDefault="00FF6D46" w:rsidP="00FF6D46">
      <w:pPr>
        <w:rPr>
          <w:b/>
          <w:sz w:val="28"/>
          <w:szCs w:val="28"/>
          <w:lang w:val="en-US"/>
        </w:rPr>
      </w:pPr>
      <w:r>
        <w:rPr>
          <w:sz w:val="28"/>
          <w:szCs w:val="28"/>
          <w:lang w:val="en-US"/>
        </w:rPr>
        <w:t xml:space="preserve">                                                         </w:t>
      </w:r>
      <w:r w:rsidRPr="00FF6D46">
        <w:rPr>
          <w:sz w:val="28"/>
          <w:szCs w:val="28"/>
          <w:lang w:val="en-US"/>
        </w:rPr>
        <w:t xml:space="preserve">By </w:t>
      </w:r>
      <w:r>
        <w:rPr>
          <w:sz w:val="28"/>
          <w:szCs w:val="28"/>
          <w:lang w:val="en-US"/>
        </w:rPr>
        <w:t>(Group 18)</w:t>
      </w:r>
    </w:p>
    <w:p w14:paraId="343A0A0D" w14:textId="3F3A1288" w:rsidR="00FF6D46" w:rsidRPr="00FF6D46" w:rsidRDefault="00FF6D46" w:rsidP="00FF6D46">
      <w:pPr>
        <w:rPr>
          <w:sz w:val="28"/>
          <w:szCs w:val="28"/>
          <w:lang w:val="en-US"/>
        </w:rPr>
      </w:pPr>
      <w:r>
        <w:rPr>
          <w:sz w:val="28"/>
          <w:szCs w:val="28"/>
          <w:lang w:val="en-US"/>
        </w:rPr>
        <w:t xml:space="preserve">                                   Member </w:t>
      </w:r>
      <w:proofErr w:type="gramStart"/>
      <w:r>
        <w:rPr>
          <w:sz w:val="28"/>
          <w:szCs w:val="28"/>
          <w:lang w:val="en-US"/>
        </w:rPr>
        <w:t>1 :</w:t>
      </w:r>
      <w:proofErr w:type="gramEnd"/>
      <w:r>
        <w:rPr>
          <w:sz w:val="28"/>
          <w:szCs w:val="28"/>
          <w:lang w:val="en-US"/>
        </w:rPr>
        <w:t xml:space="preserve"> Devansh Rai (202401100300098)</w:t>
      </w:r>
    </w:p>
    <w:p w14:paraId="31A062CD" w14:textId="4434D01D" w:rsidR="00FF6D46" w:rsidRPr="00FF6D46" w:rsidRDefault="00FF6D46" w:rsidP="00FF6D46">
      <w:pPr>
        <w:rPr>
          <w:sz w:val="28"/>
          <w:szCs w:val="28"/>
          <w:lang w:val="en-US"/>
        </w:rPr>
      </w:pPr>
      <w:r>
        <w:rPr>
          <w:sz w:val="28"/>
          <w:szCs w:val="28"/>
          <w:lang w:val="en-US"/>
        </w:rPr>
        <w:t xml:space="preserve">                                   Member </w:t>
      </w:r>
      <w:proofErr w:type="gramStart"/>
      <w:r>
        <w:rPr>
          <w:sz w:val="28"/>
          <w:szCs w:val="28"/>
          <w:lang w:val="en-US"/>
        </w:rPr>
        <w:t>2 :</w:t>
      </w:r>
      <w:proofErr w:type="gramEnd"/>
      <w:r>
        <w:rPr>
          <w:sz w:val="28"/>
          <w:szCs w:val="28"/>
          <w:lang w:val="en-US"/>
        </w:rPr>
        <w:t xml:space="preserve"> Devansh </w:t>
      </w:r>
      <w:proofErr w:type="gramStart"/>
      <w:r>
        <w:rPr>
          <w:sz w:val="28"/>
          <w:szCs w:val="28"/>
          <w:lang w:val="en-US"/>
        </w:rPr>
        <w:t>Jadon(</w:t>
      </w:r>
      <w:proofErr w:type="gramEnd"/>
      <w:r>
        <w:rPr>
          <w:sz w:val="28"/>
          <w:szCs w:val="28"/>
          <w:lang w:val="en-US"/>
        </w:rPr>
        <w:t>202401100300097)</w:t>
      </w:r>
    </w:p>
    <w:p w14:paraId="274D2473" w14:textId="396AE61E" w:rsidR="00FF6D46" w:rsidRDefault="00FF6D46" w:rsidP="00FF6D46">
      <w:pPr>
        <w:rPr>
          <w:sz w:val="28"/>
          <w:szCs w:val="28"/>
          <w:lang w:val="en-US"/>
        </w:rPr>
      </w:pPr>
      <w:r>
        <w:rPr>
          <w:sz w:val="28"/>
          <w:szCs w:val="28"/>
          <w:lang w:val="en-US"/>
        </w:rPr>
        <w:t xml:space="preserve">                                   Member </w:t>
      </w:r>
      <w:proofErr w:type="gramStart"/>
      <w:r>
        <w:rPr>
          <w:sz w:val="28"/>
          <w:szCs w:val="28"/>
          <w:lang w:val="en-US"/>
        </w:rPr>
        <w:t>3 :</w:t>
      </w:r>
      <w:proofErr w:type="gramEnd"/>
      <w:r>
        <w:rPr>
          <w:sz w:val="28"/>
          <w:szCs w:val="28"/>
          <w:lang w:val="en-US"/>
        </w:rPr>
        <w:t xml:space="preserve"> Jahnavi </w:t>
      </w:r>
      <w:proofErr w:type="gramStart"/>
      <w:r>
        <w:rPr>
          <w:sz w:val="28"/>
          <w:szCs w:val="28"/>
          <w:lang w:val="en-US"/>
        </w:rPr>
        <w:t>Singh(</w:t>
      </w:r>
      <w:proofErr w:type="gramEnd"/>
      <w:r>
        <w:rPr>
          <w:sz w:val="28"/>
          <w:szCs w:val="28"/>
          <w:lang w:val="en-US"/>
        </w:rPr>
        <w:t>202401100300131)</w:t>
      </w:r>
    </w:p>
    <w:p w14:paraId="087E8875" w14:textId="493E2FE7" w:rsidR="00FF6D46" w:rsidRPr="00FF6D46" w:rsidRDefault="00FF6D46" w:rsidP="00FF6D46">
      <w:pPr>
        <w:rPr>
          <w:sz w:val="28"/>
          <w:szCs w:val="28"/>
          <w:lang w:val="en-US"/>
        </w:rPr>
      </w:pPr>
      <w:r>
        <w:rPr>
          <w:sz w:val="28"/>
          <w:szCs w:val="28"/>
          <w:lang w:val="en-US"/>
        </w:rPr>
        <w:t xml:space="preserve">                                   Member </w:t>
      </w:r>
      <w:proofErr w:type="gramStart"/>
      <w:r>
        <w:rPr>
          <w:sz w:val="28"/>
          <w:szCs w:val="28"/>
          <w:lang w:val="en-US"/>
        </w:rPr>
        <w:t>4 :</w:t>
      </w:r>
      <w:proofErr w:type="gramEnd"/>
      <w:r>
        <w:rPr>
          <w:sz w:val="28"/>
          <w:szCs w:val="28"/>
          <w:lang w:val="en-US"/>
        </w:rPr>
        <w:t xml:space="preserve"> Mahi (202401100300147)</w:t>
      </w:r>
    </w:p>
    <w:p w14:paraId="6AACBB1A" w14:textId="0F748A01" w:rsidR="00FF6D46" w:rsidRPr="00FF6D46" w:rsidRDefault="00FF6D46" w:rsidP="00FF6D46">
      <w:pPr>
        <w:rPr>
          <w:sz w:val="32"/>
          <w:szCs w:val="32"/>
          <w:lang w:val="en-US"/>
        </w:rPr>
      </w:pPr>
      <w:r>
        <w:rPr>
          <w:sz w:val="32"/>
          <w:szCs w:val="32"/>
          <w:lang w:val="en-US"/>
        </w:rPr>
        <w:t xml:space="preserve">                             </w:t>
      </w:r>
      <w:r w:rsidR="00C31EA5">
        <w:rPr>
          <w:sz w:val="32"/>
          <w:szCs w:val="32"/>
          <w:lang w:val="en-US"/>
        </w:rPr>
        <w:t xml:space="preserve">                  </w:t>
      </w:r>
      <w:r>
        <w:rPr>
          <w:sz w:val="32"/>
          <w:szCs w:val="32"/>
          <w:lang w:val="en-US"/>
        </w:rPr>
        <w:t xml:space="preserve"> </w:t>
      </w:r>
    </w:p>
    <w:p w14:paraId="7F92B493" w14:textId="706B21B1" w:rsidR="00FF6D46" w:rsidRPr="00FF6D46" w:rsidRDefault="00FF6D46" w:rsidP="00FF6D46">
      <w:pPr>
        <w:rPr>
          <w:b/>
          <w:sz w:val="32"/>
          <w:szCs w:val="32"/>
          <w:lang w:val="en-US"/>
        </w:rPr>
      </w:pPr>
      <w:r>
        <w:rPr>
          <w:b/>
          <w:sz w:val="32"/>
          <w:szCs w:val="32"/>
          <w:lang w:val="en-US"/>
        </w:rPr>
        <w:t xml:space="preserve">                                 </w:t>
      </w:r>
      <w:r w:rsidRPr="00FF6D46">
        <w:rPr>
          <w:b/>
          <w:sz w:val="32"/>
          <w:szCs w:val="32"/>
          <w:lang w:val="en-US"/>
        </w:rPr>
        <w:t xml:space="preserve">Under the supervision of </w:t>
      </w:r>
    </w:p>
    <w:p w14:paraId="3A266D54" w14:textId="035C4EA1" w:rsidR="00FF6D46" w:rsidRPr="00FF6D46" w:rsidRDefault="00FF6D46" w:rsidP="00FF6D46">
      <w:pPr>
        <w:rPr>
          <w:sz w:val="32"/>
          <w:szCs w:val="32"/>
          <w:lang w:val="en-US"/>
        </w:rPr>
      </w:pPr>
      <w:r>
        <w:rPr>
          <w:sz w:val="32"/>
          <w:szCs w:val="32"/>
          <w:lang w:val="en-US"/>
        </w:rPr>
        <w:t xml:space="preserve">                                        </w:t>
      </w:r>
      <w:r w:rsidRPr="00FF6D46">
        <w:rPr>
          <w:sz w:val="32"/>
          <w:szCs w:val="32"/>
          <w:lang w:val="en-US"/>
        </w:rPr>
        <w:t>“</w:t>
      </w:r>
      <w:r>
        <w:rPr>
          <w:sz w:val="32"/>
          <w:szCs w:val="32"/>
          <w:lang w:val="en-US"/>
        </w:rPr>
        <w:t>Shivansh Prasad</w:t>
      </w:r>
      <w:r w:rsidRPr="00FF6D46">
        <w:rPr>
          <w:sz w:val="32"/>
          <w:szCs w:val="32"/>
          <w:lang w:val="en-US"/>
        </w:rPr>
        <w:t>”</w:t>
      </w:r>
    </w:p>
    <w:p w14:paraId="6F3D0827" w14:textId="77777777" w:rsidR="00FF6D46" w:rsidRPr="00FF6D46" w:rsidRDefault="00FF6D46" w:rsidP="00FF6D46">
      <w:pPr>
        <w:rPr>
          <w:sz w:val="32"/>
          <w:szCs w:val="32"/>
          <w:lang w:val="en-US"/>
        </w:rPr>
      </w:pPr>
    </w:p>
    <w:p w14:paraId="136EBBCD" w14:textId="77777777" w:rsidR="00FF6D46" w:rsidRPr="00FF6D46" w:rsidRDefault="00FF6D46" w:rsidP="00FF6D46">
      <w:pPr>
        <w:rPr>
          <w:sz w:val="32"/>
          <w:szCs w:val="32"/>
          <w:lang w:val="en-US"/>
        </w:rPr>
      </w:pPr>
    </w:p>
    <w:p w14:paraId="59866681" w14:textId="77777777" w:rsidR="00C31EA5" w:rsidRDefault="00C31EA5" w:rsidP="00C31EA5">
      <w:pPr>
        <w:rPr>
          <w:b/>
          <w:sz w:val="32"/>
          <w:szCs w:val="32"/>
          <w:lang w:val="en-US"/>
        </w:rPr>
      </w:pPr>
    </w:p>
    <w:p w14:paraId="785EF7F3" w14:textId="5CAA2A5B" w:rsidR="00FF6D46" w:rsidRDefault="00C31EA5">
      <w:pPr>
        <w:rPr>
          <w:b/>
          <w:sz w:val="40"/>
          <w:szCs w:val="40"/>
          <w:lang w:val="en-US"/>
        </w:rPr>
      </w:pPr>
      <w:r w:rsidRPr="00C31EA5">
        <w:rPr>
          <w:b/>
          <w:sz w:val="40"/>
          <w:szCs w:val="40"/>
          <w:lang w:val="en-US"/>
        </w:rPr>
        <w:t xml:space="preserve">                 </w:t>
      </w:r>
      <w:r w:rsidRPr="00C31EA5">
        <w:rPr>
          <w:b/>
          <w:sz w:val="40"/>
          <w:szCs w:val="40"/>
          <w:lang w:val="en-US"/>
        </w:rPr>
        <w:t>KIET Group of Institutions, Ghaziabad</w:t>
      </w:r>
    </w:p>
    <w:p w14:paraId="6AB3C9AC" w14:textId="77777777" w:rsidR="00C31EA5" w:rsidRPr="00C31EA5" w:rsidRDefault="00C31EA5" w:rsidP="00C31EA5">
      <w:pPr>
        <w:rPr>
          <w:b/>
          <w:sz w:val="40"/>
          <w:szCs w:val="40"/>
          <w:lang w:val="en-US"/>
        </w:rPr>
      </w:pPr>
      <w:r w:rsidRPr="00C31EA5">
        <w:rPr>
          <w:b/>
          <w:sz w:val="40"/>
          <w:szCs w:val="40"/>
          <w:lang w:val="en-US"/>
        </w:rPr>
        <w:lastRenderedPageBreak/>
        <w:pict w14:anchorId="759EDDE6">
          <v:rect id="_x0000_i1040" style="width:468pt;height:1.2pt" o:hralign="center" o:hrstd="t" o:hr="t" fillcolor="#a0a0a0" stroked="f"/>
        </w:pict>
      </w:r>
    </w:p>
    <w:p w14:paraId="0E4CB4E9" w14:textId="77777777" w:rsidR="00C31EA5" w:rsidRPr="00C31EA5" w:rsidRDefault="00C31EA5" w:rsidP="00C31EA5">
      <w:pPr>
        <w:rPr>
          <w:b/>
          <w:sz w:val="40"/>
          <w:szCs w:val="40"/>
          <w:lang w:val="en-US"/>
        </w:rPr>
      </w:pPr>
      <w:r w:rsidRPr="00C31EA5">
        <w:rPr>
          <w:b/>
          <w:sz w:val="40"/>
          <w:szCs w:val="40"/>
          <w:lang w:val="en-US"/>
        </w:rPr>
        <w:t>1. Introduction</w:t>
      </w:r>
    </w:p>
    <w:p w14:paraId="1076E735" w14:textId="3E09CF4E" w:rsidR="00C31EA5" w:rsidRPr="00C31EA5" w:rsidRDefault="00C31EA5" w:rsidP="00C31EA5">
      <w:pPr>
        <w:rPr>
          <w:b/>
          <w:sz w:val="28"/>
          <w:szCs w:val="28"/>
        </w:rPr>
      </w:pPr>
      <w:r w:rsidRPr="00C31EA5">
        <w:rPr>
          <w:b/>
          <w:sz w:val="28"/>
          <w:szCs w:val="28"/>
        </w:rPr>
        <w:t>Predicting loan default is crucial for financial institutions to manage risk and optimize lending strategies. Machine learning, particularly decision tree algorithms, offers a powerful and interpretable approach to identify patterns in borrower data and predict default probabilities. This study focuses on building a classification model to predict loan defaults and visualizing feature importance to highlight key factors influencing these decisions</w:t>
      </w:r>
      <w:r w:rsidRPr="00C31EA5">
        <w:rPr>
          <w:b/>
          <w:sz w:val="28"/>
          <w:szCs w:val="28"/>
        </w:rPr>
        <w:t>.</w:t>
      </w:r>
    </w:p>
    <w:p w14:paraId="6F689570" w14:textId="77777777" w:rsidR="00C31EA5" w:rsidRPr="00C31EA5" w:rsidRDefault="00C31EA5" w:rsidP="00C31EA5">
      <w:pPr>
        <w:rPr>
          <w:b/>
          <w:sz w:val="40"/>
          <w:szCs w:val="40"/>
          <w:lang w:val="en-US"/>
        </w:rPr>
      </w:pPr>
      <w:r w:rsidRPr="00C31EA5">
        <w:rPr>
          <w:b/>
          <w:sz w:val="40"/>
          <w:szCs w:val="40"/>
          <w:lang w:val="en-US"/>
        </w:rPr>
        <w:pict w14:anchorId="50E4AA5D">
          <v:rect id="_x0000_i1048" style="width:468pt;height:1.2pt" o:hralign="center" o:hrstd="t" o:hr="t" fillcolor="#a0a0a0" stroked="f"/>
        </w:pict>
      </w:r>
    </w:p>
    <w:p w14:paraId="2800BA45" w14:textId="77777777" w:rsidR="00C31EA5" w:rsidRPr="00C31EA5" w:rsidRDefault="00C31EA5" w:rsidP="00C31EA5">
      <w:pPr>
        <w:rPr>
          <w:b/>
          <w:sz w:val="40"/>
          <w:szCs w:val="40"/>
          <w:lang w:val="en-US"/>
        </w:rPr>
      </w:pPr>
      <w:r w:rsidRPr="00C31EA5">
        <w:rPr>
          <w:b/>
          <w:sz w:val="40"/>
          <w:szCs w:val="40"/>
          <w:lang w:val="en-US"/>
        </w:rPr>
        <w:t>2. Problem Statement</w:t>
      </w:r>
    </w:p>
    <w:p w14:paraId="1A5A94A9" w14:textId="1797EB99" w:rsidR="00C31EA5" w:rsidRPr="00C12F1E" w:rsidRDefault="00C31EA5">
      <w:pPr>
        <w:rPr>
          <w:b/>
          <w:sz w:val="28"/>
          <w:szCs w:val="28"/>
        </w:rPr>
      </w:pPr>
      <w:r w:rsidRPr="00C12F1E">
        <w:rPr>
          <w:b/>
          <w:sz w:val="28"/>
          <w:szCs w:val="28"/>
        </w:rPr>
        <w:t>Loan defaults pose a significant risk to financial institutions. This project aims to develop a predictive model to classify loan applicants as likely to default or not, using their financial and demographic data. Additionally, it will identify key features influencing default risk to provide actionable insights.</w:t>
      </w:r>
    </w:p>
    <w:p w14:paraId="4AEEBCD0" w14:textId="77777777" w:rsidR="00C31EA5" w:rsidRPr="00C31EA5" w:rsidRDefault="00C31EA5" w:rsidP="00C31EA5">
      <w:pPr>
        <w:rPr>
          <w:sz w:val="28"/>
          <w:szCs w:val="28"/>
          <w:lang w:val="en-US"/>
        </w:rPr>
      </w:pPr>
      <w:r w:rsidRPr="00C31EA5">
        <w:rPr>
          <w:sz w:val="28"/>
          <w:szCs w:val="28"/>
          <w:lang w:val="en-US"/>
        </w:rPr>
        <w:pict w14:anchorId="7C830F4B">
          <v:rect id="_x0000_i1056" style="width:468pt;height:1.2pt" o:hralign="center" o:hrstd="t" o:hr="t" fillcolor="#a0a0a0" stroked="f"/>
        </w:pict>
      </w:r>
    </w:p>
    <w:p w14:paraId="35371FD2" w14:textId="3E711C3C" w:rsidR="00C31EA5" w:rsidRPr="00C12F1E" w:rsidRDefault="00C31EA5" w:rsidP="00C31EA5">
      <w:pPr>
        <w:rPr>
          <w:b/>
          <w:sz w:val="32"/>
          <w:szCs w:val="32"/>
          <w:lang w:val="en-US"/>
        </w:rPr>
      </w:pPr>
      <w:r w:rsidRPr="00C31EA5">
        <w:rPr>
          <w:b/>
          <w:sz w:val="32"/>
          <w:szCs w:val="32"/>
          <w:lang w:val="en-US"/>
        </w:rPr>
        <w:t>3. Objectives</w:t>
      </w:r>
    </w:p>
    <w:p w14:paraId="7CA44A3A" w14:textId="36F50D25" w:rsidR="00C31EA5" w:rsidRPr="00C31EA5" w:rsidRDefault="00C12F1E" w:rsidP="00C31EA5">
      <w:pPr>
        <w:rPr>
          <w:b/>
          <w:bCs/>
          <w:sz w:val="28"/>
          <w:szCs w:val="28"/>
          <w:lang w:val="en-US"/>
        </w:rPr>
      </w:pPr>
      <w:r w:rsidRPr="00C12F1E">
        <w:rPr>
          <w:b/>
          <w:bCs/>
          <w:sz w:val="28"/>
          <w:szCs w:val="28"/>
        </w:rPr>
        <w:t xml:space="preserve">. </w:t>
      </w:r>
      <w:r w:rsidR="00C31EA5" w:rsidRPr="00C31EA5">
        <w:rPr>
          <w:b/>
          <w:bCs/>
          <w:sz w:val="28"/>
          <w:szCs w:val="28"/>
        </w:rPr>
        <w:t>Develop a machine learning model to predict whether a loan applicant will default.</w:t>
      </w:r>
    </w:p>
    <w:p w14:paraId="45C08A35" w14:textId="706E1A32" w:rsidR="00C31EA5" w:rsidRPr="00C31EA5" w:rsidRDefault="00C31EA5" w:rsidP="00C31EA5">
      <w:pPr>
        <w:rPr>
          <w:b/>
          <w:bCs/>
          <w:sz w:val="28"/>
          <w:szCs w:val="28"/>
        </w:rPr>
      </w:pPr>
      <w:r w:rsidRPr="00C12F1E">
        <w:rPr>
          <w:b/>
          <w:bCs/>
          <w:sz w:val="28"/>
          <w:szCs w:val="28"/>
        </w:rPr>
        <w:t xml:space="preserve"> </w:t>
      </w:r>
      <w:r w:rsidR="00C12F1E" w:rsidRPr="00C12F1E">
        <w:rPr>
          <w:b/>
          <w:bCs/>
          <w:sz w:val="28"/>
          <w:szCs w:val="28"/>
        </w:rPr>
        <w:t xml:space="preserve">. </w:t>
      </w:r>
      <w:r w:rsidRPr="00C31EA5">
        <w:rPr>
          <w:b/>
          <w:bCs/>
          <w:sz w:val="28"/>
          <w:szCs w:val="28"/>
        </w:rPr>
        <w:t>Utilize decision tree algorithms for interpretability and effective classification.</w:t>
      </w:r>
    </w:p>
    <w:p w14:paraId="240480E2" w14:textId="6957033B" w:rsidR="00C31EA5" w:rsidRPr="00C12F1E" w:rsidRDefault="00C12F1E" w:rsidP="00C31EA5">
      <w:pPr>
        <w:rPr>
          <w:b/>
          <w:bCs/>
          <w:sz w:val="28"/>
          <w:szCs w:val="28"/>
        </w:rPr>
      </w:pPr>
      <w:r w:rsidRPr="00C12F1E">
        <w:rPr>
          <w:b/>
          <w:bCs/>
          <w:sz w:val="28"/>
          <w:szCs w:val="28"/>
        </w:rPr>
        <w:t xml:space="preserve"> .</w:t>
      </w:r>
      <w:r w:rsidR="00C31EA5" w:rsidRPr="00C31EA5">
        <w:rPr>
          <w:b/>
          <w:bCs/>
          <w:sz w:val="28"/>
          <w:szCs w:val="28"/>
        </w:rPr>
        <w:t xml:space="preserve"> Identify and visualize the most important features contributing to loan default risk.</w:t>
      </w:r>
    </w:p>
    <w:p w14:paraId="41113ED2" w14:textId="5F6CD60D" w:rsidR="00C31EA5" w:rsidRPr="00C31EA5" w:rsidRDefault="00C12F1E" w:rsidP="00C31EA5">
      <w:pPr>
        <w:rPr>
          <w:b/>
          <w:bCs/>
          <w:sz w:val="28"/>
          <w:szCs w:val="28"/>
        </w:rPr>
      </w:pPr>
      <w:r w:rsidRPr="00C12F1E">
        <w:rPr>
          <w:b/>
          <w:bCs/>
          <w:sz w:val="28"/>
          <w:szCs w:val="28"/>
        </w:rPr>
        <w:t xml:space="preserve"> .</w:t>
      </w:r>
      <w:r w:rsidR="00C31EA5" w:rsidRPr="00C31EA5">
        <w:rPr>
          <w:b/>
          <w:bCs/>
          <w:sz w:val="28"/>
          <w:szCs w:val="28"/>
        </w:rPr>
        <w:t xml:space="preserve"> Provide actionable insights to support risk management and lending strategies</w:t>
      </w:r>
      <w:r w:rsidR="00C31EA5" w:rsidRPr="00C12F1E">
        <w:rPr>
          <w:b/>
          <w:bCs/>
          <w:sz w:val="28"/>
          <w:szCs w:val="28"/>
        </w:rPr>
        <w:t>.</w:t>
      </w:r>
    </w:p>
    <w:p w14:paraId="4DA3DB59" w14:textId="77777777" w:rsidR="00C31EA5" w:rsidRPr="00C31EA5" w:rsidRDefault="00C31EA5" w:rsidP="00C31EA5">
      <w:pPr>
        <w:rPr>
          <w:sz w:val="28"/>
          <w:szCs w:val="28"/>
          <w:lang w:val="en-US"/>
        </w:rPr>
      </w:pPr>
      <w:r w:rsidRPr="00C31EA5">
        <w:rPr>
          <w:sz w:val="28"/>
          <w:szCs w:val="28"/>
          <w:lang w:val="en-US"/>
        </w:rPr>
        <w:pict w14:anchorId="2FE3611C">
          <v:rect id="_x0000_i1064" style="width:468pt;height:1.2pt" o:hralign="center" o:hrstd="t" o:hr="t" fillcolor="#a0a0a0" stroked="f"/>
        </w:pict>
      </w:r>
    </w:p>
    <w:p w14:paraId="4079D98B" w14:textId="77777777" w:rsidR="00C31EA5" w:rsidRPr="00C31EA5" w:rsidRDefault="00C31EA5" w:rsidP="00C31EA5">
      <w:pPr>
        <w:rPr>
          <w:b/>
          <w:sz w:val="32"/>
          <w:szCs w:val="32"/>
          <w:lang w:val="en-US"/>
        </w:rPr>
      </w:pPr>
      <w:r w:rsidRPr="00C31EA5">
        <w:rPr>
          <w:b/>
          <w:sz w:val="32"/>
          <w:szCs w:val="32"/>
          <w:lang w:val="en-US"/>
        </w:rPr>
        <w:t>4. Methodology</w:t>
      </w:r>
    </w:p>
    <w:p w14:paraId="52600C17" w14:textId="77777777" w:rsidR="006B2599" w:rsidRPr="006B2599" w:rsidRDefault="006B2599" w:rsidP="006B2599">
      <w:pPr>
        <w:numPr>
          <w:ilvl w:val="0"/>
          <w:numId w:val="2"/>
        </w:numPr>
        <w:rPr>
          <w:sz w:val="28"/>
          <w:szCs w:val="28"/>
        </w:rPr>
      </w:pPr>
      <w:r w:rsidRPr="006B2599">
        <w:rPr>
          <w:b/>
          <w:bCs/>
          <w:sz w:val="28"/>
          <w:szCs w:val="28"/>
        </w:rPr>
        <w:lastRenderedPageBreak/>
        <w:t>Data Preparation</w:t>
      </w:r>
      <w:r w:rsidRPr="006B2599">
        <w:rPr>
          <w:sz w:val="28"/>
          <w:szCs w:val="28"/>
        </w:rPr>
        <w:t>: Collect historical loan data, clean missing values, encode categorical variables, and scale numerical features for consistency.</w:t>
      </w:r>
    </w:p>
    <w:p w14:paraId="49BCC079" w14:textId="77777777" w:rsidR="006B2599" w:rsidRPr="006B2599" w:rsidRDefault="006B2599" w:rsidP="006B2599">
      <w:pPr>
        <w:numPr>
          <w:ilvl w:val="0"/>
          <w:numId w:val="2"/>
        </w:numPr>
        <w:rPr>
          <w:sz w:val="28"/>
          <w:szCs w:val="28"/>
        </w:rPr>
      </w:pPr>
      <w:r w:rsidRPr="006B2599">
        <w:rPr>
          <w:b/>
          <w:bCs/>
          <w:sz w:val="28"/>
          <w:szCs w:val="28"/>
        </w:rPr>
        <w:t>Model Selection</w:t>
      </w:r>
      <w:r w:rsidRPr="006B2599">
        <w:rPr>
          <w:sz w:val="28"/>
          <w:szCs w:val="28"/>
        </w:rPr>
        <w:t>: Use a Decision Tree Classifier for its interpretability and ability to handle complex data patterns.</w:t>
      </w:r>
    </w:p>
    <w:p w14:paraId="6930ADEF" w14:textId="77777777" w:rsidR="006B2599" w:rsidRPr="006B2599" w:rsidRDefault="006B2599" w:rsidP="006B2599">
      <w:pPr>
        <w:numPr>
          <w:ilvl w:val="0"/>
          <w:numId w:val="2"/>
        </w:numPr>
        <w:rPr>
          <w:sz w:val="28"/>
          <w:szCs w:val="28"/>
        </w:rPr>
      </w:pPr>
      <w:r w:rsidRPr="006B2599">
        <w:rPr>
          <w:b/>
          <w:bCs/>
          <w:sz w:val="28"/>
          <w:szCs w:val="28"/>
        </w:rPr>
        <w:t>Training and Testing</w:t>
      </w:r>
      <w:r w:rsidRPr="006B2599">
        <w:rPr>
          <w:sz w:val="28"/>
          <w:szCs w:val="28"/>
        </w:rPr>
        <w:t>: Split the data into training and testing sets (e.g., 80%-20%), train the model, and evaluate its performance using metrics like accuracy and ROC-AUC.</w:t>
      </w:r>
    </w:p>
    <w:p w14:paraId="0B8D8AB6" w14:textId="77777777" w:rsidR="006B2599" w:rsidRPr="006B2599" w:rsidRDefault="006B2599" w:rsidP="006B2599">
      <w:pPr>
        <w:numPr>
          <w:ilvl w:val="0"/>
          <w:numId w:val="2"/>
        </w:numPr>
        <w:rPr>
          <w:sz w:val="28"/>
          <w:szCs w:val="28"/>
        </w:rPr>
      </w:pPr>
      <w:r w:rsidRPr="006B2599">
        <w:rPr>
          <w:b/>
          <w:bCs/>
          <w:sz w:val="28"/>
          <w:szCs w:val="28"/>
        </w:rPr>
        <w:t>Feature Importance Analysis</w:t>
      </w:r>
      <w:r w:rsidRPr="006B2599">
        <w:rPr>
          <w:sz w:val="28"/>
          <w:szCs w:val="28"/>
        </w:rPr>
        <w:t xml:space="preserve">: </w:t>
      </w:r>
      <w:proofErr w:type="spellStart"/>
      <w:r w:rsidRPr="006B2599">
        <w:rPr>
          <w:sz w:val="28"/>
          <w:szCs w:val="28"/>
        </w:rPr>
        <w:t>Analyze</w:t>
      </w:r>
      <w:proofErr w:type="spellEnd"/>
      <w:r w:rsidRPr="006B2599">
        <w:rPr>
          <w:sz w:val="28"/>
          <w:szCs w:val="28"/>
        </w:rPr>
        <w:t xml:space="preserve"> and visualize key features influencing loan default using the model’s built-in importance metrics.</w:t>
      </w:r>
    </w:p>
    <w:p w14:paraId="500F1646" w14:textId="77777777" w:rsidR="006B2599" w:rsidRPr="006B2599" w:rsidRDefault="006B2599" w:rsidP="006B2599">
      <w:pPr>
        <w:numPr>
          <w:ilvl w:val="0"/>
          <w:numId w:val="2"/>
        </w:numPr>
        <w:rPr>
          <w:sz w:val="28"/>
          <w:szCs w:val="28"/>
        </w:rPr>
      </w:pPr>
      <w:r w:rsidRPr="006B2599">
        <w:rPr>
          <w:b/>
          <w:bCs/>
          <w:sz w:val="28"/>
          <w:szCs w:val="28"/>
        </w:rPr>
        <w:t>Insights and Validation</w:t>
      </w:r>
      <w:r w:rsidRPr="006B2599">
        <w:rPr>
          <w:sz w:val="28"/>
          <w:szCs w:val="28"/>
        </w:rPr>
        <w:t>: Validate the model on new data and provide actionable insights to guide risk management and lending strategies.</w:t>
      </w:r>
    </w:p>
    <w:p w14:paraId="51BEBA9B" w14:textId="77777777" w:rsidR="006B2599" w:rsidRPr="00C12F1E" w:rsidRDefault="006B2599" w:rsidP="00C12F1E">
      <w:pPr>
        <w:spacing w:after="200"/>
        <w:rPr>
          <w:sz w:val="28"/>
          <w:szCs w:val="28"/>
        </w:rPr>
      </w:pPr>
      <w:r w:rsidRPr="006B2599">
        <w:pict w14:anchorId="06504DA1">
          <v:rect id="_x0000_i1075" style="width:468pt;height:1.2pt" o:hralign="center" o:hrstd="t" o:hr="t" fillcolor="#a0a0a0" stroked="f"/>
        </w:pict>
      </w:r>
    </w:p>
    <w:p w14:paraId="0D6DB8AC" w14:textId="77777777" w:rsidR="006B2599" w:rsidRPr="006B2599" w:rsidRDefault="006B2599" w:rsidP="006B2599">
      <w:pPr>
        <w:rPr>
          <w:b/>
          <w:sz w:val="32"/>
          <w:szCs w:val="32"/>
          <w:lang w:val="en-US"/>
        </w:rPr>
      </w:pPr>
      <w:r w:rsidRPr="006B2599">
        <w:rPr>
          <w:b/>
          <w:sz w:val="32"/>
          <w:szCs w:val="32"/>
          <w:lang w:val="en-US"/>
        </w:rPr>
        <w:t>5. Data Preprocessing</w:t>
      </w:r>
    </w:p>
    <w:p w14:paraId="38DDC73C" w14:textId="238DCE00" w:rsidR="006B2599" w:rsidRPr="006B2599" w:rsidRDefault="006B2599" w:rsidP="006B2599">
      <w:pPr>
        <w:rPr>
          <w:b/>
          <w:bCs/>
          <w:sz w:val="28"/>
          <w:szCs w:val="28"/>
        </w:rPr>
      </w:pPr>
      <w:r w:rsidRPr="00C12F1E">
        <w:rPr>
          <w:b/>
          <w:bCs/>
          <w:sz w:val="28"/>
          <w:szCs w:val="28"/>
        </w:rPr>
        <w:t>1.</w:t>
      </w:r>
      <w:r w:rsidRPr="006B2599">
        <w:rPr>
          <w:b/>
          <w:bCs/>
          <w:sz w:val="28"/>
          <w:szCs w:val="28"/>
        </w:rPr>
        <w:t xml:space="preserve"> Data Cleaning:</w:t>
      </w:r>
    </w:p>
    <w:p w14:paraId="2F31191F" w14:textId="77777777" w:rsidR="006B2599" w:rsidRPr="006B2599" w:rsidRDefault="006B2599" w:rsidP="006B2599">
      <w:pPr>
        <w:numPr>
          <w:ilvl w:val="0"/>
          <w:numId w:val="3"/>
        </w:numPr>
        <w:rPr>
          <w:b/>
          <w:bCs/>
          <w:sz w:val="28"/>
          <w:szCs w:val="28"/>
        </w:rPr>
      </w:pPr>
      <w:r w:rsidRPr="006B2599">
        <w:rPr>
          <w:b/>
          <w:bCs/>
          <w:sz w:val="28"/>
          <w:szCs w:val="28"/>
        </w:rPr>
        <w:t>Handle missing or null values by imputation or removal to ensure data quality.</w:t>
      </w:r>
    </w:p>
    <w:p w14:paraId="099D8951" w14:textId="77777777" w:rsidR="006B2599" w:rsidRPr="006B2599" w:rsidRDefault="006B2599" w:rsidP="006B2599">
      <w:pPr>
        <w:numPr>
          <w:ilvl w:val="0"/>
          <w:numId w:val="3"/>
        </w:numPr>
        <w:rPr>
          <w:b/>
          <w:bCs/>
          <w:sz w:val="28"/>
          <w:szCs w:val="28"/>
        </w:rPr>
      </w:pPr>
      <w:r w:rsidRPr="006B2599">
        <w:rPr>
          <w:b/>
          <w:bCs/>
          <w:sz w:val="28"/>
          <w:szCs w:val="28"/>
        </w:rPr>
        <w:t>Remove duplicates and correct inconsistent entries.</w:t>
      </w:r>
    </w:p>
    <w:p w14:paraId="7BA98DBD" w14:textId="34F2169B" w:rsidR="006B2599" w:rsidRPr="006B2599" w:rsidRDefault="006B2599" w:rsidP="006B2599">
      <w:pPr>
        <w:rPr>
          <w:b/>
          <w:bCs/>
          <w:sz w:val="28"/>
          <w:szCs w:val="28"/>
        </w:rPr>
      </w:pPr>
      <w:r w:rsidRPr="00C12F1E">
        <w:rPr>
          <w:b/>
          <w:bCs/>
          <w:sz w:val="28"/>
          <w:szCs w:val="28"/>
        </w:rPr>
        <w:t>2.</w:t>
      </w:r>
      <w:r w:rsidRPr="006B2599">
        <w:rPr>
          <w:b/>
          <w:bCs/>
          <w:sz w:val="28"/>
          <w:szCs w:val="28"/>
        </w:rPr>
        <w:t xml:space="preserve">  Feature Encoding:</w:t>
      </w:r>
    </w:p>
    <w:p w14:paraId="32AF7709" w14:textId="77777777" w:rsidR="006B2599" w:rsidRPr="006B2599" w:rsidRDefault="006B2599" w:rsidP="006B2599">
      <w:pPr>
        <w:numPr>
          <w:ilvl w:val="0"/>
          <w:numId w:val="4"/>
        </w:numPr>
        <w:rPr>
          <w:b/>
          <w:bCs/>
          <w:sz w:val="28"/>
          <w:szCs w:val="28"/>
        </w:rPr>
      </w:pPr>
      <w:r w:rsidRPr="006B2599">
        <w:rPr>
          <w:b/>
          <w:bCs/>
          <w:sz w:val="28"/>
          <w:szCs w:val="28"/>
        </w:rPr>
        <w:t>Convert categorical variables (e.g., employment type, loan purpose) into numerical format using techniques like one-hot encoding or label encoding.</w:t>
      </w:r>
    </w:p>
    <w:p w14:paraId="107652FD" w14:textId="0761985C" w:rsidR="006B2599" w:rsidRPr="006B2599" w:rsidRDefault="006B2599" w:rsidP="006B2599">
      <w:pPr>
        <w:rPr>
          <w:b/>
          <w:bCs/>
          <w:sz w:val="28"/>
          <w:szCs w:val="28"/>
        </w:rPr>
      </w:pPr>
      <w:r w:rsidRPr="00C12F1E">
        <w:rPr>
          <w:b/>
          <w:bCs/>
          <w:sz w:val="28"/>
          <w:szCs w:val="28"/>
        </w:rPr>
        <w:t>3.</w:t>
      </w:r>
      <w:r w:rsidRPr="006B2599">
        <w:rPr>
          <w:b/>
          <w:bCs/>
          <w:sz w:val="28"/>
          <w:szCs w:val="28"/>
        </w:rPr>
        <w:t xml:space="preserve">  Feature Scaling:</w:t>
      </w:r>
    </w:p>
    <w:p w14:paraId="265A68A9" w14:textId="77777777" w:rsidR="006B2599" w:rsidRPr="006B2599" w:rsidRDefault="006B2599" w:rsidP="006B2599">
      <w:pPr>
        <w:numPr>
          <w:ilvl w:val="0"/>
          <w:numId w:val="5"/>
        </w:numPr>
        <w:rPr>
          <w:b/>
          <w:bCs/>
          <w:sz w:val="28"/>
          <w:szCs w:val="28"/>
        </w:rPr>
      </w:pPr>
      <w:r w:rsidRPr="006B2599">
        <w:rPr>
          <w:b/>
          <w:bCs/>
          <w:sz w:val="28"/>
          <w:szCs w:val="28"/>
        </w:rPr>
        <w:t>Normalize or standardize numerical features (e.g., income, credit score) to bring them onto a comparable scale, improving model performance.</w:t>
      </w:r>
    </w:p>
    <w:p w14:paraId="756DF06F" w14:textId="5637AD7A" w:rsidR="006B2599" w:rsidRPr="006B2599" w:rsidRDefault="006B2599" w:rsidP="006B2599">
      <w:pPr>
        <w:rPr>
          <w:b/>
          <w:bCs/>
          <w:sz w:val="28"/>
          <w:szCs w:val="28"/>
        </w:rPr>
      </w:pPr>
      <w:r w:rsidRPr="00C12F1E">
        <w:rPr>
          <w:b/>
          <w:bCs/>
          <w:sz w:val="28"/>
          <w:szCs w:val="28"/>
        </w:rPr>
        <w:t>4.</w:t>
      </w:r>
      <w:r w:rsidRPr="006B2599">
        <w:rPr>
          <w:b/>
          <w:bCs/>
          <w:sz w:val="28"/>
          <w:szCs w:val="28"/>
        </w:rPr>
        <w:t xml:space="preserve"> Data Splitting:</w:t>
      </w:r>
    </w:p>
    <w:p w14:paraId="15ADD8C0" w14:textId="77777777" w:rsidR="006B2599" w:rsidRPr="006B2599" w:rsidRDefault="006B2599" w:rsidP="006B2599">
      <w:pPr>
        <w:numPr>
          <w:ilvl w:val="0"/>
          <w:numId w:val="6"/>
        </w:numPr>
        <w:rPr>
          <w:sz w:val="28"/>
          <w:szCs w:val="28"/>
        </w:rPr>
      </w:pPr>
      <w:r w:rsidRPr="006B2599">
        <w:rPr>
          <w:b/>
          <w:bCs/>
          <w:sz w:val="28"/>
          <w:szCs w:val="28"/>
        </w:rPr>
        <w:t>Divide the dataset into training and testing subsets (commonly 80% training, 20% testing) to evaluate the model’s generalization capability</w:t>
      </w:r>
      <w:r w:rsidRPr="006B2599">
        <w:rPr>
          <w:sz w:val="28"/>
          <w:szCs w:val="28"/>
        </w:rPr>
        <w:t>.</w:t>
      </w:r>
    </w:p>
    <w:p w14:paraId="070C8E94" w14:textId="77777777" w:rsidR="006B2599" w:rsidRDefault="006B2599" w:rsidP="00C12F1E">
      <w:pPr>
        <w:spacing w:after="200"/>
      </w:pPr>
      <w:r>
        <w:lastRenderedPageBreak/>
        <w:pict w14:anchorId="654444B4">
          <v:rect id="_x0000_i1079" style="width:468pt;height:1.2pt" o:hralign="center" o:hrstd="t" o:hr="t" fillcolor="#a0a0a0" stroked="f"/>
        </w:pict>
      </w:r>
    </w:p>
    <w:p w14:paraId="56670A5F" w14:textId="05DA1A7D" w:rsidR="006B2599" w:rsidRPr="006B2599" w:rsidRDefault="006B2599" w:rsidP="006B2599">
      <w:pPr>
        <w:pStyle w:val="ListParagraph"/>
        <w:numPr>
          <w:ilvl w:val="0"/>
          <w:numId w:val="2"/>
        </w:numPr>
        <w:rPr>
          <w:b/>
          <w:sz w:val="32"/>
          <w:szCs w:val="32"/>
        </w:rPr>
      </w:pPr>
      <w:r w:rsidRPr="006B2599">
        <w:rPr>
          <w:b/>
          <w:sz w:val="32"/>
          <w:szCs w:val="32"/>
        </w:rPr>
        <w:t>Model Implementatio</w:t>
      </w:r>
      <w:r w:rsidRPr="006B2599">
        <w:rPr>
          <w:b/>
          <w:sz w:val="32"/>
          <w:szCs w:val="32"/>
        </w:rPr>
        <w:t>n</w:t>
      </w:r>
    </w:p>
    <w:p w14:paraId="7818E393" w14:textId="7E1DC04B" w:rsidR="006B2599" w:rsidRPr="00C12F1E" w:rsidRDefault="006B2599" w:rsidP="006B2599">
      <w:pPr>
        <w:pStyle w:val="ListParagraph"/>
        <w:rPr>
          <w:b/>
          <w:bCs/>
          <w:sz w:val="28"/>
          <w:szCs w:val="28"/>
        </w:rPr>
      </w:pPr>
      <w:r w:rsidRPr="00C12F1E">
        <w:rPr>
          <w:b/>
          <w:bCs/>
          <w:sz w:val="28"/>
          <w:szCs w:val="28"/>
        </w:rPr>
        <w:t xml:space="preserve">Train a Decision Tree Classifier on the processed training data to learn patterns predicting loan default. Evaluate the model on the test set using accuracy and other metrics. Use the trained model to </w:t>
      </w:r>
      <w:proofErr w:type="spellStart"/>
      <w:r w:rsidRPr="00C12F1E">
        <w:rPr>
          <w:b/>
          <w:bCs/>
          <w:sz w:val="28"/>
          <w:szCs w:val="28"/>
        </w:rPr>
        <w:t>analyze</w:t>
      </w:r>
      <w:proofErr w:type="spellEnd"/>
      <w:r w:rsidRPr="00C12F1E">
        <w:rPr>
          <w:b/>
          <w:bCs/>
          <w:sz w:val="28"/>
          <w:szCs w:val="28"/>
        </w:rPr>
        <w:t xml:space="preserve"> feature importance and make predictions on new applicants.</w:t>
      </w:r>
    </w:p>
    <w:p w14:paraId="00D7225B" w14:textId="77777777" w:rsidR="006B2599" w:rsidRPr="006B2599" w:rsidRDefault="006B2599" w:rsidP="006B2599">
      <w:pPr>
        <w:rPr>
          <w:lang w:val="en-US"/>
        </w:rPr>
      </w:pPr>
      <w:r w:rsidRPr="006B2599">
        <w:rPr>
          <w:lang w:val="en-US"/>
        </w:rPr>
        <w:pict w14:anchorId="1D55D4F3">
          <v:rect id="_x0000_i1088" style="width:468pt;height:1.2pt" o:hralign="center" o:hrstd="t" o:hr="t" fillcolor="#a0a0a0" stroked="f"/>
        </w:pict>
      </w:r>
    </w:p>
    <w:p w14:paraId="62C237B4" w14:textId="77777777" w:rsidR="006B2599" w:rsidRDefault="006B2599" w:rsidP="006B2599">
      <w:pPr>
        <w:ind w:firstLine="720"/>
        <w:rPr>
          <w:lang w:val="en-US"/>
        </w:rPr>
      </w:pPr>
    </w:p>
    <w:p w14:paraId="4D95FF1D" w14:textId="77777777" w:rsidR="006B2599" w:rsidRPr="006B2599" w:rsidRDefault="006B2599" w:rsidP="006B2599">
      <w:pPr>
        <w:rPr>
          <w:b/>
          <w:sz w:val="32"/>
          <w:szCs w:val="32"/>
          <w:lang w:val="en-US"/>
        </w:rPr>
      </w:pPr>
      <w:r w:rsidRPr="006B2599">
        <w:rPr>
          <w:b/>
          <w:sz w:val="32"/>
          <w:szCs w:val="32"/>
          <w:lang w:val="en-US"/>
        </w:rPr>
        <w:t>7. Evaluation Metrics</w:t>
      </w:r>
    </w:p>
    <w:p w14:paraId="45AB7FCE" w14:textId="67D4E0D1" w:rsidR="006B2599" w:rsidRPr="006B2599" w:rsidRDefault="006B2599" w:rsidP="006B2599">
      <w:pPr>
        <w:rPr>
          <w:b/>
          <w:bCs/>
          <w:sz w:val="28"/>
          <w:szCs w:val="28"/>
        </w:rPr>
      </w:pPr>
      <w:r w:rsidRPr="00C12F1E">
        <w:rPr>
          <w:b/>
          <w:bCs/>
          <w:sz w:val="28"/>
          <w:szCs w:val="28"/>
        </w:rPr>
        <w:t>1.</w:t>
      </w:r>
      <w:r w:rsidRPr="006B2599">
        <w:rPr>
          <w:b/>
          <w:bCs/>
          <w:sz w:val="28"/>
          <w:szCs w:val="28"/>
        </w:rPr>
        <w:t xml:space="preserve"> Accuracy: The percentage of correct predictions out of all predictions made.</w:t>
      </w:r>
    </w:p>
    <w:p w14:paraId="5F52DEE5" w14:textId="73222C0A" w:rsidR="006B2599" w:rsidRPr="006B2599" w:rsidRDefault="006B2599" w:rsidP="006B2599">
      <w:pPr>
        <w:rPr>
          <w:b/>
          <w:bCs/>
          <w:sz w:val="28"/>
          <w:szCs w:val="28"/>
        </w:rPr>
      </w:pPr>
      <w:r w:rsidRPr="00C12F1E">
        <w:rPr>
          <w:b/>
          <w:bCs/>
          <w:sz w:val="28"/>
          <w:szCs w:val="28"/>
        </w:rPr>
        <w:t>2.</w:t>
      </w:r>
      <w:r w:rsidRPr="006B2599">
        <w:rPr>
          <w:b/>
          <w:bCs/>
          <w:sz w:val="28"/>
          <w:szCs w:val="28"/>
        </w:rPr>
        <w:t xml:space="preserve"> Precision: The proportion of correctly predicted defaults out of all predicted defaults (measures false positives).</w:t>
      </w:r>
    </w:p>
    <w:p w14:paraId="093DE7F6" w14:textId="7B8EA153" w:rsidR="006B2599" w:rsidRPr="006B2599" w:rsidRDefault="006B2599" w:rsidP="006B2599">
      <w:pPr>
        <w:rPr>
          <w:b/>
          <w:bCs/>
          <w:sz w:val="28"/>
          <w:szCs w:val="28"/>
        </w:rPr>
      </w:pPr>
      <w:r w:rsidRPr="00C12F1E">
        <w:rPr>
          <w:b/>
          <w:bCs/>
          <w:sz w:val="28"/>
          <w:szCs w:val="28"/>
        </w:rPr>
        <w:t xml:space="preserve">3. </w:t>
      </w:r>
      <w:r w:rsidRPr="006B2599">
        <w:rPr>
          <w:b/>
          <w:bCs/>
          <w:sz w:val="28"/>
          <w:szCs w:val="28"/>
        </w:rPr>
        <w:t xml:space="preserve"> Recall (Sensitivity): The proportion of actual defaults correctly identified (measures false negatives).</w:t>
      </w:r>
    </w:p>
    <w:p w14:paraId="26F88A02" w14:textId="2326415B" w:rsidR="006B2599" w:rsidRPr="006B2599" w:rsidRDefault="006B2599" w:rsidP="006B2599">
      <w:pPr>
        <w:rPr>
          <w:b/>
          <w:bCs/>
          <w:sz w:val="28"/>
          <w:szCs w:val="28"/>
        </w:rPr>
      </w:pPr>
      <w:r w:rsidRPr="00C12F1E">
        <w:rPr>
          <w:b/>
          <w:bCs/>
          <w:sz w:val="28"/>
          <w:szCs w:val="28"/>
        </w:rPr>
        <w:t>4.</w:t>
      </w:r>
      <w:r w:rsidRPr="006B2599">
        <w:rPr>
          <w:b/>
          <w:bCs/>
          <w:sz w:val="28"/>
          <w:szCs w:val="28"/>
        </w:rPr>
        <w:t xml:space="preserve"> F1 Score: The harmonic mean of precision and recall, balancing both metrics.</w:t>
      </w:r>
    </w:p>
    <w:p w14:paraId="27D326B3" w14:textId="529DA175" w:rsidR="006B2599" w:rsidRPr="006B2599" w:rsidRDefault="006B2599" w:rsidP="006B2599">
      <w:pPr>
        <w:rPr>
          <w:b/>
          <w:bCs/>
          <w:sz w:val="28"/>
          <w:szCs w:val="28"/>
        </w:rPr>
      </w:pPr>
      <w:r w:rsidRPr="00C12F1E">
        <w:rPr>
          <w:b/>
          <w:bCs/>
          <w:sz w:val="28"/>
          <w:szCs w:val="28"/>
        </w:rPr>
        <w:t>5.</w:t>
      </w:r>
      <w:r w:rsidRPr="006B2599">
        <w:rPr>
          <w:b/>
          <w:bCs/>
          <w:sz w:val="28"/>
          <w:szCs w:val="28"/>
        </w:rPr>
        <w:t xml:space="preserve">  ROC-AUC: Measures the model’s ability to distinguish between classes across different thresholds, with higher values indicating better performance.</w:t>
      </w:r>
    </w:p>
    <w:p w14:paraId="5831362C" w14:textId="77777777" w:rsidR="006B2599" w:rsidRPr="006B2599" w:rsidRDefault="006B2599" w:rsidP="006B2599">
      <w:pPr>
        <w:rPr>
          <w:lang w:val="en-US"/>
        </w:rPr>
      </w:pPr>
      <w:r w:rsidRPr="006B2599">
        <w:rPr>
          <w:lang w:val="en-US"/>
        </w:rPr>
        <w:pict w14:anchorId="30BCDB2E">
          <v:rect id="_x0000_i1097" style="width:468pt;height:1.2pt" o:hralign="center" o:hrstd="t" o:hr="t" fillcolor="#a0a0a0" stroked="f"/>
        </w:pict>
      </w:r>
    </w:p>
    <w:p w14:paraId="18452F02" w14:textId="77777777" w:rsidR="006B2599" w:rsidRPr="006B2599" w:rsidRDefault="006B2599" w:rsidP="006B2599">
      <w:pPr>
        <w:rPr>
          <w:b/>
          <w:sz w:val="32"/>
          <w:szCs w:val="32"/>
          <w:lang w:val="en-US"/>
        </w:rPr>
      </w:pPr>
      <w:r w:rsidRPr="006B2599">
        <w:rPr>
          <w:b/>
          <w:sz w:val="32"/>
          <w:szCs w:val="32"/>
          <w:lang w:val="en-US"/>
        </w:rPr>
        <w:t>8. Results and Analysis</w:t>
      </w:r>
    </w:p>
    <w:p w14:paraId="6949E2AF" w14:textId="77777777" w:rsidR="006B2599" w:rsidRPr="006B2599" w:rsidRDefault="006B2599" w:rsidP="006B2599">
      <w:pPr>
        <w:rPr>
          <w:b/>
          <w:bCs/>
          <w:sz w:val="28"/>
          <w:szCs w:val="28"/>
        </w:rPr>
      </w:pPr>
      <w:r w:rsidRPr="006B2599">
        <w:rPr>
          <w:b/>
          <w:bCs/>
          <w:sz w:val="28"/>
          <w:szCs w:val="28"/>
        </w:rPr>
        <w:t>The decision tree model was able to correctly predict whether someone would default on their loan most of the time. It did a good job of finding people who might not pay back their loans while also avoiding too many false alarms. The model’s overall performance shows it can clearly tell the difference between those who will and won’t default.</w:t>
      </w:r>
    </w:p>
    <w:p w14:paraId="528A3175" w14:textId="77777777" w:rsidR="006B2599" w:rsidRPr="006B2599" w:rsidRDefault="006B2599" w:rsidP="006B2599">
      <w:pPr>
        <w:rPr>
          <w:b/>
          <w:bCs/>
          <w:sz w:val="28"/>
          <w:szCs w:val="28"/>
        </w:rPr>
      </w:pPr>
      <w:r w:rsidRPr="006B2599">
        <w:rPr>
          <w:b/>
          <w:bCs/>
          <w:sz w:val="28"/>
          <w:szCs w:val="28"/>
        </w:rPr>
        <w:t>The most important factors that affected the prediction were things like credit score, how much debt the person has compared to their income, and the size of the loan. These clues help banks understand which applicants are riskier.</w:t>
      </w:r>
    </w:p>
    <w:p w14:paraId="1A984633" w14:textId="77777777" w:rsidR="006B2599" w:rsidRPr="006B2599" w:rsidRDefault="006B2599" w:rsidP="006B2599">
      <w:pPr>
        <w:rPr>
          <w:b/>
          <w:bCs/>
          <w:sz w:val="28"/>
          <w:szCs w:val="28"/>
        </w:rPr>
      </w:pPr>
      <w:r w:rsidRPr="006B2599">
        <w:rPr>
          <w:b/>
          <w:bCs/>
          <w:sz w:val="28"/>
          <w:szCs w:val="28"/>
        </w:rPr>
        <w:lastRenderedPageBreak/>
        <w:t>In summary, the model works well and gives clear information to help make better lending decisions.</w:t>
      </w:r>
    </w:p>
    <w:p w14:paraId="3865E784" w14:textId="60A2D4F2" w:rsidR="006B2599" w:rsidRDefault="006B2599" w:rsidP="006B2599">
      <w:pPr>
        <w:rPr>
          <w:lang w:val="en-US"/>
        </w:rPr>
      </w:pPr>
      <w:r w:rsidRPr="006B2599">
        <w:rPr>
          <w:lang w:val="en-US"/>
        </w:rPr>
        <w:pict w14:anchorId="223B5B02">
          <v:rect id="_x0000_i1099" style="width:451.3pt;height:1.2pt" o:hralign="center" o:hrstd="t" o:hr="t" fillcolor="#a0a0a0" stroked="f"/>
        </w:pict>
      </w:r>
    </w:p>
    <w:p w14:paraId="46422511" w14:textId="77777777" w:rsidR="006B2599" w:rsidRPr="006B2599" w:rsidRDefault="006B2599" w:rsidP="006B2599">
      <w:pPr>
        <w:rPr>
          <w:b/>
          <w:sz w:val="32"/>
          <w:szCs w:val="32"/>
          <w:lang w:val="en-US"/>
        </w:rPr>
      </w:pPr>
      <w:r w:rsidRPr="006B2599">
        <w:rPr>
          <w:b/>
          <w:sz w:val="32"/>
          <w:szCs w:val="32"/>
          <w:lang w:val="en-US"/>
        </w:rPr>
        <w:t>9. Conclusion</w:t>
      </w:r>
    </w:p>
    <w:p w14:paraId="76F556F1" w14:textId="0A7E9D47" w:rsidR="006B2599" w:rsidRDefault="006B2599" w:rsidP="006B2599">
      <w:pPr>
        <w:rPr>
          <w:b/>
          <w:bCs/>
          <w:sz w:val="28"/>
          <w:szCs w:val="28"/>
        </w:rPr>
      </w:pPr>
      <w:r w:rsidRPr="00C12F1E">
        <w:rPr>
          <w:b/>
          <w:bCs/>
          <w:sz w:val="28"/>
          <w:szCs w:val="28"/>
        </w:rPr>
        <w:t xml:space="preserve">In this project, we built a decision tree model to predict whether loan applicants will default. The model performed well in identifying high-risk borrowers, helping financial institutions reduce potential losses. By </w:t>
      </w:r>
      <w:proofErr w:type="spellStart"/>
      <w:r w:rsidRPr="00C12F1E">
        <w:rPr>
          <w:b/>
          <w:bCs/>
          <w:sz w:val="28"/>
          <w:szCs w:val="28"/>
        </w:rPr>
        <w:t>analyzing</w:t>
      </w:r>
      <w:proofErr w:type="spellEnd"/>
      <w:r w:rsidRPr="00C12F1E">
        <w:rPr>
          <w:b/>
          <w:bCs/>
          <w:sz w:val="28"/>
          <w:szCs w:val="28"/>
        </w:rPr>
        <w:t xml:space="preserve"> feature importance, we learned which factors most influence default risk, such as credit score and debt-to-income ratio. These insights can guide better lending decisions and improve risk management. Overall, decision trees provide both effective predictions and easy-to-understand results for loan default prediction.</w:t>
      </w:r>
    </w:p>
    <w:p w14:paraId="47B32DB9" w14:textId="283CFABC" w:rsidR="00C12F1E" w:rsidRPr="00C12F1E" w:rsidRDefault="00C12F1E" w:rsidP="006B2599">
      <w:pPr>
        <w:rPr>
          <w:b/>
          <w:bCs/>
          <w:sz w:val="28"/>
          <w:szCs w:val="28"/>
        </w:rPr>
      </w:pPr>
      <w:r w:rsidRPr="006B2599">
        <w:rPr>
          <w:lang w:val="en-US"/>
        </w:rPr>
        <w:pict w14:anchorId="3FEDFE2E">
          <v:rect id="_x0000_i1109" style="width:451.3pt;height:1.2pt" o:hralign="center" o:hrstd="t" o:hr="t" fillcolor="#a0a0a0" stroked="f"/>
        </w:pict>
      </w:r>
    </w:p>
    <w:p w14:paraId="74E79933" w14:textId="7CB41229" w:rsidR="00C12F1E" w:rsidRPr="00C12F1E" w:rsidRDefault="00C12F1E" w:rsidP="006B2599">
      <w:pPr>
        <w:rPr>
          <w:b/>
          <w:bCs/>
          <w:sz w:val="32"/>
          <w:szCs w:val="32"/>
        </w:rPr>
      </w:pPr>
      <w:r w:rsidRPr="00C12F1E">
        <w:rPr>
          <w:b/>
          <w:bCs/>
          <w:sz w:val="32"/>
          <w:szCs w:val="32"/>
        </w:rPr>
        <w:t xml:space="preserve">10. Results </w:t>
      </w:r>
    </w:p>
    <w:p w14:paraId="1A6A4536" w14:textId="40C71F7B" w:rsidR="00C12F1E" w:rsidRPr="00C12F1E" w:rsidRDefault="00C12F1E" w:rsidP="00C12F1E">
      <w:pPr>
        <w:pStyle w:val="ListParagraph"/>
        <w:numPr>
          <w:ilvl w:val="0"/>
          <w:numId w:val="7"/>
        </w:numPr>
        <w:rPr>
          <w:b/>
          <w:bCs/>
          <w:sz w:val="28"/>
          <w:szCs w:val="28"/>
          <w:lang w:val="en-US"/>
        </w:rPr>
      </w:pPr>
      <w:r w:rsidRPr="00C12F1E">
        <w:rPr>
          <w:b/>
          <w:bCs/>
          <w:sz w:val="28"/>
          <w:szCs w:val="28"/>
          <w:lang w:val="en-US"/>
        </w:rPr>
        <w:t>scikit-learn documentation</w:t>
      </w:r>
      <w:r w:rsidRPr="00C12F1E">
        <w:rPr>
          <w:b/>
          <w:bCs/>
          <w:sz w:val="28"/>
          <w:szCs w:val="28"/>
          <w:lang w:val="en-US"/>
        </w:rPr>
        <w:br/>
      </w:r>
    </w:p>
    <w:p w14:paraId="79EDF710" w14:textId="77777777" w:rsidR="00C12F1E" w:rsidRPr="00C12F1E" w:rsidRDefault="00C12F1E" w:rsidP="00C12F1E">
      <w:pPr>
        <w:numPr>
          <w:ilvl w:val="0"/>
          <w:numId w:val="7"/>
        </w:numPr>
        <w:rPr>
          <w:b/>
          <w:bCs/>
          <w:sz w:val="28"/>
          <w:szCs w:val="28"/>
          <w:lang w:val="en-US"/>
        </w:rPr>
      </w:pPr>
      <w:proofErr w:type="gramStart"/>
      <w:r w:rsidRPr="00C12F1E">
        <w:rPr>
          <w:b/>
          <w:bCs/>
          <w:sz w:val="28"/>
          <w:szCs w:val="28"/>
          <w:lang w:val="en-US"/>
        </w:rPr>
        <w:t>pandas</w:t>
      </w:r>
      <w:proofErr w:type="gramEnd"/>
      <w:r w:rsidRPr="00C12F1E">
        <w:rPr>
          <w:b/>
          <w:bCs/>
          <w:sz w:val="28"/>
          <w:szCs w:val="28"/>
          <w:lang w:val="en-US"/>
        </w:rPr>
        <w:t xml:space="preserve"> documentation</w:t>
      </w:r>
      <w:r w:rsidRPr="00C12F1E">
        <w:rPr>
          <w:b/>
          <w:bCs/>
          <w:sz w:val="28"/>
          <w:szCs w:val="28"/>
          <w:lang w:val="en-US"/>
        </w:rPr>
        <w:br/>
      </w:r>
    </w:p>
    <w:p w14:paraId="392C27D6" w14:textId="77777777" w:rsidR="00C12F1E" w:rsidRPr="00C12F1E" w:rsidRDefault="00C12F1E" w:rsidP="00C12F1E">
      <w:pPr>
        <w:numPr>
          <w:ilvl w:val="0"/>
          <w:numId w:val="7"/>
        </w:numPr>
        <w:rPr>
          <w:b/>
          <w:bCs/>
          <w:sz w:val="28"/>
          <w:szCs w:val="28"/>
          <w:lang w:val="en-US"/>
        </w:rPr>
      </w:pPr>
      <w:r w:rsidRPr="00C12F1E">
        <w:rPr>
          <w:b/>
          <w:bCs/>
          <w:sz w:val="28"/>
          <w:szCs w:val="28"/>
          <w:lang w:val="en-US"/>
        </w:rPr>
        <w:t>Seaborn visualization library</w:t>
      </w:r>
      <w:r w:rsidRPr="00C12F1E">
        <w:rPr>
          <w:b/>
          <w:bCs/>
          <w:sz w:val="28"/>
          <w:szCs w:val="28"/>
          <w:lang w:val="en-US"/>
        </w:rPr>
        <w:br/>
      </w:r>
    </w:p>
    <w:p w14:paraId="10A809D6" w14:textId="60A10FA1" w:rsidR="00C12F1E" w:rsidRDefault="00C12F1E" w:rsidP="00C12F1E">
      <w:pPr>
        <w:pStyle w:val="ListParagraph"/>
        <w:numPr>
          <w:ilvl w:val="0"/>
          <w:numId w:val="7"/>
        </w:numPr>
        <w:rPr>
          <w:b/>
          <w:bCs/>
          <w:sz w:val="28"/>
          <w:szCs w:val="28"/>
          <w:lang w:val="en-US"/>
        </w:rPr>
      </w:pPr>
      <w:r w:rsidRPr="00C12F1E">
        <w:rPr>
          <w:b/>
          <w:bCs/>
          <w:sz w:val="28"/>
          <w:szCs w:val="28"/>
          <w:lang w:val="en-US"/>
        </w:rPr>
        <w:t>Research articles on credit risk prediction</w:t>
      </w:r>
    </w:p>
    <w:p w14:paraId="21F4C5BD" w14:textId="15DD704D" w:rsidR="00FF3E97" w:rsidRPr="00FF3E97" w:rsidRDefault="00FF3E97" w:rsidP="00FF3E97">
      <w:pPr>
        <w:rPr>
          <w:b/>
          <w:bCs/>
          <w:sz w:val="28"/>
          <w:szCs w:val="28"/>
          <w:lang w:val="en-US"/>
        </w:rPr>
      </w:pPr>
      <w:r w:rsidRPr="00FF3E97">
        <w:rPr>
          <w:b/>
          <w:bCs/>
          <w:noProof/>
          <w:sz w:val="28"/>
          <w:szCs w:val="28"/>
          <w:lang w:val="en-US"/>
        </w:rPr>
        <w:lastRenderedPageBreak/>
        <w:drawing>
          <wp:inline distT="0" distB="0" distL="0" distR="0" wp14:anchorId="01CCCF8C" wp14:editId="36950CC8">
            <wp:extent cx="5731510" cy="3361055"/>
            <wp:effectExtent l="0" t="0" r="2540" b="0"/>
            <wp:docPr id="14845143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61055"/>
                    </a:xfrm>
                    <a:prstGeom prst="rect">
                      <a:avLst/>
                    </a:prstGeom>
                    <a:noFill/>
                    <a:ln>
                      <a:noFill/>
                    </a:ln>
                  </pic:spPr>
                </pic:pic>
              </a:graphicData>
            </a:graphic>
          </wp:inline>
        </w:drawing>
      </w:r>
    </w:p>
    <w:p w14:paraId="5DBD54E8" w14:textId="7C45C2ED" w:rsidR="00FF3E97" w:rsidRDefault="00E37C01" w:rsidP="00FF3E97">
      <w:pPr>
        <w:rPr>
          <w:b/>
          <w:bCs/>
          <w:noProof/>
          <w:sz w:val="28"/>
          <w:szCs w:val="28"/>
          <w:lang w:val="en-US"/>
        </w:rPr>
      </w:pPr>
      <w:r w:rsidRPr="00E37C01">
        <w:rPr>
          <w:b/>
          <w:bCs/>
          <w:noProof/>
          <w:sz w:val="28"/>
          <w:szCs w:val="28"/>
          <w:lang w:val="en-US"/>
        </w:rPr>
        <w:drawing>
          <wp:inline distT="0" distB="0" distL="0" distR="0" wp14:anchorId="4734067F" wp14:editId="549A1CCE">
            <wp:extent cx="5731510" cy="3286125"/>
            <wp:effectExtent l="0" t="0" r="2540" b="9525"/>
            <wp:docPr id="20408778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86125"/>
                    </a:xfrm>
                    <a:prstGeom prst="rect">
                      <a:avLst/>
                    </a:prstGeom>
                    <a:noFill/>
                    <a:ln>
                      <a:noFill/>
                    </a:ln>
                  </pic:spPr>
                </pic:pic>
              </a:graphicData>
            </a:graphic>
          </wp:inline>
        </w:drawing>
      </w:r>
    </w:p>
    <w:p w14:paraId="33F6C0CF" w14:textId="08154C60" w:rsidR="00E37C01" w:rsidRDefault="00E37C01" w:rsidP="00E37C01">
      <w:pPr>
        <w:rPr>
          <w:sz w:val="28"/>
          <w:szCs w:val="28"/>
          <w:lang w:val="en-US"/>
        </w:rPr>
      </w:pPr>
      <w:r w:rsidRPr="00E37C01">
        <w:rPr>
          <w:noProof/>
          <w:sz w:val="28"/>
          <w:szCs w:val="28"/>
          <w:lang w:val="en-US"/>
        </w:rPr>
        <w:lastRenderedPageBreak/>
        <w:drawing>
          <wp:inline distT="0" distB="0" distL="0" distR="0" wp14:anchorId="716C7738" wp14:editId="0AA00B5C">
            <wp:extent cx="5731510" cy="4857115"/>
            <wp:effectExtent l="0" t="0" r="2540" b="635"/>
            <wp:docPr id="1424246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857115"/>
                    </a:xfrm>
                    <a:prstGeom prst="rect">
                      <a:avLst/>
                    </a:prstGeom>
                    <a:noFill/>
                    <a:ln>
                      <a:noFill/>
                    </a:ln>
                  </pic:spPr>
                </pic:pic>
              </a:graphicData>
            </a:graphic>
          </wp:inline>
        </w:drawing>
      </w:r>
    </w:p>
    <w:p w14:paraId="669EBC16" w14:textId="1AD18BD5" w:rsidR="00E37C01" w:rsidRDefault="00E37C01" w:rsidP="00E37C01">
      <w:pPr>
        <w:rPr>
          <w:noProof/>
          <w:sz w:val="28"/>
          <w:szCs w:val="28"/>
          <w:lang w:val="en-US"/>
        </w:rPr>
      </w:pPr>
      <w:r w:rsidRPr="00E37C01">
        <w:rPr>
          <w:noProof/>
          <w:sz w:val="28"/>
          <w:szCs w:val="28"/>
          <w:lang w:val="en-US"/>
        </w:rPr>
        <w:lastRenderedPageBreak/>
        <w:drawing>
          <wp:inline distT="0" distB="0" distL="0" distR="0" wp14:anchorId="0085DE7F" wp14:editId="3BE0139B">
            <wp:extent cx="5731510" cy="4262755"/>
            <wp:effectExtent l="0" t="0" r="2540" b="4445"/>
            <wp:docPr id="9293571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62755"/>
                    </a:xfrm>
                    <a:prstGeom prst="rect">
                      <a:avLst/>
                    </a:prstGeom>
                    <a:noFill/>
                    <a:ln>
                      <a:noFill/>
                    </a:ln>
                  </pic:spPr>
                </pic:pic>
              </a:graphicData>
            </a:graphic>
          </wp:inline>
        </w:drawing>
      </w:r>
    </w:p>
    <w:p w14:paraId="6FDC7552" w14:textId="26AAA797" w:rsidR="00E37C01" w:rsidRDefault="00E37C01" w:rsidP="00E37C01">
      <w:pPr>
        <w:rPr>
          <w:noProof/>
          <w:sz w:val="28"/>
          <w:szCs w:val="28"/>
          <w:lang w:val="en-US"/>
        </w:rPr>
      </w:pPr>
      <w:r w:rsidRPr="00E37C01">
        <w:rPr>
          <w:noProof/>
          <w:sz w:val="28"/>
          <w:szCs w:val="28"/>
          <w:lang w:val="en-US"/>
        </w:rPr>
        <w:drawing>
          <wp:inline distT="0" distB="0" distL="0" distR="0" wp14:anchorId="5133E901" wp14:editId="10F5B80B">
            <wp:extent cx="5731510" cy="3959860"/>
            <wp:effectExtent l="0" t="0" r="2540" b="2540"/>
            <wp:docPr id="1224902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59860"/>
                    </a:xfrm>
                    <a:prstGeom prst="rect">
                      <a:avLst/>
                    </a:prstGeom>
                    <a:noFill/>
                    <a:ln>
                      <a:noFill/>
                    </a:ln>
                  </pic:spPr>
                </pic:pic>
              </a:graphicData>
            </a:graphic>
          </wp:inline>
        </w:drawing>
      </w:r>
    </w:p>
    <w:p w14:paraId="12004441" w14:textId="49075753" w:rsidR="00E37C01" w:rsidRDefault="00E37C01" w:rsidP="00E37C01">
      <w:pPr>
        <w:rPr>
          <w:noProof/>
          <w:sz w:val="28"/>
          <w:szCs w:val="28"/>
          <w:lang w:val="en-US"/>
        </w:rPr>
      </w:pPr>
      <w:r w:rsidRPr="00E37C01">
        <w:rPr>
          <w:noProof/>
          <w:sz w:val="28"/>
          <w:szCs w:val="28"/>
          <w:lang w:val="en-US"/>
        </w:rPr>
        <w:lastRenderedPageBreak/>
        <w:drawing>
          <wp:inline distT="0" distB="0" distL="0" distR="0" wp14:anchorId="76E74CA4" wp14:editId="56783A71">
            <wp:extent cx="5731510" cy="4654550"/>
            <wp:effectExtent l="0" t="0" r="2540" b="0"/>
            <wp:docPr id="20744251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654550"/>
                    </a:xfrm>
                    <a:prstGeom prst="rect">
                      <a:avLst/>
                    </a:prstGeom>
                    <a:noFill/>
                    <a:ln>
                      <a:noFill/>
                    </a:ln>
                  </pic:spPr>
                </pic:pic>
              </a:graphicData>
            </a:graphic>
          </wp:inline>
        </w:drawing>
      </w:r>
    </w:p>
    <w:p w14:paraId="01D51A23" w14:textId="09468198" w:rsidR="00E37C01" w:rsidRDefault="00E37C01" w:rsidP="00E37C01">
      <w:pPr>
        <w:rPr>
          <w:sz w:val="28"/>
          <w:szCs w:val="28"/>
          <w:lang w:val="en-US"/>
        </w:rPr>
      </w:pPr>
      <w:r w:rsidRPr="00E37C01">
        <w:rPr>
          <w:noProof/>
          <w:sz w:val="28"/>
          <w:szCs w:val="28"/>
          <w:lang w:val="en-US"/>
        </w:rPr>
        <w:lastRenderedPageBreak/>
        <w:drawing>
          <wp:inline distT="0" distB="0" distL="0" distR="0" wp14:anchorId="15669CA8" wp14:editId="663A3676">
            <wp:extent cx="5731510" cy="4232910"/>
            <wp:effectExtent l="0" t="0" r="2540" b="0"/>
            <wp:docPr id="7335409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32910"/>
                    </a:xfrm>
                    <a:prstGeom prst="rect">
                      <a:avLst/>
                    </a:prstGeom>
                    <a:noFill/>
                    <a:ln>
                      <a:noFill/>
                    </a:ln>
                  </pic:spPr>
                </pic:pic>
              </a:graphicData>
            </a:graphic>
          </wp:inline>
        </w:drawing>
      </w:r>
    </w:p>
    <w:p w14:paraId="26710EEB" w14:textId="4294886C" w:rsidR="00316231" w:rsidRDefault="00316231" w:rsidP="00316231">
      <w:pPr>
        <w:rPr>
          <w:sz w:val="28"/>
          <w:szCs w:val="28"/>
          <w:lang w:val="en-US"/>
        </w:rPr>
      </w:pPr>
      <w:r w:rsidRPr="00316231">
        <w:rPr>
          <w:noProof/>
          <w:sz w:val="28"/>
          <w:szCs w:val="28"/>
          <w:lang w:val="en-US"/>
        </w:rPr>
        <w:drawing>
          <wp:inline distT="0" distB="0" distL="0" distR="0" wp14:anchorId="527DC0AB" wp14:editId="6EA1C81A">
            <wp:extent cx="5731510" cy="3769995"/>
            <wp:effectExtent l="0" t="0" r="2540" b="1905"/>
            <wp:docPr id="20108609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69995"/>
                    </a:xfrm>
                    <a:prstGeom prst="rect">
                      <a:avLst/>
                    </a:prstGeom>
                    <a:noFill/>
                    <a:ln>
                      <a:noFill/>
                    </a:ln>
                  </pic:spPr>
                </pic:pic>
              </a:graphicData>
            </a:graphic>
          </wp:inline>
        </w:drawing>
      </w:r>
    </w:p>
    <w:p w14:paraId="768D9B4A" w14:textId="38A83AEC" w:rsidR="00316231" w:rsidRPr="00316231" w:rsidRDefault="00316231" w:rsidP="00316231">
      <w:pPr>
        <w:rPr>
          <w:sz w:val="28"/>
          <w:szCs w:val="28"/>
          <w:lang w:val="en-US"/>
        </w:rPr>
      </w:pPr>
      <w:r w:rsidRPr="00316231">
        <w:rPr>
          <w:noProof/>
          <w:sz w:val="28"/>
          <w:szCs w:val="28"/>
          <w:lang w:val="en-US"/>
        </w:rPr>
        <w:lastRenderedPageBreak/>
        <w:drawing>
          <wp:inline distT="0" distB="0" distL="0" distR="0" wp14:anchorId="07E6606F" wp14:editId="308CE094">
            <wp:extent cx="5731510" cy="4487545"/>
            <wp:effectExtent l="0" t="0" r="2540" b="8255"/>
            <wp:docPr id="17034523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87545"/>
                    </a:xfrm>
                    <a:prstGeom prst="rect">
                      <a:avLst/>
                    </a:prstGeom>
                    <a:noFill/>
                    <a:ln>
                      <a:noFill/>
                    </a:ln>
                  </pic:spPr>
                </pic:pic>
              </a:graphicData>
            </a:graphic>
          </wp:inline>
        </w:drawing>
      </w:r>
    </w:p>
    <w:sectPr w:rsidR="00316231" w:rsidRPr="00316231">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ECE73" w14:textId="77777777" w:rsidR="008B7772" w:rsidRDefault="008B7772" w:rsidP="00C31EA5">
      <w:pPr>
        <w:spacing w:after="0" w:line="240" w:lineRule="auto"/>
      </w:pPr>
      <w:r>
        <w:separator/>
      </w:r>
    </w:p>
  </w:endnote>
  <w:endnote w:type="continuationSeparator" w:id="0">
    <w:p w14:paraId="7677CF95" w14:textId="77777777" w:rsidR="008B7772" w:rsidRDefault="008B7772" w:rsidP="00C31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4A059" w14:textId="77777777" w:rsidR="008B7772" w:rsidRDefault="008B7772" w:rsidP="00C31EA5">
      <w:pPr>
        <w:spacing w:after="0" w:line="240" w:lineRule="auto"/>
      </w:pPr>
      <w:r>
        <w:separator/>
      </w:r>
    </w:p>
  </w:footnote>
  <w:footnote w:type="continuationSeparator" w:id="0">
    <w:p w14:paraId="340F0CCC" w14:textId="77777777" w:rsidR="008B7772" w:rsidRDefault="008B7772" w:rsidP="00C31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FB572" w14:textId="6799058D" w:rsidR="006B2599" w:rsidRPr="006B2599" w:rsidRDefault="00C31EA5" w:rsidP="006B2599">
    <w:pPr>
      <w:pStyle w:val="Header"/>
      <w:rPr>
        <w:b/>
        <w:sz w:val="36"/>
        <w:szCs w:val="36"/>
        <w:lang w:val="en-US"/>
      </w:rPr>
    </w:pPr>
    <w:r w:rsidRPr="00C31EA5">
      <w:rPr>
        <w:b/>
        <w:sz w:val="36"/>
        <w:szCs w:val="36"/>
        <w:lang w:val="en-US"/>
      </w:rPr>
      <w:t xml:space="preserve">                                    </w:t>
    </w:r>
    <w:r>
      <w:rPr>
        <w:b/>
        <w:sz w:val="36"/>
        <w:szCs w:val="36"/>
        <w:lang w:val="en-US"/>
      </w:rPr>
      <w:t xml:space="preserve"> </w:t>
    </w:r>
    <w:r w:rsidRPr="00C31EA5">
      <w:rPr>
        <w:b/>
        <w:sz w:val="36"/>
        <w:szCs w:val="36"/>
        <w:lang w:val="en-US"/>
      </w:rPr>
      <w:t xml:space="preserve">   </w:t>
    </w:r>
  </w:p>
  <w:p w14:paraId="1561C7DC" w14:textId="77777777" w:rsidR="00C31EA5" w:rsidRDefault="00C31E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DDB"/>
    <w:multiLevelType w:val="multilevel"/>
    <w:tmpl w:val="72488F16"/>
    <w:lvl w:ilvl="0">
      <w:start w:val="1"/>
      <w:numFmt w:val="decimal"/>
      <w:lvlText w:val="%1."/>
      <w:lvlJc w:val="left"/>
      <w:pPr>
        <w:ind w:left="360" w:hanging="360"/>
      </w:pPr>
      <w:rPr>
        <w:rFonts w:asciiTheme="minorHAnsi" w:eastAsiaTheme="minorHAnsi" w:hAnsiTheme="minorHAnsi" w:cstheme="minorBidi"/>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1" w15:restartNumberingAfterBreak="0">
    <w:nsid w:val="03411586"/>
    <w:multiLevelType w:val="multilevel"/>
    <w:tmpl w:val="CCE887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7BE112F"/>
    <w:multiLevelType w:val="multilevel"/>
    <w:tmpl w:val="F22C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B2D37"/>
    <w:multiLevelType w:val="multilevel"/>
    <w:tmpl w:val="ACCE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40203"/>
    <w:multiLevelType w:val="multilevel"/>
    <w:tmpl w:val="960A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404143"/>
    <w:multiLevelType w:val="multilevel"/>
    <w:tmpl w:val="E70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5134E1"/>
    <w:multiLevelType w:val="multilevel"/>
    <w:tmpl w:val="B1B0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883914">
    <w:abstractNumId w:val="1"/>
    <w:lvlOverride w:ilvl="0"/>
    <w:lvlOverride w:ilvl="1"/>
    <w:lvlOverride w:ilvl="2"/>
    <w:lvlOverride w:ilvl="3"/>
    <w:lvlOverride w:ilvl="4"/>
    <w:lvlOverride w:ilvl="5"/>
    <w:lvlOverride w:ilvl="6"/>
    <w:lvlOverride w:ilvl="7"/>
    <w:lvlOverride w:ilvl="8"/>
  </w:num>
  <w:num w:numId="2" w16cid:durableId="135075023">
    <w:abstractNumId w:val="4"/>
  </w:num>
  <w:num w:numId="3" w16cid:durableId="1204319898">
    <w:abstractNumId w:val="6"/>
  </w:num>
  <w:num w:numId="4" w16cid:durableId="1783959468">
    <w:abstractNumId w:val="2"/>
  </w:num>
  <w:num w:numId="5" w16cid:durableId="1035696514">
    <w:abstractNumId w:val="5"/>
  </w:num>
  <w:num w:numId="6" w16cid:durableId="616913875">
    <w:abstractNumId w:val="3"/>
  </w:num>
  <w:num w:numId="7" w16cid:durableId="24657722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46"/>
    <w:rsid w:val="00056FEC"/>
    <w:rsid w:val="00316231"/>
    <w:rsid w:val="006B2599"/>
    <w:rsid w:val="008B7772"/>
    <w:rsid w:val="00C12F1E"/>
    <w:rsid w:val="00C31EA5"/>
    <w:rsid w:val="00E37C01"/>
    <w:rsid w:val="00FF3E97"/>
    <w:rsid w:val="00FF6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6F79"/>
  <w15:chartTrackingRefBased/>
  <w15:docId w15:val="{3CD58077-AFF1-45F6-9B97-C6E4375F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D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D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D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D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D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D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D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D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D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D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D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D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D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D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D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D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D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D46"/>
    <w:rPr>
      <w:rFonts w:eastAsiaTheme="majorEastAsia" w:cstheme="majorBidi"/>
      <w:color w:val="272727" w:themeColor="text1" w:themeTint="D8"/>
    </w:rPr>
  </w:style>
  <w:style w:type="paragraph" w:styleId="Title">
    <w:name w:val="Title"/>
    <w:basedOn w:val="Normal"/>
    <w:next w:val="Normal"/>
    <w:link w:val="TitleChar"/>
    <w:uiPriority w:val="10"/>
    <w:qFormat/>
    <w:rsid w:val="00FF6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D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D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D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D46"/>
    <w:pPr>
      <w:spacing w:before="160"/>
      <w:jc w:val="center"/>
    </w:pPr>
    <w:rPr>
      <w:i/>
      <w:iCs/>
      <w:color w:val="404040" w:themeColor="text1" w:themeTint="BF"/>
    </w:rPr>
  </w:style>
  <w:style w:type="character" w:customStyle="1" w:styleId="QuoteChar">
    <w:name w:val="Quote Char"/>
    <w:basedOn w:val="DefaultParagraphFont"/>
    <w:link w:val="Quote"/>
    <w:uiPriority w:val="29"/>
    <w:rsid w:val="00FF6D46"/>
    <w:rPr>
      <w:i/>
      <w:iCs/>
      <w:color w:val="404040" w:themeColor="text1" w:themeTint="BF"/>
    </w:rPr>
  </w:style>
  <w:style w:type="paragraph" w:styleId="ListParagraph">
    <w:name w:val="List Paragraph"/>
    <w:basedOn w:val="Normal"/>
    <w:uiPriority w:val="34"/>
    <w:qFormat/>
    <w:rsid w:val="00FF6D46"/>
    <w:pPr>
      <w:ind w:left="720"/>
      <w:contextualSpacing/>
    </w:pPr>
  </w:style>
  <w:style w:type="character" w:styleId="IntenseEmphasis">
    <w:name w:val="Intense Emphasis"/>
    <w:basedOn w:val="DefaultParagraphFont"/>
    <w:uiPriority w:val="21"/>
    <w:qFormat/>
    <w:rsid w:val="00FF6D46"/>
    <w:rPr>
      <w:i/>
      <w:iCs/>
      <w:color w:val="2F5496" w:themeColor="accent1" w:themeShade="BF"/>
    </w:rPr>
  </w:style>
  <w:style w:type="paragraph" w:styleId="IntenseQuote">
    <w:name w:val="Intense Quote"/>
    <w:basedOn w:val="Normal"/>
    <w:next w:val="Normal"/>
    <w:link w:val="IntenseQuoteChar"/>
    <w:uiPriority w:val="30"/>
    <w:qFormat/>
    <w:rsid w:val="00FF6D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D46"/>
    <w:rPr>
      <w:i/>
      <w:iCs/>
      <w:color w:val="2F5496" w:themeColor="accent1" w:themeShade="BF"/>
    </w:rPr>
  </w:style>
  <w:style w:type="character" w:styleId="IntenseReference">
    <w:name w:val="Intense Reference"/>
    <w:basedOn w:val="DefaultParagraphFont"/>
    <w:uiPriority w:val="32"/>
    <w:qFormat/>
    <w:rsid w:val="00FF6D46"/>
    <w:rPr>
      <w:b/>
      <w:bCs/>
      <w:smallCaps/>
      <w:color w:val="2F5496" w:themeColor="accent1" w:themeShade="BF"/>
      <w:spacing w:val="5"/>
    </w:rPr>
  </w:style>
  <w:style w:type="paragraph" w:styleId="Header">
    <w:name w:val="header"/>
    <w:basedOn w:val="Normal"/>
    <w:link w:val="HeaderChar"/>
    <w:uiPriority w:val="99"/>
    <w:unhideWhenUsed/>
    <w:rsid w:val="00C31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EA5"/>
  </w:style>
  <w:style w:type="paragraph" w:styleId="Footer">
    <w:name w:val="footer"/>
    <w:basedOn w:val="Normal"/>
    <w:link w:val="FooterChar"/>
    <w:uiPriority w:val="99"/>
    <w:unhideWhenUsed/>
    <w:rsid w:val="00C31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88844">
      <w:bodyDiv w:val="1"/>
      <w:marLeft w:val="0"/>
      <w:marRight w:val="0"/>
      <w:marTop w:val="0"/>
      <w:marBottom w:val="0"/>
      <w:divBdr>
        <w:top w:val="none" w:sz="0" w:space="0" w:color="auto"/>
        <w:left w:val="none" w:sz="0" w:space="0" w:color="auto"/>
        <w:bottom w:val="none" w:sz="0" w:space="0" w:color="auto"/>
        <w:right w:val="none" w:sz="0" w:space="0" w:color="auto"/>
      </w:divBdr>
      <w:divsChild>
        <w:div w:id="1551965056">
          <w:marLeft w:val="0"/>
          <w:marRight w:val="0"/>
          <w:marTop w:val="0"/>
          <w:marBottom w:val="200"/>
          <w:divBdr>
            <w:top w:val="none" w:sz="0" w:space="0" w:color="auto"/>
            <w:left w:val="none" w:sz="0" w:space="0" w:color="auto"/>
            <w:bottom w:val="none" w:sz="0" w:space="0" w:color="auto"/>
            <w:right w:val="none" w:sz="0" w:space="0" w:color="auto"/>
          </w:divBdr>
        </w:div>
      </w:divsChild>
    </w:div>
    <w:div w:id="115880745">
      <w:bodyDiv w:val="1"/>
      <w:marLeft w:val="0"/>
      <w:marRight w:val="0"/>
      <w:marTop w:val="0"/>
      <w:marBottom w:val="0"/>
      <w:divBdr>
        <w:top w:val="none" w:sz="0" w:space="0" w:color="auto"/>
        <w:left w:val="none" w:sz="0" w:space="0" w:color="auto"/>
        <w:bottom w:val="none" w:sz="0" w:space="0" w:color="auto"/>
        <w:right w:val="none" w:sz="0" w:space="0" w:color="auto"/>
      </w:divBdr>
    </w:div>
    <w:div w:id="130098634">
      <w:bodyDiv w:val="1"/>
      <w:marLeft w:val="0"/>
      <w:marRight w:val="0"/>
      <w:marTop w:val="0"/>
      <w:marBottom w:val="0"/>
      <w:divBdr>
        <w:top w:val="none" w:sz="0" w:space="0" w:color="auto"/>
        <w:left w:val="none" w:sz="0" w:space="0" w:color="auto"/>
        <w:bottom w:val="none" w:sz="0" w:space="0" w:color="auto"/>
        <w:right w:val="none" w:sz="0" w:space="0" w:color="auto"/>
      </w:divBdr>
      <w:divsChild>
        <w:div w:id="982277327">
          <w:marLeft w:val="0"/>
          <w:marRight w:val="0"/>
          <w:marTop w:val="0"/>
          <w:marBottom w:val="200"/>
          <w:divBdr>
            <w:top w:val="none" w:sz="0" w:space="0" w:color="auto"/>
            <w:left w:val="none" w:sz="0" w:space="0" w:color="auto"/>
            <w:bottom w:val="none" w:sz="0" w:space="0" w:color="auto"/>
            <w:right w:val="none" w:sz="0" w:space="0" w:color="auto"/>
          </w:divBdr>
        </w:div>
      </w:divsChild>
    </w:div>
    <w:div w:id="157230787">
      <w:bodyDiv w:val="1"/>
      <w:marLeft w:val="0"/>
      <w:marRight w:val="0"/>
      <w:marTop w:val="0"/>
      <w:marBottom w:val="0"/>
      <w:divBdr>
        <w:top w:val="none" w:sz="0" w:space="0" w:color="auto"/>
        <w:left w:val="none" w:sz="0" w:space="0" w:color="auto"/>
        <w:bottom w:val="none" w:sz="0" w:space="0" w:color="auto"/>
        <w:right w:val="none" w:sz="0" w:space="0" w:color="auto"/>
      </w:divBdr>
      <w:divsChild>
        <w:div w:id="1347294953">
          <w:marLeft w:val="0"/>
          <w:marRight w:val="0"/>
          <w:marTop w:val="0"/>
          <w:marBottom w:val="200"/>
          <w:divBdr>
            <w:top w:val="none" w:sz="0" w:space="0" w:color="auto"/>
            <w:left w:val="none" w:sz="0" w:space="0" w:color="auto"/>
            <w:bottom w:val="none" w:sz="0" w:space="0" w:color="auto"/>
            <w:right w:val="none" w:sz="0" w:space="0" w:color="auto"/>
          </w:divBdr>
        </w:div>
      </w:divsChild>
    </w:div>
    <w:div w:id="191381066">
      <w:bodyDiv w:val="1"/>
      <w:marLeft w:val="0"/>
      <w:marRight w:val="0"/>
      <w:marTop w:val="0"/>
      <w:marBottom w:val="0"/>
      <w:divBdr>
        <w:top w:val="none" w:sz="0" w:space="0" w:color="auto"/>
        <w:left w:val="none" w:sz="0" w:space="0" w:color="auto"/>
        <w:bottom w:val="none" w:sz="0" w:space="0" w:color="auto"/>
        <w:right w:val="none" w:sz="0" w:space="0" w:color="auto"/>
      </w:divBdr>
      <w:divsChild>
        <w:div w:id="1158694030">
          <w:marLeft w:val="0"/>
          <w:marRight w:val="0"/>
          <w:marTop w:val="0"/>
          <w:marBottom w:val="200"/>
          <w:divBdr>
            <w:top w:val="none" w:sz="0" w:space="0" w:color="auto"/>
            <w:left w:val="none" w:sz="0" w:space="0" w:color="auto"/>
            <w:bottom w:val="none" w:sz="0" w:space="0" w:color="auto"/>
            <w:right w:val="none" w:sz="0" w:space="0" w:color="auto"/>
          </w:divBdr>
        </w:div>
      </w:divsChild>
    </w:div>
    <w:div w:id="216555897">
      <w:bodyDiv w:val="1"/>
      <w:marLeft w:val="0"/>
      <w:marRight w:val="0"/>
      <w:marTop w:val="0"/>
      <w:marBottom w:val="0"/>
      <w:divBdr>
        <w:top w:val="none" w:sz="0" w:space="0" w:color="auto"/>
        <w:left w:val="none" w:sz="0" w:space="0" w:color="auto"/>
        <w:bottom w:val="none" w:sz="0" w:space="0" w:color="auto"/>
        <w:right w:val="none" w:sz="0" w:space="0" w:color="auto"/>
      </w:divBdr>
      <w:divsChild>
        <w:div w:id="2040544624">
          <w:marLeft w:val="0"/>
          <w:marRight w:val="0"/>
          <w:marTop w:val="0"/>
          <w:marBottom w:val="200"/>
          <w:divBdr>
            <w:top w:val="none" w:sz="0" w:space="0" w:color="auto"/>
            <w:left w:val="none" w:sz="0" w:space="0" w:color="auto"/>
            <w:bottom w:val="none" w:sz="0" w:space="0" w:color="auto"/>
            <w:right w:val="none" w:sz="0" w:space="0" w:color="auto"/>
          </w:divBdr>
        </w:div>
      </w:divsChild>
    </w:div>
    <w:div w:id="218055928">
      <w:bodyDiv w:val="1"/>
      <w:marLeft w:val="0"/>
      <w:marRight w:val="0"/>
      <w:marTop w:val="0"/>
      <w:marBottom w:val="0"/>
      <w:divBdr>
        <w:top w:val="none" w:sz="0" w:space="0" w:color="auto"/>
        <w:left w:val="none" w:sz="0" w:space="0" w:color="auto"/>
        <w:bottom w:val="none" w:sz="0" w:space="0" w:color="auto"/>
        <w:right w:val="none" w:sz="0" w:space="0" w:color="auto"/>
      </w:divBdr>
      <w:divsChild>
        <w:div w:id="1085033321">
          <w:marLeft w:val="0"/>
          <w:marRight w:val="0"/>
          <w:marTop w:val="0"/>
          <w:marBottom w:val="200"/>
          <w:divBdr>
            <w:top w:val="none" w:sz="0" w:space="0" w:color="auto"/>
            <w:left w:val="none" w:sz="0" w:space="0" w:color="auto"/>
            <w:bottom w:val="none" w:sz="0" w:space="0" w:color="auto"/>
            <w:right w:val="none" w:sz="0" w:space="0" w:color="auto"/>
          </w:divBdr>
        </w:div>
      </w:divsChild>
    </w:div>
    <w:div w:id="239682138">
      <w:bodyDiv w:val="1"/>
      <w:marLeft w:val="0"/>
      <w:marRight w:val="0"/>
      <w:marTop w:val="0"/>
      <w:marBottom w:val="0"/>
      <w:divBdr>
        <w:top w:val="none" w:sz="0" w:space="0" w:color="auto"/>
        <w:left w:val="none" w:sz="0" w:space="0" w:color="auto"/>
        <w:bottom w:val="none" w:sz="0" w:space="0" w:color="auto"/>
        <w:right w:val="none" w:sz="0" w:space="0" w:color="auto"/>
      </w:divBdr>
    </w:div>
    <w:div w:id="313411436">
      <w:bodyDiv w:val="1"/>
      <w:marLeft w:val="0"/>
      <w:marRight w:val="0"/>
      <w:marTop w:val="0"/>
      <w:marBottom w:val="0"/>
      <w:divBdr>
        <w:top w:val="none" w:sz="0" w:space="0" w:color="auto"/>
        <w:left w:val="none" w:sz="0" w:space="0" w:color="auto"/>
        <w:bottom w:val="none" w:sz="0" w:space="0" w:color="auto"/>
        <w:right w:val="none" w:sz="0" w:space="0" w:color="auto"/>
      </w:divBdr>
    </w:div>
    <w:div w:id="353313007">
      <w:bodyDiv w:val="1"/>
      <w:marLeft w:val="0"/>
      <w:marRight w:val="0"/>
      <w:marTop w:val="0"/>
      <w:marBottom w:val="0"/>
      <w:divBdr>
        <w:top w:val="none" w:sz="0" w:space="0" w:color="auto"/>
        <w:left w:val="none" w:sz="0" w:space="0" w:color="auto"/>
        <w:bottom w:val="none" w:sz="0" w:space="0" w:color="auto"/>
        <w:right w:val="none" w:sz="0" w:space="0" w:color="auto"/>
      </w:divBdr>
    </w:div>
    <w:div w:id="359357532">
      <w:bodyDiv w:val="1"/>
      <w:marLeft w:val="0"/>
      <w:marRight w:val="0"/>
      <w:marTop w:val="0"/>
      <w:marBottom w:val="0"/>
      <w:divBdr>
        <w:top w:val="none" w:sz="0" w:space="0" w:color="auto"/>
        <w:left w:val="none" w:sz="0" w:space="0" w:color="auto"/>
        <w:bottom w:val="none" w:sz="0" w:space="0" w:color="auto"/>
        <w:right w:val="none" w:sz="0" w:space="0" w:color="auto"/>
      </w:divBdr>
    </w:div>
    <w:div w:id="428935984">
      <w:bodyDiv w:val="1"/>
      <w:marLeft w:val="0"/>
      <w:marRight w:val="0"/>
      <w:marTop w:val="0"/>
      <w:marBottom w:val="0"/>
      <w:divBdr>
        <w:top w:val="none" w:sz="0" w:space="0" w:color="auto"/>
        <w:left w:val="none" w:sz="0" w:space="0" w:color="auto"/>
        <w:bottom w:val="none" w:sz="0" w:space="0" w:color="auto"/>
        <w:right w:val="none" w:sz="0" w:space="0" w:color="auto"/>
      </w:divBdr>
      <w:divsChild>
        <w:div w:id="2041126588">
          <w:marLeft w:val="0"/>
          <w:marRight w:val="0"/>
          <w:marTop w:val="0"/>
          <w:marBottom w:val="200"/>
          <w:divBdr>
            <w:top w:val="none" w:sz="0" w:space="0" w:color="auto"/>
            <w:left w:val="none" w:sz="0" w:space="0" w:color="auto"/>
            <w:bottom w:val="none" w:sz="0" w:space="0" w:color="auto"/>
            <w:right w:val="none" w:sz="0" w:space="0" w:color="auto"/>
          </w:divBdr>
        </w:div>
      </w:divsChild>
    </w:div>
    <w:div w:id="430779482">
      <w:bodyDiv w:val="1"/>
      <w:marLeft w:val="0"/>
      <w:marRight w:val="0"/>
      <w:marTop w:val="0"/>
      <w:marBottom w:val="0"/>
      <w:divBdr>
        <w:top w:val="none" w:sz="0" w:space="0" w:color="auto"/>
        <w:left w:val="none" w:sz="0" w:space="0" w:color="auto"/>
        <w:bottom w:val="none" w:sz="0" w:space="0" w:color="auto"/>
        <w:right w:val="none" w:sz="0" w:space="0" w:color="auto"/>
      </w:divBdr>
    </w:div>
    <w:div w:id="546182286">
      <w:bodyDiv w:val="1"/>
      <w:marLeft w:val="0"/>
      <w:marRight w:val="0"/>
      <w:marTop w:val="0"/>
      <w:marBottom w:val="0"/>
      <w:divBdr>
        <w:top w:val="none" w:sz="0" w:space="0" w:color="auto"/>
        <w:left w:val="none" w:sz="0" w:space="0" w:color="auto"/>
        <w:bottom w:val="none" w:sz="0" w:space="0" w:color="auto"/>
        <w:right w:val="none" w:sz="0" w:space="0" w:color="auto"/>
      </w:divBdr>
    </w:div>
    <w:div w:id="554775799">
      <w:bodyDiv w:val="1"/>
      <w:marLeft w:val="0"/>
      <w:marRight w:val="0"/>
      <w:marTop w:val="0"/>
      <w:marBottom w:val="0"/>
      <w:divBdr>
        <w:top w:val="none" w:sz="0" w:space="0" w:color="auto"/>
        <w:left w:val="none" w:sz="0" w:space="0" w:color="auto"/>
        <w:bottom w:val="none" w:sz="0" w:space="0" w:color="auto"/>
        <w:right w:val="none" w:sz="0" w:space="0" w:color="auto"/>
      </w:divBdr>
    </w:div>
    <w:div w:id="576669276">
      <w:bodyDiv w:val="1"/>
      <w:marLeft w:val="0"/>
      <w:marRight w:val="0"/>
      <w:marTop w:val="0"/>
      <w:marBottom w:val="0"/>
      <w:divBdr>
        <w:top w:val="none" w:sz="0" w:space="0" w:color="auto"/>
        <w:left w:val="none" w:sz="0" w:space="0" w:color="auto"/>
        <w:bottom w:val="none" w:sz="0" w:space="0" w:color="auto"/>
        <w:right w:val="none" w:sz="0" w:space="0" w:color="auto"/>
      </w:divBdr>
      <w:divsChild>
        <w:div w:id="1293370163">
          <w:marLeft w:val="0"/>
          <w:marRight w:val="0"/>
          <w:marTop w:val="0"/>
          <w:marBottom w:val="200"/>
          <w:divBdr>
            <w:top w:val="none" w:sz="0" w:space="0" w:color="auto"/>
            <w:left w:val="none" w:sz="0" w:space="0" w:color="auto"/>
            <w:bottom w:val="none" w:sz="0" w:space="0" w:color="auto"/>
            <w:right w:val="none" w:sz="0" w:space="0" w:color="auto"/>
          </w:divBdr>
        </w:div>
      </w:divsChild>
    </w:div>
    <w:div w:id="606079090">
      <w:bodyDiv w:val="1"/>
      <w:marLeft w:val="0"/>
      <w:marRight w:val="0"/>
      <w:marTop w:val="0"/>
      <w:marBottom w:val="0"/>
      <w:divBdr>
        <w:top w:val="none" w:sz="0" w:space="0" w:color="auto"/>
        <w:left w:val="none" w:sz="0" w:space="0" w:color="auto"/>
        <w:bottom w:val="none" w:sz="0" w:space="0" w:color="auto"/>
        <w:right w:val="none" w:sz="0" w:space="0" w:color="auto"/>
      </w:divBdr>
    </w:div>
    <w:div w:id="608195823">
      <w:bodyDiv w:val="1"/>
      <w:marLeft w:val="0"/>
      <w:marRight w:val="0"/>
      <w:marTop w:val="0"/>
      <w:marBottom w:val="0"/>
      <w:divBdr>
        <w:top w:val="none" w:sz="0" w:space="0" w:color="auto"/>
        <w:left w:val="none" w:sz="0" w:space="0" w:color="auto"/>
        <w:bottom w:val="none" w:sz="0" w:space="0" w:color="auto"/>
        <w:right w:val="none" w:sz="0" w:space="0" w:color="auto"/>
      </w:divBdr>
      <w:divsChild>
        <w:div w:id="827673806">
          <w:marLeft w:val="0"/>
          <w:marRight w:val="0"/>
          <w:marTop w:val="0"/>
          <w:marBottom w:val="200"/>
          <w:divBdr>
            <w:top w:val="none" w:sz="0" w:space="0" w:color="auto"/>
            <w:left w:val="none" w:sz="0" w:space="0" w:color="auto"/>
            <w:bottom w:val="none" w:sz="0" w:space="0" w:color="auto"/>
            <w:right w:val="none" w:sz="0" w:space="0" w:color="auto"/>
          </w:divBdr>
        </w:div>
      </w:divsChild>
    </w:div>
    <w:div w:id="764570596">
      <w:bodyDiv w:val="1"/>
      <w:marLeft w:val="0"/>
      <w:marRight w:val="0"/>
      <w:marTop w:val="0"/>
      <w:marBottom w:val="0"/>
      <w:divBdr>
        <w:top w:val="none" w:sz="0" w:space="0" w:color="auto"/>
        <w:left w:val="none" w:sz="0" w:space="0" w:color="auto"/>
        <w:bottom w:val="none" w:sz="0" w:space="0" w:color="auto"/>
        <w:right w:val="none" w:sz="0" w:space="0" w:color="auto"/>
      </w:divBdr>
    </w:div>
    <w:div w:id="815033697">
      <w:bodyDiv w:val="1"/>
      <w:marLeft w:val="0"/>
      <w:marRight w:val="0"/>
      <w:marTop w:val="0"/>
      <w:marBottom w:val="0"/>
      <w:divBdr>
        <w:top w:val="none" w:sz="0" w:space="0" w:color="auto"/>
        <w:left w:val="none" w:sz="0" w:space="0" w:color="auto"/>
        <w:bottom w:val="none" w:sz="0" w:space="0" w:color="auto"/>
        <w:right w:val="none" w:sz="0" w:space="0" w:color="auto"/>
      </w:divBdr>
    </w:div>
    <w:div w:id="867984407">
      <w:bodyDiv w:val="1"/>
      <w:marLeft w:val="0"/>
      <w:marRight w:val="0"/>
      <w:marTop w:val="0"/>
      <w:marBottom w:val="0"/>
      <w:divBdr>
        <w:top w:val="none" w:sz="0" w:space="0" w:color="auto"/>
        <w:left w:val="none" w:sz="0" w:space="0" w:color="auto"/>
        <w:bottom w:val="none" w:sz="0" w:space="0" w:color="auto"/>
        <w:right w:val="none" w:sz="0" w:space="0" w:color="auto"/>
      </w:divBdr>
    </w:div>
    <w:div w:id="919026178">
      <w:bodyDiv w:val="1"/>
      <w:marLeft w:val="0"/>
      <w:marRight w:val="0"/>
      <w:marTop w:val="0"/>
      <w:marBottom w:val="0"/>
      <w:divBdr>
        <w:top w:val="none" w:sz="0" w:space="0" w:color="auto"/>
        <w:left w:val="none" w:sz="0" w:space="0" w:color="auto"/>
        <w:bottom w:val="none" w:sz="0" w:space="0" w:color="auto"/>
        <w:right w:val="none" w:sz="0" w:space="0" w:color="auto"/>
      </w:divBdr>
    </w:div>
    <w:div w:id="941183951">
      <w:bodyDiv w:val="1"/>
      <w:marLeft w:val="0"/>
      <w:marRight w:val="0"/>
      <w:marTop w:val="0"/>
      <w:marBottom w:val="0"/>
      <w:divBdr>
        <w:top w:val="none" w:sz="0" w:space="0" w:color="auto"/>
        <w:left w:val="none" w:sz="0" w:space="0" w:color="auto"/>
        <w:bottom w:val="none" w:sz="0" w:space="0" w:color="auto"/>
        <w:right w:val="none" w:sz="0" w:space="0" w:color="auto"/>
      </w:divBdr>
    </w:div>
    <w:div w:id="988359216">
      <w:bodyDiv w:val="1"/>
      <w:marLeft w:val="0"/>
      <w:marRight w:val="0"/>
      <w:marTop w:val="0"/>
      <w:marBottom w:val="0"/>
      <w:divBdr>
        <w:top w:val="none" w:sz="0" w:space="0" w:color="auto"/>
        <w:left w:val="none" w:sz="0" w:space="0" w:color="auto"/>
        <w:bottom w:val="none" w:sz="0" w:space="0" w:color="auto"/>
        <w:right w:val="none" w:sz="0" w:space="0" w:color="auto"/>
      </w:divBdr>
    </w:div>
    <w:div w:id="1010792260">
      <w:bodyDiv w:val="1"/>
      <w:marLeft w:val="0"/>
      <w:marRight w:val="0"/>
      <w:marTop w:val="0"/>
      <w:marBottom w:val="0"/>
      <w:divBdr>
        <w:top w:val="none" w:sz="0" w:space="0" w:color="auto"/>
        <w:left w:val="none" w:sz="0" w:space="0" w:color="auto"/>
        <w:bottom w:val="none" w:sz="0" w:space="0" w:color="auto"/>
        <w:right w:val="none" w:sz="0" w:space="0" w:color="auto"/>
      </w:divBdr>
    </w:div>
    <w:div w:id="1075661310">
      <w:bodyDiv w:val="1"/>
      <w:marLeft w:val="0"/>
      <w:marRight w:val="0"/>
      <w:marTop w:val="0"/>
      <w:marBottom w:val="0"/>
      <w:divBdr>
        <w:top w:val="none" w:sz="0" w:space="0" w:color="auto"/>
        <w:left w:val="none" w:sz="0" w:space="0" w:color="auto"/>
        <w:bottom w:val="none" w:sz="0" w:space="0" w:color="auto"/>
        <w:right w:val="none" w:sz="0" w:space="0" w:color="auto"/>
      </w:divBdr>
    </w:div>
    <w:div w:id="1085302427">
      <w:bodyDiv w:val="1"/>
      <w:marLeft w:val="0"/>
      <w:marRight w:val="0"/>
      <w:marTop w:val="0"/>
      <w:marBottom w:val="0"/>
      <w:divBdr>
        <w:top w:val="none" w:sz="0" w:space="0" w:color="auto"/>
        <w:left w:val="none" w:sz="0" w:space="0" w:color="auto"/>
        <w:bottom w:val="none" w:sz="0" w:space="0" w:color="auto"/>
        <w:right w:val="none" w:sz="0" w:space="0" w:color="auto"/>
      </w:divBdr>
      <w:divsChild>
        <w:div w:id="920986471">
          <w:marLeft w:val="0"/>
          <w:marRight w:val="0"/>
          <w:marTop w:val="0"/>
          <w:marBottom w:val="200"/>
          <w:divBdr>
            <w:top w:val="none" w:sz="0" w:space="0" w:color="auto"/>
            <w:left w:val="none" w:sz="0" w:space="0" w:color="auto"/>
            <w:bottom w:val="none" w:sz="0" w:space="0" w:color="auto"/>
            <w:right w:val="none" w:sz="0" w:space="0" w:color="auto"/>
          </w:divBdr>
        </w:div>
      </w:divsChild>
    </w:div>
    <w:div w:id="1122114948">
      <w:bodyDiv w:val="1"/>
      <w:marLeft w:val="0"/>
      <w:marRight w:val="0"/>
      <w:marTop w:val="0"/>
      <w:marBottom w:val="0"/>
      <w:divBdr>
        <w:top w:val="none" w:sz="0" w:space="0" w:color="auto"/>
        <w:left w:val="none" w:sz="0" w:space="0" w:color="auto"/>
        <w:bottom w:val="none" w:sz="0" w:space="0" w:color="auto"/>
        <w:right w:val="none" w:sz="0" w:space="0" w:color="auto"/>
      </w:divBdr>
    </w:div>
    <w:div w:id="1122846375">
      <w:bodyDiv w:val="1"/>
      <w:marLeft w:val="0"/>
      <w:marRight w:val="0"/>
      <w:marTop w:val="0"/>
      <w:marBottom w:val="0"/>
      <w:divBdr>
        <w:top w:val="none" w:sz="0" w:space="0" w:color="auto"/>
        <w:left w:val="none" w:sz="0" w:space="0" w:color="auto"/>
        <w:bottom w:val="none" w:sz="0" w:space="0" w:color="auto"/>
        <w:right w:val="none" w:sz="0" w:space="0" w:color="auto"/>
      </w:divBdr>
    </w:div>
    <w:div w:id="1160006381">
      <w:bodyDiv w:val="1"/>
      <w:marLeft w:val="0"/>
      <w:marRight w:val="0"/>
      <w:marTop w:val="0"/>
      <w:marBottom w:val="0"/>
      <w:divBdr>
        <w:top w:val="none" w:sz="0" w:space="0" w:color="auto"/>
        <w:left w:val="none" w:sz="0" w:space="0" w:color="auto"/>
        <w:bottom w:val="none" w:sz="0" w:space="0" w:color="auto"/>
        <w:right w:val="none" w:sz="0" w:space="0" w:color="auto"/>
      </w:divBdr>
    </w:div>
    <w:div w:id="1207448064">
      <w:bodyDiv w:val="1"/>
      <w:marLeft w:val="0"/>
      <w:marRight w:val="0"/>
      <w:marTop w:val="0"/>
      <w:marBottom w:val="0"/>
      <w:divBdr>
        <w:top w:val="none" w:sz="0" w:space="0" w:color="auto"/>
        <w:left w:val="none" w:sz="0" w:space="0" w:color="auto"/>
        <w:bottom w:val="none" w:sz="0" w:space="0" w:color="auto"/>
        <w:right w:val="none" w:sz="0" w:space="0" w:color="auto"/>
      </w:divBdr>
    </w:div>
    <w:div w:id="1217088534">
      <w:bodyDiv w:val="1"/>
      <w:marLeft w:val="0"/>
      <w:marRight w:val="0"/>
      <w:marTop w:val="0"/>
      <w:marBottom w:val="0"/>
      <w:divBdr>
        <w:top w:val="none" w:sz="0" w:space="0" w:color="auto"/>
        <w:left w:val="none" w:sz="0" w:space="0" w:color="auto"/>
        <w:bottom w:val="none" w:sz="0" w:space="0" w:color="auto"/>
        <w:right w:val="none" w:sz="0" w:space="0" w:color="auto"/>
      </w:divBdr>
    </w:div>
    <w:div w:id="1246960741">
      <w:bodyDiv w:val="1"/>
      <w:marLeft w:val="0"/>
      <w:marRight w:val="0"/>
      <w:marTop w:val="0"/>
      <w:marBottom w:val="0"/>
      <w:divBdr>
        <w:top w:val="none" w:sz="0" w:space="0" w:color="auto"/>
        <w:left w:val="none" w:sz="0" w:space="0" w:color="auto"/>
        <w:bottom w:val="none" w:sz="0" w:space="0" w:color="auto"/>
        <w:right w:val="none" w:sz="0" w:space="0" w:color="auto"/>
      </w:divBdr>
    </w:div>
    <w:div w:id="1247299488">
      <w:bodyDiv w:val="1"/>
      <w:marLeft w:val="0"/>
      <w:marRight w:val="0"/>
      <w:marTop w:val="0"/>
      <w:marBottom w:val="0"/>
      <w:divBdr>
        <w:top w:val="none" w:sz="0" w:space="0" w:color="auto"/>
        <w:left w:val="none" w:sz="0" w:space="0" w:color="auto"/>
        <w:bottom w:val="none" w:sz="0" w:space="0" w:color="auto"/>
        <w:right w:val="none" w:sz="0" w:space="0" w:color="auto"/>
      </w:divBdr>
      <w:divsChild>
        <w:div w:id="838736710">
          <w:marLeft w:val="0"/>
          <w:marRight w:val="0"/>
          <w:marTop w:val="0"/>
          <w:marBottom w:val="200"/>
          <w:divBdr>
            <w:top w:val="none" w:sz="0" w:space="0" w:color="auto"/>
            <w:left w:val="none" w:sz="0" w:space="0" w:color="auto"/>
            <w:bottom w:val="none" w:sz="0" w:space="0" w:color="auto"/>
            <w:right w:val="none" w:sz="0" w:space="0" w:color="auto"/>
          </w:divBdr>
        </w:div>
      </w:divsChild>
    </w:div>
    <w:div w:id="1315989724">
      <w:bodyDiv w:val="1"/>
      <w:marLeft w:val="0"/>
      <w:marRight w:val="0"/>
      <w:marTop w:val="0"/>
      <w:marBottom w:val="0"/>
      <w:divBdr>
        <w:top w:val="none" w:sz="0" w:space="0" w:color="auto"/>
        <w:left w:val="none" w:sz="0" w:space="0" w:color="auto"/>
        <w:bottom w:val="none" w:sz="0" w:space="0" w:color="auto"/>
        <w:right w:val="none" w:sz="0" w:space="0" w:color="auto"/>
      </w:divBdr>
      <w:divsChild>
        <w:div w:id="1547179872">
          <w:marLeft w:val="0"/>
          <w:marRight w:val="0"/>
          <w:marTop w:val="0"/>
          <w:marBottom w:val="200"/>
          <w:divBdr>
            <w:top w:val="none" w:sz="0" w:space="0" w:color="auto"/>
            <w:left w:val="none" w:sz="0" w:space="0" w:color="auto"/>
            <w:bottom w:val="none" w:sz="0" w:space="0" w:color="auto"/>
            <w:right w:val="none" w:sz="0" w:space="0" w:color="auto"/>
          </w:divBdr>
        </w:div>
      </w:divsChild>
    </w:div>
    <w:div w:id="1347097893">
      <w:bodyDiv w:val="1"/>
      <w:marLeft w:val="0"/>
      <w:marRight w:val="0"/>
      <w:marTop w:val="0"/>
      <w:marBottom w:val="0"/>
      <w:divBdr>
        <w:top w:val="none" w:sz="0" w:space="0" w:color="auto"/>
        <w:left w:val="none" w:sz="0" w:space="0" w:color="auto"/>
        <w:bottom w:val="none" w:sz="0" w:space="0" w:color="auto"/>
        <w:right w:val="none" w:sz="0" w:space="0" w:color="auto"/>
      </w:divBdr>
    </w:div>
    <w:div w:id="1359890086">
      <w:bodyDiv w:val="1"/>
      <w:marLeft w:val="0"/>
      <w:marRight w:val="0"/>
      <w:marTop w:val="0"/>
      <w:marBottom w:val="0"/>
      <w:divBdr>
        <w:top w:val="none" w:sz="0" w:space="0" w:color="auto"/>
        <w:left w:val="none" w:sz="0" w:space="0" w:color="auto"/>
        <w:bottom w:val="none" w:sz="0" w:space="0" w:color="auto"/>
        <w:right w:val="none" w:sz="0" w:space="0" w:color="auto"/>
      </w:divBdr>
    </w:div>
    <w:div w:id="1391879869">
      <w:bodyDiv w:val="1"/>
      <w:marLeft w:val="0"/>
      <w:marRight w:val="0"/>
      <w:marTop w:val="0"/>
      <w:marBottom w:val="0"/>
      <w:divBdr>
        <w:top w:val="none" w:sz="0" w:space="0" w:color="auto"/>
        <w:left w:val="none" w:sz="0" w:space="0" w:color="auto"/>
        <w:bottom w:val="none" w:sz="0" w:space="0" w:color="auto"/>
        <w:right w:val="none" w:sz="0" w:space="0" w:color="auto"/>
      </w:divBdr>
    </w:div>
    <w:div w:id="1419063857">
      <w:bodyDiv w:val="1"/>
      <w:marLeft w:val="0"/>
      <w:marRight w:val="0"/>
      <w:marTop w:val="0"/>
      <w:marBottom w:val="0"/>
      <w:divBdr>
        <w:top w:val="none" w:sz="0" w:space="0" w:color="auto"/>
        <w:left w:val="none" w:sz="0" w:space="0" w:color="auto"/>
        <w:bottom w:val="none" w:sz="0" w:space="0" w:color="auto"/>
        <w:right w:val="none" w:sz="0" w:space="0" w:color="auto"/>
      </w:divBdr>
    </w:div>
    <w:div w:id="1534225635">
      <w:bodyDiv w:val="1"/>
      <w:marLeft w:val="0"/>
      <w:marRight w:val="0"/>
      <w:marTop w:val="0"/>
      <w:marBottom w:val="0"/>
      <w:divBdr>
        <w:top w:val="none" w:sz="0" w:space="0" w:color="auto"/>
        <w:left w:val="none" w:sz="0" w:space="0" w:color="auto"/>
        <w:bottom w:val="none" w:sz="0" w:space="0" w:color="auto"/>
        <w:right w:val="none" w:sz="0" w:space="0" w:color="auto"/>
      </w:divBdr>
      <w:divsChild>
        <w:div w:id="1886939513">
          <w:marLeft w:val="0"/>
          <w:marRight w:val="0"/>
          <w:marTop w:val="0"/>
          <w:marBottom w:val="200"/>
          <w:divBdr>
            <w:top w:val="none" w:sz="0" w:space="0" w:color="auto"/>
            <w:left w:val="none" w:sz="0" w:space="0" w:color="auto"/>
            <w:bottom w:val="none" w:sz="0" w:space="0" w:color="auto"/>
            <w:right w:val="none" w:sz="0" w:space="0" w:color="auto"/>
          </w:divBdr>
        </w:div>
      </w:divsChild>
    </w:div>
    <w:div w:id="1545869614">
      <w:bodyDiv w:val="1"/>
      <w:marLeft w:val="0"/>
      <w:marRight w:val="0"/>
      <w:marTop w:val="0"/>
      <w:marBottom w:val="0"/>
      <w:divBdr>
        <w:top w:val="none" w:sz="0" w:space="0" w:color="auto"/>
        <w:left w:val="none" w:sz="0" w:space="0" w:color="auto"/>
        <w:bottom w:val="none" w:sz="0" w:space="0" w:color="auto"/>
        <w:right w:val="none" w:sz="0" w:space="0" w:color="auto"/>
      </w:divBdr>
    </w:div>
    <w:div w:id="1580476936">
      <w:bodyDiv w:val="1"/>
      <w:marLeft w:val="0"/>
      <w:marRight w:val="0"/>
      <w:marTop w:val="0"/>
      <w:marBottom w:val="0"/>
      <w:divBdr>
        <w:top w:val="none" w:sz="0" w:space="0" w:color="auto"/>
        <w:left w:val="none" w:sz="0" w:space="0" w:color="auto"/>
        <w:bottom w:val="none" w:sz="0" w:space="0" w:color="auto"/>
        <w:right w:val="none" w:sz="0" w:space="0" w:color="auto"/>
      </w:divBdr>
    </w:div>
    <w:div w:id="1611470947">
      <w:bodyDiv w:val="1"/>
      <w:marLeft w:val="0"/>
      <w:marRight w:val="0"/>
      <w:marTop w:val="0"/>
      <w:marBottom w:val="0"/>
      <w:divBdr>
        <w:top w:val="none" w:sz="0" w:space="0" w:color="auto"/>
        <w:left w:val="none" w:sz="0" w:space="0" w:color="auto"/>
        <w:bottom w:val="none" w:sz="0" w:space="0" w:color="auto"/>
        <w:right w:val="none" w:sz="0" w:space="0" w:color="auto"/>
      </w:divBdr>
    </w:div>
    <w:div w:id="1663703482">
      <w:bodyDiv w:val="1"/>
      <w:marLeft w:val="0"/>
      <w:marRight w:val="0"/>
      <w:marTop w:val="0"/>
      <w:marBottom w:val="0"/>
      <w:divBdr>
        <w:top w:val="none" w:sz="0" w:space="0" w:color="auto"/>
        <w:left w:val="none" w:sz="0" w:space="0" w:color="auto"/>
        <w:bottom w:val="none" w:sz="0" w:space="0" w:color="auto"/>
        <w:right w:val="none" w:sz="0" w:space="0" w:color="auto"/>
      </w:divBdr>
    </w:div>
    <w:div w:id="1682194109">
      <w:bodyDiv w:val="1"/>
      <w:marLeft w:val="0"/>
      <w:marRight w:val="0"/>
      <w:marTop w:val="0"/>
      <w:marBottom w:val="0"/>
      <w:divBdr>
        <w:top w:val="none" w:sz="0" w:space="0" w:color="auto"/>
        <w:left w:val="none" w:sz="0" w:space="0" w:color="auto"/>
        <w:bottom w:val="none" w:sz="0" w:space="0" w:color="auto"/>
        <w:right w:val="none" w:sz="0" w:space="0" w:color="auto"/>
      </w:divBdr>
    </w:div>
    <w:div w:id="1833641174">
      <w:bodyDiv w:val="1"/>
      <w:marLeft w:val="0"/>
      <w:marRight w:val="0"/>
      <w:marTop w:val="0"/>
      <w:marBottom w:val="0"/>
      <w:divBdr>
        <w:top w:val="none" w:sz="0" w:space="0" w:color="auto"/>
        <w:left w:val="none" w:sz="0" w:space="0" w:color="auto"/>
        <w:bottom w:val="none" w:sz="0" w:space="0" w:color="auto"/>
        <w:right w:val="none" w:sz="0" w:space="0" w:color="auto"/>
      </w:divBdr>
      <w:divsChild>
        <w:div w:id="529487998">
          <w:marLeft w:val="0"/>
          <w:marRight w:val="0"/>
          <w:marTop w:val="0"/>
          <w:marBottom w:val="200"/>
          <w:divBdr>
            <w:top w:val="none" w:sz="0" w:space="0" w:color="auto"/>
            <w:left w:val="none" w:sz="0" w:space="0" w:color="auto"/>
            <w:bottom w:val="none" w:sz="0" w:space="0" w:color="auto"/>
            <w:right w:val="none" w:sz="0" w:space="0" w:color="auto"/>
          </w:divBdr>
        </w:div>
      </w:divsChild>
    </w:div>
    <w:div w:id="1843735690">
      <w:bodyDiv w:val="1"/>
      <w:marLeft w:val="0"/>
      <w:marRight w:val="0"/>
      <w:marTop w:val="0"/>
      <w:marBottom w:val="0"/>
      <w:divBdr>
        <w:top w:val="none" w:sz="0" w:space="0" w:color="auto"/>
        <w:left w:val="none" w:sz="0" w:space="0" w:color="auto"/>
        <w:bottom w:val="none" w:sz="0" w:space="0" w:color="auto"/>
        <w:right w:val="none" w:sz="0" w:space="0" w:color="auto"/>
      </w:divBdr>
      <w:divsChild>
        <w:div w:id="1056010981">
          <w:marLeft w:val="0"/>
          <w:marRight w:val="0"/>
          <w:marTop w:val="0"/>
          <w:marBottom w:val="200"/>
          <w:divBdr>
            <w:top w:val="none" w:sz="0" w:space="0" w:color="auto"/>
            <w:left w:val="none" w:sz="0" w:space="0" w:color="auto"/>
            <w:bottom w:val="none" w:sz="0" w:space="0" w:color="auto"/>
            <w:right w:val="none" w:sz="0" w:space="0" w:color="auto"/>
          </w:divBdr>
        </w:div>
      </w:divsChild>
    </w:div>
    <w:div w:id="1921405944">
      <w:bodyDiv w:val="1"/>
      <w:marLeft w:val="0"/>
      <w:marRight w:val="0"/>
      <w:marTop w:val="0"/>
      <w:marBottom w:val="0"/>
      <w:divBdr>
        <w:top w:val="none" w:sz="0" w:space="0" w:color="auto"/>
        <w:left w:val="none" w:sz="0" w:space="0" w:color="auto"/>
        <w:bottom w:val="none" w:sz="0" w:space="0" w:color="auto"/>
        <w:right w:val="none" w:sz="0" w:space="0" w:color="auto"/>
      </w:divBdr>
    </w:div>
    <w:div w:id="1926458253">
      <w:bodyDiv w:val="1"/>
      <w:marLeft w:val="0"/>
      <w:marRight w:val="0"/>
      <w:marTop w:val="0"/>
      <w:marBottom w:val="0"/>
      <w:divBdr>
        <w:top w:val="none" w:sz="0" w:space="0" w:color="auto"/>
        <w:left w:val="none" w:sz="0" w:space="0" w:color="auto"/>
        <w:bottom w:val="none" w:sz="0" w:space="0" w:color="auto"/>
        <w:right w:val="none" w:sz="0" w:space="0" w:color="auto"/>
      </w:divBdr>
      <w:divsChild>
        <w:div w:id="326788026">
          <w:marLeft w:val="0"/>
          <w:marRight w:val="0"/>
          <w:marTop w:val="0"/>
          <w:marBottom w:val="200"/>
          <w:divBdr>
            <w:top w:val="none" w:sz="0" w:space="0" w:color="auto"/>
            <w:left w:val="none" w:sz="0" w:space="0" w:color="auto"/>
            <w:bottom w:val="none" w:sz="0" w:space="0" w:color="auto"/>
            <w:right w:val="none" w:sz="0" w:space="0" w:color="auto"/>
          </w:divBdr>
        </w:div>
      </w:divsChild>
    </w:div>
    <w:div w:id="1951618270">
      <w:bodyDiv w:val="1"/>
      <w:marLeft w:val="0"/>
      <w:marRight w:val="0"/>
      <w:marTop w:val="0"/>
      <w:marBottom w:val="0"/>
      <w:divBdr>
        <w:top w:val="none" w:sz="0" w:space="0" w:color="auto"/>
        <w:left w:val="none" w:sz="0" w:space="0" w:color="auto"/>
        <w:bottom w:val="none" w:sz="0" w:space="0" w:color="auto"/>
        <w:right w:val="none" w:sz="0" w:space="0" w:color="auto"/>
      </w:divBdr>
    </w:div>
    <w:div w:id="1977712126">
      <w:bodyDiv w:val="1"/>
      <w:marLeft w:val="0"/>
      <w:marRight w:val="0"/>
      <w:marTop w:val="0"/>
      <w:marBottom w:val="0"/>
      <w:divBdr>
        <w:top w:val="none" w:sz="0" w:space="0" w:color="auto"/>
        <w:left w:val="none" w:sz="0" w:space="0" w:color="auto"/>
        <w:bottom w:val="none" w:sz="0" w:space="0" w:color="auto"/>
        <w:right w:val="none" w:sz="0" w:space="0" w:color="auto"/>
      </w:divBdr>
    </w:div>
    <w:div w:id="1988510665">
      <w:bodyDiv w:val="1"/>
      <w:marLeft w:val="0"/>
      <w:marRight w:val="0"/>
      <w:marTop w:val="0"/>
      <w:marBottom w:val="0"/>
      <w:divBdr>
        <w:top w:val="none" w:sz="0" w:space="0" w:color="auto"/>
        <w:left w:val="none" w:sz="0" w:space="0" w:color="auto"/>
        <w:bottom w:val="none" w:sz="0" w:space="0" w:color="auto"/>
        <w:right w:val="none" w:sz="0" w:space="0" w:color="auto"/>
      </w:divBdr>
    </w:div>
    <w:div w:id="2039429611">
      <w:bodyDiv w:val="1"/>
      <w:marLeft w:val="0"/>
      <w:marRight w:val="0"/>
      <w:marTop w:val="0"/>
      <w:marBottom w:val="0"/>
      <w:divBdr>
        <w:top w:val="none" w:sz="0" w:space="0" w:color="auto"/>
        <w:left w:val="none" w:sz="0" w:space="0" w:color="auto"/>
        <w:bottom w:val="none" w:sz="0" w:space="0" w:color="auto"/>
        <w:right w:val="none" w:sz="0" w:space="0" w:color="auto"/>
      </w:divBdr>
      <w:divsChild>
        <w:div w:id="767388256">
          <w:marLeft w:val="0"/>
          <w:marRight w:val="0"/>
          <w:marTop w:val="0"/>
          <w:marBottom w:val="200"/>
          <w:divBdr>
            <w:top w:val="none" w:sz="0" w:space="0" w:color="auto"/>
            <w:left w:val="none" w:sz="0" w:space="0" w:color="auto"/>
            <w:bottom w:val="none" w:sz="0" w:space="0" w:color="auto"/>
            <w:right w:val="none" w:sz="0" w:space="0" w:color="auto"/>
          </w:divBdr>
        </w:div>
      </w:divsChild>
    </w:div>
    <w:div w:id="2045976613">
      <w:bodyDiv w:val="1"/>
      <w:marLeft w:val="0"/>
      <w:marRight w:val="0"/>
      <w:marTop w:val="0"/>
      <w:marBottom w:val="0"/>
      <w:divBdr>
        <w:top w:val="none" w:sz="0" w:space="0" w:color="auto"/>
        <w:left w:val="none" w:sz="0" w:space="0" w:color="auto"/>
        <w:bottom w:val="none" w:sz="0" w:space="0" w:color="auto"/>
        <w:right w:val="none" w:sz="0" w:space="0" w:color="auto"/>
      </w:divBdr>
      <w:divsChild>
        <w:div w:id="355733835">
          <w:marLeft w:val="0"/>
          <w:marRight w:val="0"/>
          <w:marTop w:val="0"/>
          <w:marBottom w:val="200"/>
          <w:divBdr>
            <w:top w:val="none" w:sz="0" w:space="0" w:color="auto"/>
            <w:left w:val="none" w:sz="0" w:space="0" w:color="auto"/>
            <w:bottom w:val="none" w:sz="0" w:space="0" w:color="auto"/>
            <w:right w:val="none" w:sz="0" w:space="0" w:color="auto"/>
          </w:divBdr>
        </w:div>
      </w:divsChild>
    </w:div>
    <w:div w:id="2124415292">
      <w:bodyDiv w:val="1"/>
      <w:marLeft w:val="0"/>
      <w:marRight w:val="0"/>
      <w:marTop w:val="0"/>
      <w:marBottom w:val="0"/>
      <w:divBdr>
        <w:top w:val="none" w:sz="0" w:space="0" w:color="auto"/>
        <w:left w:val="none" w:sz="0" w:space="0" w:color="auto"/>
        <w:bottom w:val="none" w:sz="0" w:space="0" w:color="auto"/>
        <w:right w:val="none" w:sz="0" w:space="0" w:color="auto"/>
      </w:divBdr>
    </w:div>
    <w:div w:id="213105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8D23B-24E5-41AA-8F94-F8A2951F7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 Jindal</dc:creator>
  <cp:keywords/>
  <dc:description/>
  <cp:lastModifiedBy>Mahi Jindal</cp:lastModifiedBy>
  <cp:revision>1</cp:revision>
  <dcterms:created xsi:type="dcterms:W3CDTF">2025-05-27T04:45:00Z</dcterms:created>
  <dcterms:modified xsi:type="dcterms:W3CDTF">2025-05-27T06:03:00Z</dcterms:modified>
</cp:coreProperties>
</file>