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5951B" w14:textId="0B222055" w:rsidR="00B06D58" w:rsidRPr="00952749" w:rsidRDefault="00952749" w:rsidP="009527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2749"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 w:rsidR="00B7421D">
        <w:rPr>
          <w:rFonts w:ascii="Times New Roman" w:hAnsi="Times New Roman" w:cs="Times New Roman"/>
          <w:sz w:val="24"/>
          <w:szCs w:val="24"/>
        </w:rPr>
        <w:t>Adiesceasha</w:t>
      </w:r>
      <w:proofErr w:type="spellEnd"/>
      <w:r w:rsidR="00B7421D">
        <w:rPr>
          <w:rFonts w:ascii="Times New Roman" w:hAnsi="Times New Roman" w:cs="Times New Roman"/>
          <w:sz w:val="24"/>
          <w:szCs w:val="24"/>
        </w:rPr>
        <w:t xml:space="preserve"> Akbar</w:t>
      </w:r>
    </w:p>
    <w:p w14:paraId="1F992749" w14:textId="0E8B8F80" w:rsidR="00952749" w:rsidRPr="00952749" w:rsidRDefault="00952749" w:rsidP="009527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2749">
        <w:rPr>
          <w:rFonts w:ascii="Times New Roman" w:hAnsi="Times New Roman" w:cs="Times New Roman"/>
          <w:sz w:val="24"/>
          <w:szCs w:val="24"/>
        </w:rPr>
        <w:t>NIM: 2243080</w:t>
      </w:r>
      <w:r w:rsidR="00B7421D">
        <w:rPr>
          <w:rFonts w:ascii="Times New Roman" w:hAnsi="Times New Roman" w:cs="Times New Roman"/>
          <w:sz w:val="24"/>
          <w:szCs w:val="24"/>
        </w:rPr>
        <w:t>01</w:t>
      </w:r>
    </w:p>
    <w:p w14:paraId="5C5C9C30" w14:textId="22C4C0D5" w:rsidR="00952749" w:rsidRDefault="00952749" w:rsidP="009527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2749">
        <w:rPr>
          <w:rFonts w:ascii="Times New Roman" w:hAnsi="Times New Roman" w:cs="Times New Roman"/>
          <w:sz w:val="24"/>
          <w:szCs w:val="24"/>
        </w:rPr>
        <w:t>Kelas: TKA 6A</w:t>
      </w:r>
    </w:p>
    <w:p w14:paraId="71266FF0" w14:textId="77777777" w:rsidR="00952749" w:rsidRDefault="00952749" w:rsidP="009527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05DE4E" w14:textId="181F92FB" w:rsidR="00952749" w:rsidRPr="00952749" w:rsidRDefault="009527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ANALISIS</w:t>
      </w:r>
    </w:p>
    <w:p w14:paraId="00A74E49" w14:textId="77777777" w:rsidR="0085057E" w:rsidRPr="0085057E" w:rsidRDefault="0085057E" w:rsidP="0085057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8505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Analisis</w:t>
      </w:r>
      <w:proofErr w:type="spellEnd"/>
      <w:r w:rsidRPr="008505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Sistem</w:t>
      </w:r>
      <w:proofErr w:type="spellEnd"/>
      <w:r w:rsidRPr="008505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Kendali</w:t>
      </w:r>
      <w:proofErr w:type="spellEnd"/>
      <w:r w:rsidRPr="008505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Motor DC </w:t>
      </w:r>
      <w:proofErr w:type="spellStart"/>
      <w:r w:rsidRPr="008505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Menggunakan</w:t>
      </w:r>
      <w:proofErr w:type="spellEnd"/>
      <w:r w:rsidRPr="0085057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PID Controller</w:t>
      </w:r>
    </w:p>
    <w:p w14:paraId="2D72F008" w14:textId="77777777" w:rsidR="0085057E" w:rsidRPr="0085057E" w:rsidRDefault="0085057E" w:rsidP="008505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pemodelan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simulasi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kendali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motor DC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transfer dan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pengendali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PID. Proses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membentuk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matematis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motor DC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fisis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resistansi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armatur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(R),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induktansi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(L),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momen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inersia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rotor (J),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koefisien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gesekan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(B),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konstanta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torsi (Kt), dan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konstanta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gaya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gerak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listrik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balik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(Ke). Parameter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menyusun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penyebut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transfer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motor DC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transfer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orde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dua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72BECCE" w14:textId="77777777" w:rsidR="0085057E" w:rsidRDefault="0085057E" w:rsidP="008505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067841FC" wp14:editId="31278E46">
            <wp:extent cx="2579276" cy="4077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71" t="39839" r="34893" b="51635"/>
                    <a:stretch/>
                  </pic:blipFill>
                  <pic:spPr bwMode="auto">
                    <a:xfrm>
                      <a:off x="0" y="0"/>
                      <a:ext cx="2669801" cy="422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82122" w14:textId="15F0C6C9" w:rsidR="0085057E" w:rsidRPr="0085057E" w:rsidRDefault="0085057E" w:rsidP="008505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Pemodelan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transfer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merepresentasikan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tegangan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masukan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kecepatan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motor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keluaran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Model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perancangan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pengendali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8FBE6C3" w14:textId="06889B34" w:rsidR="0085057E" w:rsidRPr="0085057E" w:rsidRDefault="0085057E" w:rsidP="008505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Selanjutnya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pengendali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PID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tuning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057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PID Tuner</w:t>
      </w:r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MATLAB,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0,14369,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Ki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</w:t>
      </w:r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3,0989, dan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Kd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​=0. Nilai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Kd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​ yang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nol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kendali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PI, yang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kompensasi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derivatif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sensitivitas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noise.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Pengendali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dikombinasikan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motor DC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membentuk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tertutup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2D09B05" w14:textId="77777777" w:rsidR="0085057E" w:rsidRPr="0085057E" w:rsidRDefault="0085057E" w:rsidP="008505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Simulasi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5057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step response</w:t>
      </w:r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mengevaluasi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tertutup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gangguan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referensi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Karakteristik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kinerja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naik,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tunak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r w:rsidRPr="0085057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overshoot</w:t>
      </w:r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dianalisis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85057E">
        <w:rPr>
          <w:rFonts w:ascii="Courier New" w:eastAsia="Times New Roman" w:hAnsi="Courier New" w:cs="Courier New"/>
          <w:sz w:val="20"/>
          <w:szCs w:val="20"/>
          <w:lang w:eastAsia="en-ID"/>
        </w:rPr>
        <w:t>stepinfo</w:t>
      </w:r>
      <w:proofErr w:type="spellEnd"/>
      <w:r w:rsidRPr="0085057E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85057E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MATLAB.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kontrol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di mana tuning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mencapai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kinerja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dinamis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diinginkan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Rubaai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et al., 2004).</w:t>
      </w:r>
    </w:p>
    <w:p w14:paraId="27D7FE9C" w14:textId="41B6C041" w:rsidR="0085057E" w:rsidRDefault="0085057E" w:rsidP="008505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keseluruhan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pemodelan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matematis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tuning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pengendali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PID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diandalkan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kestabilan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motor DC.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efektivitas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kontrol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klasik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transfer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pengendalian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dinamis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AFA5774" w14:textId="77777777" w:rsidR="0085057E" w:rsidRPr="0085057E" w:rsidRDefault="0085057E" w:rsidP="008505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E0648CD" w14:textId="77777777" w:rsidR="00952749" w:rsidRPr="00952749" w:rsidRDefault="00952749">
      <w:pPr>
        <w:rPr>
          <w:rFonts w:ascii="Times New Roman" w:hAnsi="Times New Roman" w:cs="Times New Roman"/>
          <w:sz w:val="24"/>
          <w:szCs w:val="24"/>
        </w:rPr>
      </w:pPr>
    </w:p>
    <w:sectPr w:rsidR="00952749" w:rsidRPr="00952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749"/>
    <w:rsid w:val="005C22F2"/>
    <w:rsid w:val="0085057E"/>
    <w:rsid w:val="00952749"/>
    <w:rsid w:val="00B06D58"/>
    <w:rsid w:val="00B7421D"/>
    <w:rsid w:val="00C8430F"/>
    <w:rsid w:val="00FE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33C5C"/>
  <w15:chartTrackingRefBased/>
  <w15:docId w15:val="{6E8FE2F3-5E58-4452-8358-12C9FDD90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505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057E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8505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0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katex-mathml">
    <w:name w:val="katex-mathml"/>
    <w:basedOn w:val="DefaultParagraphFont"/>
    <w:rsid w:val="0085057E"/>
  </w:style>
  <w:style w:type="character" w:customStyle="1" w:styleId="mord">
    <w:name w:val="mord"/>
    <w:basedOn w:val="DefaultParagraphFont"/>
    <w:rsid w:val="0085057E"/>
  </w:style>
  <w:style w:type="character" w:customStyle="1" w:styleId="mopen">
    <w:name w:val="mopen"/>
    <w:basedOn w:val="DefaultParagraphFont"/>
    <w:rsid w:val="0085057E"/>
  </w:style>
  <w:style w:type="character" w:customStyle="1" w:styleId="mclose">
    <w:name w:val="mclose"/>
    <w:basedOn w:val="DefaultParagraphFont"/>
    <w:rsid w:val="0085057E"/>
  </w:style>
  <w:style w:type="character" w:customStyle="1" w:styleId="mrel">
    <w:name w:val="mrel"/>
    <w:basedOn w:val="DefaultParagraphFont"/>
    <w:rsid w:val="0085057E"/>
  </w:style>
  <w:style w:type="character" w:customStyle="1" w:styleId="mbin">
    <w:name w:val="mbin"/>
    <w:basedOn w:val="DefaultParagraphFont"/>
    <w:rsid w:val="0085057E"/>
  </w:style>
  <w:style w:type="character" w:customStyle="1" w:styleId="vlist-s">
    <w:name w:val="vlist-s"/>
    <w:basedOn w:val="DefaultParagraphFont"/>
    <w:rsid w:val="0085057E"/>
  </w:style>
  <w:style w:type="character" w:styleId="Emphasis">
    <w:name w:val="Emphasis"/>
    <w:basedOn w:val="DefaultParagraphFont"/>
    <w:uiPriority w:val="20"/>
    <w:qFormat/>
    <w:rsid w:val="0085057E"/>
    <w:rPr>
      <w:i/>
      <w:iCs/>
    </w:rPr>
  </w:style>
  <w:style w:type="character" w:customStyle="1" w:styleId="mpunct">
    <w:name w:val="mpunct"/>
    <w:basedOn w:val="DefaultParagraphFont"/>
    <w:rsid w:val="0085057E"/>
  </w:style>
  <w:style w:type="character" w:styleId="HTMLCode">
    <w:name w:val="HTML Code"/>
    <w:basedOn w:val="DefaultParagraphFont"/>
    <w:uiPriority w:val="99"/>
    <w:semiHidden/>
    <w:unhideWhenUsed/>
    <w:rsid w:val="008505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80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Maha Dellaroca</dc:creator>
  <cp:keywords/>
  <dc:description/>
  <cp:lastModifiedBy>ASUS</cp:lastModifiedBy>
  <cp:revision>2</cp:revision>
  <dcterms:created xsi:type="dcterms:W3CDTF">2025-06-01T14:52:00Z</dcterms:created>
  <dcterms:modified xsi:type="dcterms:W3CDTF">2025-06-01T14:52:00Z</dcterms:modified>
</cp:coreProperties>
</file>