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Requirement Development and Management 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170"/>
        <w:gridCol w:w="990"/>
        <w:gridCol w:w="1260"/>
        <w:gridCol w:w="1620"/>
        <w:gridCol w:w="4062"/>
      </w:tblGrid>
      <w:tr w:rsidR="00B77093" w:rsidRPr="00B33EE2" w:rsidTr="00AE4F6F">
        <w:trPr>
          <w:trHeight w:val="329"/>
        </w:trPr>
        <w:tc>
          <w:tcPr>
            <w:tcW w:w="1090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170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990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B77093" w:rsidRPr="00B33EE2" w:rsidTr="00AE4F6F">
        <w:trPr>
          <w:trHeight w:val="311"/>
        </w:trPr>
        <w:tc>
          <w:tcPr>
            <w:tcW w:w="1090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170" w:type="dxa"/>
          </w:tcPr>
          <w:p w:rsidR="00B77093" w:rsidRPr="001C4E23" w:rsidRDefault="00BB3F06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990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</w:t>
            </w:r>
            <w:r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Oct</w:t>
            </w:r>
            <w:r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B77093" w:rsidRPr="00B33EE2" w:rsidTr="00AE4F6F">
        <w:trPr>
          <w:trHeight w:val="329"/>
        </w:trPr>
        <w:tc>
          <w:tcPr>
            <w:tcW w:w="1090" w:type="dxa"/>
          </w:tcPr>
          <w:p w:rsidR="00B77093" w:rsidRPr="001C4E23" w:rsidRDefault="00135579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170" w:type="dxa"/>
          </w:tcPr>
          <w:p w:rsidR="00B77093" w:rsidRPr="001C4E23" w:rsidRDefault="00135579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990" w:type="dxa"/>
          </w:tcPr>
          <w:p w:rsidR="00B77093" w:rsidRPr="001C4E23" w:rsidRDefault="00135579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26-Nov-14</w:t>
            </w:r>
          </w:p>
        </w:tc>
        <w:tc>
          <w:tcPr>
            <w:tcW w:w="1260" w:type="dxa"/>
          </w:tcPr>
          <w:p w:rsidR="00B77093" w:rsidRPr="001C4E23" w:rsidRDefault="00B77093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B77093" w:rsidRPr="001C4E23" w:rsidRDefault="00135579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B77093" w:rsidRPr="001C4E23" w:rsidRDefault="00135579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B77093" w:rsidRPr="00B33EE2" w:rsidTr="00AE4F6F">
        <w:trPr>
          <w:trHeight w:val="311"/>
        </w:trPr>
        <w:tc>
          <w:tcPr>
            <w:tcW w:w="1090" w:type="dxa"/>
          </w:tcPr>
          <w:p w:rsidR="00B77093" w:rsidRPr="003F2610" w:rsidRDefault="003F2610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3F2610">
              <w:rPr>
                <w:rFonts w:eastAsia="Times New Roman" w:cs="Calibri"/>
                <w:szCs w:val="20"/>
              </w:rPr>
              <w:t>1.1</w:t>
            </w:r>
          </w:p>
        </w:tc>
        <w:tc>
          <w:tcPr>
            <w:tcW w:w="1170" w:type="dxa"/>
          </w:tcPr>
          <w:p w:rsidR="00B77093" w:rsidRPr="003F2610" w:rsidRDefault="003F2610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3F2610"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990" w:type="dxa"/>
          </w:tcPr>
          <w:p w:rsidR="00B77093" w:rsidRPr="003F2610" w:rsidRDefault="003F2610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3F2610">
              <w:rPr>
                <w:rFonts w:eastAsia="Times New Roman" w:cs="Calibri"/>
                <w:szCs w:val="20"/>
              </w:rPr>
              <w:t>25-Feb-19</w:t>
            </w:r>
          </w:p>
        </w:tc>
        <w:tc>
          <w:tcPr>
            <w:tcW w:w="1260" w:type="dxa"/>
          </w:tcPr>
          <w:p w:rsidR="00B77093" w:rsidRPr="003F2610" w:rsidRDefault="00B77093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B77093" w:rsidRPr="003F2610" w:rsidRDefault="003F2610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3F2610"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B77093" w:rsidRPr="003F2610" w:rsidRDefault="003F2610" w:rsidP="003F2610">
            <w:pPr>
              <w:pStyle w:val="ListParagraph"/>
              <w:numPr>
                <w:ilvl w:val="0"/>
                <w:numId w:val="15"/>
              </w:numPr>
              <w:spacing w:before="20" w:after="20"/>
              <w:rPr>
                <w:rFonts w:ascii="Calibri" w:hAnsi="Calibri" w:cs="Calibri"/>
                <w:sz w:val="22"/>
              </w:rPr>
            </w:pPr>
            <w:r w:rsidRPr="003F2610">
              <w:rPr>
                <w:rFonts w:ascii="Calibri" w:hAnsi="Calibri" w:cs="Calibri"/>
                <w:sz w:val="22"/>
              </w:rPr>
              <w:t xml:space="preserve">Added </w:t>
            </w:r>
            <w:proofErr w:type="spellStart"/>
            <w:r w:rsidRPr="003F2610">
              <w:rPr>
                <w:rFonts w:ascii="Calibri" w:hAnsi="Calibri" w:cs="Calibri"/>
                <w:sz w:val="22"/>
              </w:rPr>
              <w:t>S.No</w:t>
            </w:r>
            <w:proofErr w:type="spellEnd"/>
            <w:r w:rsidRPr="003F2610">
              <w:rPr>
                <w:rFonts w:ascii="Calibri" w:hAnsi="Calibri" w:cs="Calibri"/>
                <w:sz w:val="22"/>
              </w:rPr>
              <w:t>. column</w:t>
            </w:r>
          </w:p>
          <w:p w:rsidR="003F2610" w:rsidRPr="003F2610" w:rsidRDefault="003F2610" w:rsidP="003F2610">
            <w:pPr>
              <w:pStyle w:val="ListParagraph"/>
              <w:numPr>
                <w:ilvl w:val="0"/>
                <w:numId w:val="15"/>
              </w:numPr>
              <w:spacing w:before="20" w:after="20"/>
              <w:rPr>
                <w:rFonts w:ascii="Calibri" w:hAnsi="Calibri" w:cs="Calibri"/>
              </w:rPr>
            </w:pPr>
            <w:r w:rsidRPr="003F2610">
              <w:rPr>
                <w:rFonts w:ascii="Calibri" w:hAnsi="Calibri" w:cs="Calibri"/>
                <w:sz w:val="22"/>
              </w:rPr>
              <w:t>Added two new additional steps</w:t>
            </w:r>
            <w:r w:rsidR="00F87312">
              <w:rPr>
                <w:rFonts w:ascii="Calibri" w:hAnsi="Calibri" w:cs="Calibri"/>
                <w:sz w:val="22"/>
              </w:rPr>
              <w:t xml:space="preserve"> s.no. 5 and 6</w:t>
            </w:r>
            <w:r w:rsidRPr="003F2610">
              <w:rPr>
                <w:rFonts w:ascii="Calibri" w:hAnsi="Calibri" w:cs="Calibri"/>
                <w:sz w:val="22"/>
              </w:rPr>
              <w:t xml:space="preserve"> which are already in practice but not added earlier</w:t>
            </w:r>
          </w:p>
        </w:tc>
      </w:tr>
      <w:tr w:rsidR="00B77093" w:rsidRPr="00B33EE2" w:rsidTr="00AE4F6F">
        <w:trPr>
          <w:trHeight w:val="329"/>
        </w:trPr>
        <w:tc>
          <w:tcPr>
            <w:tcW w:w="1090" w:type="dxa"/>
          </w:tcPr>
          <w:p w:rsidR="00B77093" w:rsidRPr="001C4E23" w:rsidRDefault="005000E8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1.2</w:t>
            </w:r>
          </w:p>
        </w:tc>
        <w:tc>
          <w:tcPr>
            <w:tcW w:w="1170" w:type="dxa"/>
          </w:tcPr>
          <w:p w:rsidR="00B77093" w:rsidRPr="001C4E23" w:rsidRDefault="005000E8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Prabhakar Jha</w:t>
            </w:r>
          </w:p>
        </w:tc>
        <w:tc>
          <w:tcPr>
            <w:tcW w:w="990" w:type="dxa"/>
          </w:tcPr>
          <w:p w:rsidR="00B77093" w:rsidRPr="001C4E23" w:rsidRDefault="005000E8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8-Nov-21</w:t>
            </w:r>
          </w:p>
        </w:tc>
        <w:tc>
          <w:tcPr>
            <w:tcW w:w="1260" w:type="dxa"/>
          </w:tcPr>
          <w:p w:rsidR="00B77093" w:rsidRPr="001C4E23" w:rsidRDefault="00FC009E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Manish Singla</w:t>
            </w:r>
          </w:p>
        </w:tc>
        <w:tc>
          <w:tcPr>
            <w:tcW w:w="1620" w:type="dxa"/>
          </w:tcPr>
          <w:p w:rsidR="00B77093" w:rsidRPr="001C4E23" w:rsidRDefault="005000E8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B77093" w:rsidRPr="001C4E23" w:rsidRDefault="00C51434" w:rsidP="00AE4F6F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 xml:space="preserve">Added point no. </w:t>
            </w:r>
            <w:r w:rsidR="00AE4F6F">
              <w:rPr>
                <w:rFonts w:eastAsia="Times New Roman" w:cs="Calibri"/>
                <w:szCs w:val="20"/>
              </w:rPr>
              <w:t>8</w:t>
            </w:r>
            <w:r>
              <w:rPr>
                <w:rFonts w:eastAsia="Times New Roman" w:cs="Calibri"/>
                <w:szCs w:val="20"/>
              </w:rPr>
              <w:t xml:space="preserve"> – </w:t>
            </w:r>
            <w:r w:rsidR="00AE4F6F">
              <w:rPr>
                <w:rFonts w:eastAsia="Times New Roman" w:cs="Calibri"/>
                <w:szCs w:val="20"/>
              </w:rPr>
              <w:t>“</w:t>
            </w:r>
            <w:r w:rsidR="00AE4F6F">
              <w:rPr>
                <w:rFonts w:eastAsia="Times New Roman" w:cs="Calibri"/>
                <w:bCs/>
                <w:color w:val="000000"/>
              </w:rPr>
              <w:t>Final SRS walkthrough &amp; Acceptance</w:t>
            </w:r>
            <w:r w:rsidR="00AE4F6F">
              <w:rPr>
                <w:rFonts w:eastAsia="Times New Roman" w:cs="Calibri"/>
                <w:szCs w:val="20"/>
              </w:rPr>
              <w:t>”</w:t>
            </w:r>
          </w:p>
        </w:tc>
      </w:tr>
    </w:tbl>
    <w:p w:rsidR="00BB12A9" w:rsidRPr="00B33EE2" w:rsidRDefault="00BB12A9" w:rsidP="00BB12A9">
      <w:pPr>
        <w:rPr>
          <w:rFonts w:cs="Calibri"/>
        </w:rPr>
      </w:pPr>
    </w:p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color w:val="000000"/>
        </w:rPr>
      </w:pPr>
    </w:p>
    <w:p w:rsidR="00BB12A9" w:rsidRPr="001C4E23" w:rsidRDefault="00BB12A9" w:rsidP="00BB12A9">
      <w:pPr>
        <w:spacing w:after="0" w:line="240" w:lineRule="auto"/>
        <w:jc w:val="both"/>
        <w:rPr>
          <w:rFonts w:cs="Calibri"/>
        </w:rPr>
      </w:pPr>
      <w:r w:rsidRPr="001C4E23">
        <w:rPr>
          <w:rFonts w:cs="Calibri"/>
        </w:rPr>
        <w:t>Purpose of the requirement development process is to</w:t>
      </w:r>
      <w:r w:rsidR="0015632D">
        <w:rPr>
          <w:rFonts w:cs="Calibri"/>
        </w:rPr>
        <w:t xml:space="preserve"> detail out the requirements to</w:t>
      </w:r>
      <w:r w:rsidRPr="001C4E23">
        <w:rPr>
          <w:rFonts w:cs="Calibri"/>
        </w:rPr>
        <w:t xml:space="preserve"> establish common understanding of requirements between user/stakeholder and the project team and manage the changes in the requirement.</w:t>
      </w:r>
    </w:p>
    <w:p w:rsidR="00BB12A9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EC1566" w:rsidRDefault="00EC1566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EC1566" w:rsidTr="00CC5C79">
        <w:trPr>
          <w:trHeight w:val="323"/>
        </w:trPr>
        <w:tc>
          <w:tcPr>
            <w:tcW w:w="4755" w:type="dxa"/>
          </w:tcPr>
          <w:p w:rsidR="00EC1566" w:rsidRDefault="00EC1566" w:rsidP="00CC5C7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EC1566" w:rsidRDefault="00EC1566" w:rsidP="00CC5C7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EC1566" w:rsidRPr="00DE13B3" w:rsidTr="00CC5C79">
        <w:trPr>
          <w:trHeight w:val="722"/>
        </w:trPr>
        <w:tc>
          <w:tcPr>
            <w:tcW w:w="4755" w:type="dxa"/>
          </w:tcPr>
          <w:p w:rsidR="00EC1566" w:rsidRDefault="00EC1566" w:rsidP="004016C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Approved </w:t>
            </w:r>
            <w:r w:rsidR="00BB3F06">
              <w:rPr>
                <w:rFonts w:ascii="Calibri" w:hAnsi="Calibri" w:cs="Calibri"/>
                <w:color w:val="222222"/>
                <w:sz w:val="22"/>
                <w:szCs w:val="22"/>
              </w:rPr>
              <w:t>Technical Proposal</w:t>
            </w:r>
          </w:p>
          <w:p w:rsidR="004016C0" w:rsidRPr="001C4E23" w:rsidRDefault="004016C0" w:rsidP="004016C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Terms of Reference document (if applicable)</w:t>
            </w:r>
          </w:p>
          <w:p w:rsidR="004016C0" w:rsidRPr="00EC1566" w:rsidRDefault="004016C0" w:rsidP="004016C0">
            <w:pPr>
              <w:pStyle w:val="ListParagraph"/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4755" w:type="dxa"/>
          </w:tcPr>
          <w:p w:rsidR="00856AAF" w:rsidRPr="0077410E" w:rsidRDefault="00856AAF" w:rsidP="00856AA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41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Approved Software </w:t>
            </w:r>
            <w:r w:rsidR="0070385B">
              <w:rPr>
                <w:rFonts w:ascii="Calibri" w:hAnsi="Calibri" w:cs="Calibri"/>
                <w:color w:val="000000"/>
                <w:sz w:val="22"/>
                <w:szCs w:val="22"/>
              </w:rPr>
              <w:t>Requirement Specification (SRS)</w:t>
            </w:r>
          </w:p>
          <w:p w:rsidR="00856AAF" w:rsidRPr="0077410E" w:rsidRDefault="00856AAF" w:rsidP="00856AA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410E">
              <w:rPr>
                <w:rFonts w:ascii="Calibri" w:hAnsi="Calibri" w:cs="Calibri"/>
                <w:color w:val="000000"/>
                <w:sz w:val="22"/>
                <w:szCs w:val="22"/>
              </w:rPr>
              <w:t>Query log</w:t>
            </w:r>
          </w:p>
          <w:p w:rsidR="00EC1566" w:rsidRPr="00856AAF" w:rsidRDefault="00856AAF" w:rsidP="00856AA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410E">
              <w:rPr>
                <w:rFonts w:ascii="Calibri" w:hAnsi="Calibri" w:cs="Calibri"/>
                <w:color w:val="000000"/>
                <w:sz w:val="22"/>
                <w:szCs w:val="22"/>
              </w:rPr>
              <w:t>Updated Requirement Traceability Matrix (RTM)</w:t>
            </w:r>
          </w:p>
        </w:tc>
      </w:tr>
    </w:tbl>
    <w:p w:rsidR="00EC1566" w:rsidRPr="001C4E23" w:rsidRDefault="00EC1566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t>Entry Criteria: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BB12A9" w:rsidRDefault="004016C0" w:rsidP="00BB12A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</w:t>
      </w:r>
      <w:r w:rsidR="00EC1566">
        <w:rPr>
          <w:rFonts w:ascii="Calibri" w:hAnsi="Calibri" w:cs="Calibri"/>
          <w:color w:val="000000"/>
          <w:sz w:val="22"/>
          <w:szCs w:val="22"/>
        </w:rPr>
        <w:t>ser</w:t>
      </w:r>
      <w:r>
        <w:rPr>
          <w:rFonts w:ascii="Calibri" w:hAnsi="Calibri" w:cs="Calibri"/>
          <w:color w:val="000000"/>
          <w:sz w:val="22"/>
          <w:szCs w:val="22"/>
        </w:rPr>
        <w:t xml:space="preserve"> approved Technical Proposal</w:t>
      </w:r>
    </w:p>
    <w:p w:rsidR="004016C0" w:rsidRPr="001C4E23" w:rsidRDefault="004016C0" w:rsidP="00BB12A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Terms of Reference document (if applicable)</w:t>
      </w:r>
    </w:p>
    <w:p w:rsidR="00BB12A9" w:rsidRPr="001C4E23" w:rsidRDefault="001C44AA" w:rsidP="00BB12A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Project </w:t>
      </w:r>
      <w:r w:rsidR="00BB12A9" w:rsidRPr="001C4E23">
        <w:rPr>
          <w:rFonts w:ascii="Calibri" w:hAnsi="Calibri" w:cs="Calibri"/>
          <w:color w:val="000000"/>
          <w:sz w:val="22"/>
          <w:szCs w:val="22"/>
        </w:rPr>
        <w:t>Kick-off Meeting conducted (MOM)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8526C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BB12A9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8526C1" w:rsidRDefault="008526C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2954"/>
        <w:gridCol w:w="2117"/>
        <w:gridCol w:w="3578"/>
      </w:tblGrid>
      <w:tr w:rsidR="00F87312" w:rsidTr="003C5BAA">
        <w:trPr>
          <w:tblHeader/>
        </w:trPr>
        <w:tc>
          <w:tcPr>
            <w:tcW w:w="701" w:type="dxa"/>
          </w:tcPr>
          <w:p w:rsidR="00F87312" w:rsidRDefault="00F87312" w:rsidP="00CC5C7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proofErr w:type="spellStart"/>
            <w:r>
              <w:rPr>
                <w:rFonts w:eastAsia="Times New Roman" w:cs="Calibri"/>
                <w:b/>
                <w:bCs/>
                <w:color w:val="000000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color w:val="000000"/>
              </w:rPr>
              <w:t>.</w:t>
            </w:r>
          </w:p>
        </w:tc>
        <w:tc>
          <w:tcPr>
            <w:tcW w:w="2954" w:type="dxa"/>
          </w:tcPr>
          <w:p w:rsidR="00F87312" w:rsidRDefault="00F87312" w:rsidP="00CC5C7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Responsibility</w:t>
            </w:r>
          </w:p>
        </w:tc>
        <w:tc>
          <w:tcPr>
            <w:tcW w:w="2117" w:type="dxa"/>
          </w:tcPr>
          <w:p w:rsidR="00F87312" w:rsidRDefault="00F87312" w:rsidP="00CC5C7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Action</w:t>
            </w:r>
          </w:p>
        </w:tc>
        <w:tc>
          <w:tcPr>
            <w:tcW w:w="3578" w:type="dxa"/>
          </w:tcPr>
          <w:p w:rsidR="00F87312" w:rsidRDefault="00F87312" w:rsidP="00CC5C7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Description</w:t>
            </w:r>
          </w:p>
        </w:tc>
      </w:tr>
      <w:tr w:rsidR="00F87312" w:rsidTr="003C5BAA">
        <w:trPr>
          <w:trHeight w:val="962"/>
        </w:trPr>
        <w:tc>
          <w:tcPr>
            <w:tcW w:w="701" w:type="dxa"/>
          </w:tcPr>
          <w:p w:rsidR="00F87312" w:rsidRPr="00F87312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</w:p>
        </w:tc>
        <w:tc>
          <w:tcPr>
            <w:tcW w:w="2954" w:type="dxa"/>
          </w:tcPr>
          <w:p w:rsidR="00F87312" w:rsidRPr="005F0AEB" w:rsidRDefault="00F87312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 Manager</w:t>
            </w:r>
          </w:p>
        </w:tc>
        <w:tc>
          <w:tcPr>
            <w:tcW w:w="2117" w:type="dxa"/>
          </w:tcPr>
          <w:p w:rsidR="00F87312" w:rsidRPr="00A72C10" w:rsidRDefault="00F87312" w:rsidP="001C44A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proofErr w:type="spellStart"/>
            <w:r>
              <w:rPr>
                <w:rFonts w:eastAsia="Times New Roman" w:cs="Calibri"/>
                <w:bCs/>
                <w:color w:val="000000"/>
              </w:rPr>
              <w:t>Analyse</w:t>
            </w:r>
            <w:proofErr w:type="spellEnd"/>
            <w:r>
              <w:rPr>
                <w:rFonts w:eastAsia="Times New Roman" w:cs="Calibri"/>
                <w:bCs/>
                <w:color w:val="000000"/>
              </w:rPr>
              <w:t xml:space="preserve"> Technical Proposal</w:t>
            </w:r>
          </w:p>
        </w:tc>
        <w:tc>
          <w:tcPr>
            <w:tcW w:w="3578" w:type="dxa"/>
          </w:tcPr>
          <w:p w:rsidR="00F87312" w:rsidRPr="00FF14E7" w:rsidRDefault="00F87312" w:rsidP="001C44AA">
            <w:pPr>
              <w:autoSpaceDE w:val="0"/>
              <w:autoSpaceDN w:val="0"/>
              <w:jc w:val="both"/>
              <w:rPr>
                <w:rFonts w:eastAsia="Times New Roman" w:cs="Calibri"/>
                <w:color w:val="222222"/>
              </w:rPr>
            </w:pPr>
            <w:r w:rsidRPr="00FF14E7">
              <w:rPr>
                <w:rFonts w:cs="Calibri"/>
                <w:color w:val="222222"/>
              </w:rPr>
              <w:t xml:space="preserve">Project Manager along with the SME (Business Analyst/Functional Consultant) studies the </w:t>
            </w:r>
            <w:r>
              <w:rPr>
                <w:rFonts w:cs="Calibri"/>
                <w:color w:val="222222"/>
              </w:rPr>
              <w:t>Technical Proposal</w:t>
            </w:r>
            <w:r w:rsidRPr="00FF14E7">
              <w:rPr>
                <w:rFonts w:cs="Calibri"/>
                <w:color w:val="222222"/>
              </w:rPr>
              <w:t xml:space="preserve"> document.</w:t>
            </w:r>
          </w:p>
        </w:tc>
      </w:tr>
      <w:tr w:rsidR="00F87312" w:rsidTr="003C5BAA">
        <w:trPr>
          <w:trHeight w:val="962"/>
        </w:trPr>
        <w:tc>
          <w:tcPr>
            <w:tcW w:w="701" w:type="dxa"/>
          </w:tcPr>
          <w:p w:rsidR="00F87312" w:rsidRPr="00F87312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F87312" w:rsidRPr="005F0AEB" w:rsidRDefault="00F87312" w:rsidP="00362242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FF14E7">
              <w:rPr>
                <w:rFonts w:cs="Calibri"/>
                <w:color w:val="222222"/>
              </w:rPr>
              <w:t>Busines</w:t>
            </w:r>
            <w:r>
              <w:rPr>
                <w:rFonts w:cs="Calibri"/>
                <w:color w:val="222222"/>
              </w:rPr>
              <w:t>s Analyst/ PM</w:t>
            </w:r>
          </w:p>
        </w:tc>
        <w:tc>
          <w:tcPr>
            <w:tcW w:w="2117" w:type="dxa"/>
          </w:tcPr>
          <w:p w:rsidR="00F87312" w:rsidRPr="00A72C10" w:rsidRDefault="00F87312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Prepare Questionnaire</w:t>
            </w:r>
          </w:p>
        </w:tc>
        <w:tc>
          <w:tcPr>
            <w:tcW w:w="3578" w:type="dxa"/>
          </w:tcPr>
          <w:p w:rsidR="00F87312" w:rsidRPr="00FF14E7" w:rsidRDefault="00F87312" w:rsidP="00FF14E7">
            <w:pPr>
              <w:autoSpaceDE w:val="0"/>
              <w:autoSpaceDN w:val="0"/>
              <w:jc w:val="both"/>
              <w:rPr>
                <w:rFonts w:eastAsia="Times New Roman" w:cs="Calibri"/>
                <w:color w:val="222222"/>
              </w:rPr>
            </w:pPr>
            <w:r w:rsidRPr="00FF14E7">
              <w:rPr>
                <w:rFonts w:cs="Calibri"/>
                <w:color w:val="222222"/>
              </w:rPr>
              <w:t>Prepare the questionnaire to list down all the requirements that will help in requirement gathering.</w:t>
            </w:r>
          </w:p>
        </w:tc>
      </w:tr>
      <w:tr w:rsidR="00F87312" w:rsidTr="003C5BAA">
        <w:trPr>
          <w:trHeight w:val="962"/>
        </w:trPr>
        <w:tc>
          <w:tcPr>
            <w:tcW w:w="701" w:type="dxa"/>
          </w:tcPr>
          <w:p w:rsidR="00F87312" w:rsidRPr="00F87312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F87312" w:rsidRPr="005F0AEB" w:rsidRDefault="00F87312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FF14E7">
              <w:rPr>
                <w:rFonts w:cs="Calibri"/>
                <w:color w:val="222222"/>
              </w:rPr>
              <w:t>Busines</w:t>
            </w:r>
            <w:r>
              <w:rPr>
                <w:rFonts w:cs="Calibri"/>
                <w:color w:val="222222"/>
              </w:rPr>
              <w:t>s Analyst/ PM</w:t>
            </w:r>
          </w:p>
        </w:tc>
        <w:tc>
          <w:tcPr>
            <w:tcW w:w="2117" w:type="dxa"/>
          </w:tcPr>
          <w:p w:rsidR="00F87312" w:rsidRPr="00A72C10" w:rsidRDefault="00F87312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Gather Requirements</w:t>
            </w:r>
          </w:p>
        </w:tc>
        <w:tc>
          <w:tcPr>
            <w:tcW w:w="3578" w:type="dxa"/>
          </w:tcPr>
          <w:p w:rsidR="00F87312" w:rsidRPr="00FF14E7" w:rsidRDefault="00F87312" w:rsidP="004711DC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FF14E7">
              <w:rPr>
                <w:rFonts w:cs="Calibri"/>
                <w:color w:val="222222"/>
              </w:rPr>
              <w:t>Initializes the collection of explicit (AS-IS, TO-BE), implicit and nonfunctional requirements from customer/user representative. Information can be captured through questionnaires. Other mechanism for gathering requirements may be interviews, facilitated works</w:t>
            </w:r>
            <w:r>
              <w:rPr>
                <w:rFonts w:cs="Calibri"/>
                <w:color w:val="222222"/>
              </w:rPr>
              <w:t>hops and observations.</w:t>
            </w:r>
          </w:p>
        </w:tc>
      </w:tr>
      <w:tr w:rsidR="00F87312" w:rsidTr="003C5BAA">
        <w:trPr>
          <w:trHeight w:val="962"/>
        </w:trPr>
        <w:tc>
          <w:tcPr>
            <w:tcW w:w="701" w:type="dxa"/>
          </w:tcPr>
          <w:p w:rsidR="00F87312" w:rsidRPr="00F87312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F87312" w:rsidRPr="005F0AEB" w:rsidRDefault="00F87312" w:rsidP="00610950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FF14E7">
              <w:rPr>
                <w:rFonts w:cs="Calibri"/>
                <w:color w:val="222222"/>
              </w:rPr>
              <w:t>Busines</w:t>
            </w:r>
            <w:r>
              <w:rPr>
                <w:rFonts w:cs="Calibri"/>
                <w:color w:val="222222"/>
              </w:rPr>
              <w:t>s Analyst/ PM</w:t>
            </w:r>
          </w:p>
        </w:tc>
        <w:tc>
          <w:tcPr>
            <w:tcW w:w="2117" w:type="dxa"/>
          </w:tcPr>
          <w:p w:rsidR="00F87312" w:rsidRPr="00A72C10" w:rsidRDefault="00F87312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Raise Queries</w:t>
            </w:r>
          </w:p>
        </w:tc>
        <w:tc>
          <w:tcPr>
            <w:tcW w:w="3578" w:type="dxa"/>
          </w:tcPr>
          <w:p w:rsidR="00F87312" w:rsidRPr="00FF14E7" w:rsidRDefault="00F87312" w:rsidP="00FF14E7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FF14E7">
              <w:rPr>
                <w:rFonts w:cs="Calibri"/>
                <w:color w:val="222222"/>
              </w:rPr>
              <w:t>If there are queries, project team can raise the queries with the customer using query log.</w:t>
            </w:r>
          </w:p>
        </w:tc>
      </w:tr>
      <w:tr w:rsidR="00F87312" w:rsidTr="003C5BAA">
        <w:trPr>
          <w:trHeight w:val="962"/>
        </w:trPr>
        <w:tc>
          <w:tcPr>
            <w:tcW w:w="701" w:type="dxa"/>
          </w:tcPr>
          <w:p w:rsidR="00F87312" w:rsidRPr="0033251F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bCs/>
                <w:color w:val="000000"/>
                <w:sz w:val="22"/>
              </w:rPr>
            </w:pPr>
          </w:p>
        </w:tc>
        <w:tc>
          <w:tcPr>
            <w:tcW w:w="2954" w:type="dxa"/>
          </w:tcPr>
          <w:p w:rsidR="00F87312" w:rsidRPr="0033251F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33251F">
              <w:rPr>
                <w:rFonts w:eastAsia="Times New Roman" w:cs="Calibri"/>
                <w:bCs/>
                <w:color w:val="000000"/>
              </w:rPr>
              <w:t>UI Developer</w:t>
            </w:r>
          </w:p>
        </w:tc>
        <w:tc>
          <w:tcPr>
            <w:tcW w:w="2117" w:type="dxa"/>
          </w:tcPr>
          <w:p w:rsidR="00F87312" w:rsidRPr="0033251F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33251F">
              <w:rPr>
                <w:rFonts w:eastAsia="Times New Roman" w:cs="Calibri"/>
                <w:bCs/>
                <w:color w:val="000000"/>
              </w:rPr>
              <w:t>Homepage Design</w:t>
            </w:r>
          </w:p>
        </w:tc>
        <w:tc>
          <w:tcPr>
            <w:tcW w:w="3578" w:type="dxa"/>
          </w:tcPr>
          <w:p w:rsidR="00F87312" w:rsidRPr="0033251F" w:rsidRDefault="00F87312" w:rsidP="00B202B1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33251F">
              <w:rPr>
                <w:rFonts w:cs="Calibri"/>
                <w:color w:val="222222"/>
              </w:rPr>
              <w:t xml:space="preserve">UI developer creates the homepage design layouts for review by customer. There would be more than one design layouts for selection based on the customer recommended websites/web applications/ mobile app. </w:t>
            </w:r>
          </w:p>
        </w:tc>
      </w:tr>
      <w:tr w:rsidR="00F87312" w:rsidTr="003C5BAA">
        <w:trPr>
          <w:trHeight w:val="962"/>
        </w:trPr>
        <w:tc>
          <w:tcPr>
            <w:tcW w:w="701" w:type="dxa"/>
          </w:tcPr>
          <w:p w:rsidR="00F87312" w:rsidRPr="0033251F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F87312" w:rsidRPr="0033251F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33251F">
              <w:rPr>
                <w:rFonts w:cs="Calibri"/>
                <w:color w:val="222222"/>
              </w:rPr>
              <w:t>Business Analyst/ PM</w:t>
            </w:r>
          </w:p>
        </w:tc>
        <w:tc>
          <w:tcPr>
            <w:tcW w:w="2117" w:type="dxa"/>
          </w:tcPr>
          <w:p w:rsidR="00F87312" w:rsidRPr="0033251F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33251F">
              <w:rPr>
                <w:rFonts w:eastAsia="Times New Roman" w:cs="Calibri"/>
                <w:bCs/>
                <w:color w:val="000000"/>
              </w:rPr>
              <w:t>Approval on homepage</w:t>
            </w:r>
          </w:p>
        </w:tc>
        <w:tc>
          <w:tcPr>
            <w:tcW w:w="3578" w:type="dxa"/>
          </w:tcPr>
          <w:p w:rsidR="00F87312" w:rsidRPr="0033251F" w:rsidRDefault="00F87312" w:rsidP="00B202B1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33251F">
              <w:rPr>
                <w:rFonts w:cs="Calibri"/>
                <w:color w:val="222222"/>
              </w:rPr>
              <w:t>PM/BA sends the designed homepage layouts to customer for selection and approval.</w:t>
            </w:r>
          </w:p>
          <w:p w:rsidR="00F87312" w:rsidRPr="0033251F" w:rsidRDefault="00F87312" w:rsidP="00DE37F7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33251F">
              <w:rPr>
                <w:rFonts w:cs="Calibri"/>
                <w:color w:val="222222"/>
              </w:rPr>
              <w:t xml:space="preserve">If customer suggests some modification in the selected design, then PM/BA sends it back to the UI developer for </w:t>
            </w:r>
            <w:proofErr w:type="spellStart"/>
            <w:r w:rsidRPr="0033251F">
              <w:rPr>
                <w:rFonts w:cs="Calibri"/>
                <w:color w:val="222222"/>
              </w:rPr>
              <w:t>updation</w:t>
            </w:r>
            <w:proofErr w:type="spellEnd"/>
            <w:r w:rsidRPr="0033251F">
              <w:rPr>
                <w:rFonts w:cs="Calibri"/>
                <w:color w:val="222222"/>
              </w:rPr>
              <w:t>. The modified selected design layout is then reviewed and approved by customer. This activity runs in-parallel with SRS creation.</w:t>
            </w:r>
          </w:p>
        </w:tc>
      </w:tr>
      <w:tr w:rsidR="00F87312" w:rsidTr="003C5BAA">
        <w:trPr>
          <w:trHeight w:val="962"/>
        </w:trPr>
        <w:tc>
          <w:tcPr>
            <w:tcW w:w="701" w:type="dxa"/>
          </w:tcPr>
          <w:p w:rsidR="00F87312" w:rsidRPr="00F87312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F87312" w:rsidRPr="005F0AEB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FF14E7">
              <w:rPr>
                <w:rFonts w:cs="Calibri"/>
                <w:color w:val="222222"/>
              </w:rPr>
              <w:t>Busines</w:t>
            </w:r>
            <w:r>
              <w:rPr>
                <w:rFonts w:cs="Calibri"/>
                <w:color w:val="222222"/>
              </w:rPr>
              <w:t>s Analyst/ PM</w:t>
            </w:r>
          </w:p>
        </w:tc>
        <w:tc>
          <w:tcPr>
            <w:tcW w:w="2117" w:type="dxa"/>
          </w:tcPr>
          <w:p w:rsidR="00F87312" w:rsidRPr="00A72C10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Prepare SRS</w:t>
            </w:r>
          </w:p>
        </w:tc>
        <w:tc>
          <w:tcPr>
            <w:tcW w:w="3578" w:type="dxa"/>
          </w:tcPr>
          <w:p w:rsidR="00F87312" w:rsidRPr="00FF14E7" w:rsidRDefault="00F87312" w:rsidP="00B202B1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>
              <w:rPr>
                <w:rFonts w:cs="Calibri"/>
                <w:color w:val="222222"/>
              </w:rPr>
              <w:t>Business Analyst or PM</w:t>
            </w:r>
            <w:r w:rsidRPr="00FF14E7">
              <w:rPr>
                <w:rFonts w:cs="Calibri"/>
                <w:color w:val="222222"/>
              </w:rPr>
              <w:t xml:space="preserve"> prepare</w:t>
            </w:r>
            <w:r>
              <w:rPr>
                <w:rFonts w:cs="Calibri"/>
                <w:color w:val="222222"/>
              </w:rPr>
              <w:t>s</w:t>
            </w:r>
            <w:r w:rsidRPr="00FF14E7">
              <w:rPr>
                <w:rFonts w:cs="Calibri"/>
                <w:color w:val="222222"/>
              </w:rPr>
              <w:t xml:space="preserve"> the Software Requirement Specification (SRS) based on the requirement understandings. </w:t>
            </w:r>
          </w:p>
        </w:tc>
      </w:tr>
      <w:tr w:rsidR="003C5BAA" w:rsidTr="0033251F">
        <w:trPr>
          <w:trHeight w:val="962"/>
        </w:trPr>
        <w:tc>
          <w:tcPr>
            <w:tcW w:w="701" w:type="dxa"/>
            <w:shd w:val="clear" w:color="auto" w:fill="D0CECE" w:themeFill="background2" w:themeFillShade="E6"/>
          </w:tcPr>
          <w:p w:rsidR="003C5BAA" w:rsidRPr="00F87312" w:rsidRDefault="003C5BAA" w:rsidP="003C5BAA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  <w:shd w:val="clear" w:color="auto" w:fill="D0CECE" w:themeFill="background2" w:themeFillShade="E6"/>
          </w:tcPr>
          <w:p w:rsidR="003C5BAA" w:rsidRPr="005F0AEB" w:rsidRDefault="003C5BAA" w:rsidP="003C5BA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cs="Calibri"/>
                <w:color w:val="222222"/>
              </w:rPr>
              <w:t>Implementation/Development Team (Project Team)</w:t>
            </w:r>
          </w:p>
        </w:tc>
        <w:tc>
          <w:tcPr>
            <w:tcW w:w="2117" w:type="dxa"/>
            <w:shd w:val="clear" w:color="auto" w:fill="D0CECE" w:themeFill="background2" w:themeFillShade="E6"/>
          </w:tcPr>
          <w:p w:rsidR="003C5BAA" w:rsidRPr="00A72C10" w:rsidRDefault="003C5BAA" w:rsidP="003C5BA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Final SRS walkthrough &amp; Acceptance</w:t>
            </w:r>
          </w:p>
        </w:tc>
        <w:tc>
          <w:tcPr>
            <w:tcW w:w="3578" w:type="dxa"/>
            <w:shd w:val="clear" w:color="auto" w:fill="D0CECE" w:themeFill="background2" w:themeFillShade="E6"/>
          </w:tcPr>
          <w:p w:rsidR="003C5BAA" w:rsidRPr="00FF14E7" w:rsidRDefault="003C5BAA" w:rsidP="003C5BAA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>
              <w:rPr>
                <w:rFonts w:cs="Calibri"/>
                <w:color w:val="222222"/>
              </w:rPr>
              <w:t xml:space="preserve">PM/BA to plan and execute final SRS walkthrough with </w:t>
            </w:r>
            <w:r w:rsidRPr="001376F9">
              <w:rPr>
                <w:rFonts w:cs="Calibri"/>
                <w:color w:val="222222"/>
              </w:rPr>
              <w:t>Implementation</w:t>
            </w:r>
            <w:r>
              <w:rPr>
                <w:rFonts w:cs="Calibri"/>
                <w:color w:val="222222"/>
              </w:rPr>
              <w:t xml:space="preserve"> </w:t>
            </w:r>
            <w:r w:rsidRPr="001376F9">
              <w:rPr>
                <w:rFonts w:cs="Calibri"/>
                <w:color w:val="222222"/>
              </w:rPr>
              <w:t>/</w:t>
            </w:r>
            <w:r>
              <w:rPr>
                <w:rFonts w:cs="Calibri"/>
                <w:color w:val="222222"/>
              </w:rPr>
              <w:t xml:space="preserve"> </w:t>
            </w:r>
            <w:r w:rsidRPr="001376F9">
              <w:rPr>
                <w:rFonts w:cs="Calibri"/>
                <w:color w:val="222222"/>
              </w:rPr>
              <w:t xml:space="preserve">development team </w:t>
            </w:r>
            <w:r>
              <w:rPr>
                <w:rFonts w:cs="Calibri"/>
                <w:color w:val="222222"/>
              </w:rPr>
              <w:t xml:space="preserve">for </w:t>
            </w:r>
            <w:r w:rsidRPr="001376F9">
              <w:rPr>
                <w:rFonts w:cs="Calibri"/>
                <w:color w:val="222222"/>
              </w:rPr>
              <w:t>the feasibility of requirements before taking approval from client.</w:t>
            </w:r>
          </w:p>
        </w:tc>
      </w:tr>
      <w:tr w:rsidR="003C5BAA" w:rsidTr="003C5BAA">
        <w:trPr>
          <w:trHeight w:val="962"/>
        </w:trPr>
        <w:tc>
          <w:tcPr>
            <w:tcW w:w="701" w:type="dxa"/>
          </w:tcPr>
          <w:p w:rsidR="003C5BAA" w:rsidRPr="00F87312" w:rsidRDefault="003C5BAA" w:rsidP="003C5BAA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3C5BAA" w:rsidRPr="00FF14E7" w:rsidRDefault="003C5BAA" w:rsidP="003C5BAA">
            <w:pPr>
              <w:spacing w:after="0" w:line="240" w:lineRule="auto"/>
              <w:jc w:val="both"/>
              <w:rPr>
                <w:rFonts w:cs="Calibri"/>
                <w:color w:val="222222"/>
              </w:rPr>
            </w:pPr>
            <w:r w:rsidRPr="00FF14E7">
              <w:rPr>
                <w:rFonts w:cs="Calibri"/>
                <w:color w:val="222222"/>
              </w:rPr>
              <w:t>Project Manager</w:t>
            </w:r>
            <w:r>
              <w:rPr>
                <w:rFonts w:cs="Calibri"/>
                <w:color w:val="222222"/>
              </w:rPr>
              <w:t>/ HOD</w:t>
            </w:r>
          </w:p>
        </w:tc>
        <w:tc>
          <w:tcPr>
            <w:tcW w:w="2117" w:type="dxa"/>
          </w:tcPr>
          <w:p w:rsidR="003C5BAA" w:rsidRDefault="003C5BAA" w:rsidP="003C5BA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Review SRS</w:t>
            </w:r>
          </w:p>
        </w:tc>
        <w:tc>
          <w:tcPr>
            <w:tcW w:w="3578" w:type="dxa"/>
          </w:tcPr>
          <w:p w:rsidR="003C5BAA" w:rsidRDefault="003C5BAA" w:rsidP="003C5BAA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>
              <w:rPr>
                <w:rFonts w:cs="Calibri"/>
                <w:color w:val="222222"/>
              </w:rPr>
              <w:t>PM or HOD</w:t>
            </w:r>
            <w:r w:rsidRPr="00FF14E7">
              <w:rPr>
                <w:rFonts w:cs="Calibri"/>
                <w:color w:val="222222"/>
              </w:rPr>
              <w:t xml:space="preserve"> reviews the SRS document usi</w:t>
            </w:r>
            <w:r>
              <w:rPr>
                <w:rFonts w:cs="Calibri"/>
                <w:color w:val="222222"/>
              </w:rPr>
              <w:t>ng the SRS review checklist. P</w:t>
            </w:r>
            <w:r w:rsidRPr="00FF14E7">
              <w:rPr>
                <w:rFonts w:cs="Calibri"/>
                <w:color w:val="222222"/>
              </w:rPr>
              <w:t>M</w:t>
            </w:r>
            <w:r>
              <w:rPr>
                <w:rFonts w:cs="Calibri"/>
                <w:color w:val="222222"/>
              </w:rPr>
              <w:t>/BA</w:t>
            </w:r>
            <w:r w:rsidRPr="00FF14E7">
              <w:rPr>
                <w:rFonts w:cs="Calibri"/>
                <w:color w:val="222222"/>
              </w:rPr>
              <w:t xml:space="preserve"> record the review comments in the review </w:t>
            </w:r>
            <w:r>
              <w:rPr>
                <w:rFonts w:cs="Calibri"/>
                <w:color w:val="222222"/>
              </w:rPr>
              <w:t>report</w:t>
            </w:r>
            <w:r w:rsidRPr="00FF14E7">
              <w:rPr>
                <w:rFonts w:cs="Calibri"/>
                <w:color w:val="222222"/>
              </w:rPr>
              <w:t>. Busine</w:t>
            </w:r>
            <w:r>
              <w:rPr>
                <w:rFonts w:cs="Calibri"/>
                <w:color w:val="222222"/>
              </w:rPr>
              <w:t>ss Analyst/PM update the SRS</w:t>
            </w:r>
            <w:r w:rsidRPr="00FF14E7">
              <w:rPr>
                <w:rFonts w:cs="Calibri"/>
                <w:color w:val="222222"/>
              </w:rPr>
              <w:t xml:space="preserve"> based on the review </w:t>
            </w:r>
            <w:r w:rsidRPr="00FF14E7">
              <w:rPr>
                <w:rFonts w:cs="Calibri"/>
                <w:color w:val="222222"/>
              </w:rPr>
              <w:lastRenderedPageBreak/>
              <w:t>comments and submits back for re- verification.</w:t>
            </w:r>
          </w:p>
        </w:tc>
        <w:bookmarkStart w:id="0" w:name="_GoBack"/>
        <w:bookmarkEnd w:id="0"/>
      </w:tr>
      <w:tr w:rsidR="007105D5" w:rsidTr="001E39CA">
        <w:trPr>
          <w:trHeight w:val="962"/>
        </w:trPr>
        <w:tc>
          <w:tcPr>
            <w:tcW w:w="701" w:type="dxa"/>
            <w:shd w:val="clear" w:color="auto" w:fill="D9D9D9" w:themeFill="background1" w:themeFillShade="D9"/>
          </w:tcPr>
          <w:p w:rsidR="007105D5" w:rsidRPr="00F87312" w:rsidRDefault="007105D5" w:rsidP="003C5BAA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  <w:shd w:val="clear" w:color="auto" w:fill="D9D9D9" w:themeFill="background1" w:themeFillShade="D9"/>
          </w:tcPr>
          <w:p w:rsidR="007105D5" w:rsidRPr="00FF14E7" w:rsidRDefault="00580D72" w:rsidP="003C5BAA">
            <w:pPr>
              <w:spacing w:after="0" w:line="240" w:lineRule="auto"/>
              <w:jc w:val="both"/>
              <w:rPr>
                <w:rFonts w:cs="Calibri"/>
                <w:color w:val="222222"/>
              </w:rPr>
            </w:pPr>
            <w:r>
              <w:rPr>
                <w:rFonts w:cs="Calibri"/>
                <w:color w:val="222222"/>
              </w:rPr>
              <w:t>Project Manager / Business Analyst</w:t>
            </w:r>
          </w:p>
        </w:tc>
        <w:tc>
          <w:tcPr>
            <w:tcW w:w="2117" w:type="dxa"/>
            <w:shd w:val="clear" w:color="auto" w:fill="D9D9D9" w:themeFill="background1" w:themeFillShade="D9"/>
          </w:tcPr>
          <w:p w:rsidR="007105D5" w:rsidRDefault="007105D5" w:rsidP="003C5BA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Artifacts related to SRS (Wireframes</w:t>
            </w:r>
            <w:r w:rsidR="00580D72">
              <w:rPr>
                <w:rFonts w:eastAsia="Times New Roman" w:cs="Calibri"/>
                <w:bCs/>
                <w:color w:val="000000"/>
              </w:rPr>
              <w:t>, etc.)</w:t>
            </w:r>
          </w:p>
        </w:tc>
        <w:tc>
          <w:tcPr>
            <w:tcW w:w="3578" w:type="dxa"/>
            <w:shd w:val="clear" w:color="auto" w:fill="D9D9D9" w:themeFill="background1" w:themeFillShade="D9"/>
          </w:tcPr>
          <w:p w:rsidR="007105D5" w:rsidRDefault="00580D72" w:rsidP="003C5BAA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>
              <w:rPr>
                <w:rFonts w:cs="Calibri"/>
                <w:color w:val="222222"/>
              </w:rPr>
              <w:t>Capture all the wireframes in the SRS document in the designated section.</w:t>
            </w:r>
          </w:p>
        </w:tc>
      </w:tr>
      <w:tr w:rsidR="00F87312" w:rsidTr="003C5BAA">
        <w:trPr>
          <w:trHeight w:val="728"/>
        </w:trPr>
        <w:tc>
          <w:tcPr>
            <w:tcW w:w="701" w:type="dxa"/>
          </w:tcPr>
          <w:p w:rsidR="00F87312" w:rsidRPr="00F87312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F87312" w:rsidRPr="005F0AEB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FF14E7">
              <w:rPr>
                <w:rFonts w:cs="Calibri"/>
                <w:color w:val="222222"/>
              </w:rPr>
              <w:t>Busines</w:t>
            </w:r>
            <w:r>
              <w:rPr>
                <w:rFonts w:cs="Calibri"/>
                <w:color w:val="222222"/>
              </w:rPr>
              <w:t>s Analyst</w:t>
            </w:r>
          </w:p>
        </w:tc>
        <w:tc>
          <w:tcPr>
            <w:tcW w:w="2117" w:type="dxa"/>
          </w:tcPr>
          <w:p w:rsidR="00F87312" w:rsidRPr="00A72C10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Prepare Requirement Traceability Matrix</w:t>
            </w:r>
          </w:p>
        </w:tc>
        <w:tc>
          <w:tcPr>
            <w:tcW w:w="3578" w:type="dxa"/>
          </w:tcPr>
          <w:p w:rsidR="00F87312" w:rsidRPr="00FF14E7" w:rsidRDefault="00F87312" w:rsidP="00B202B1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FF14E7">
              <w:rPr>
                <w:rFonts w:cs="Calibri"/>
                <w:color w:val="222222"/>
              </w:rPr>
              <w:t>Business Analyst/Functional Consultant prepares the requirement traceability matrix (RTM).</w:t>
            </w:r>
          </w:p>
        </w:tc>
      </w:tr>
      <w:tr w:rsidR="00F87312" w:rsidTr="003C5BAA">
        <w:trPr>
          <w:trHeight w:val="557"/>
        </w:trPr>
        <w:tc>
          <w:tcPr>
            <w:tcW w:w="701" w:type="dxa"/>
          </w:tcPr>
          <w:p w:rsidR="00F87312" w:rsidRPr="00F87312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F87312" w:rsidRPr="005F0AEB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cs="Calibri"/>
                <w:color w:val="222222"/>
              </w:rPr>
              <w:t>User</w:t>
            </w:r>
          </w:p>
        </w:tc>
        <w:tc>
          <w:tcPr>
            <w:tcW w:w="2117" w:type="dxa"/>
          </w:tcPr>
          <w:p w:rsidR="00F87312" w:rsidRPr="00A72C10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Approve SRS</w:t>
            </w:r>
          </w:p>
        </w:tc>
        <w:tc>
          <w:tcPr>
            <w:tcW w:w="3578" w:type="dxa"/>
          </w:tcPr>
          <w:p w:rsidR="00F87312" w:rsidRPr="00FF14E7" w:rsidRDefault="00F87312" w:rsidP="00B202B1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FF14E7">
              <w:rPr>
                <w:rFonts w:cs="Calibri"/>
                <w:color w:val="222222"/>
              </w:rPr>
              <w:t>Busine</w:t>
            </w:r>
            <w:r>
              <w:rPr>
                <w:rFonts w:cs="Calibri"/>
                <w:color w:val="222222"/>
              </w:rPr>
              <w:t>ss Analyst/PM</w:t>
            </w:r>
            <w:r w:rsidRPr="00FF14E7">
              <w:rPr>
                <w:rFonts w:cs="Calibri"/>
                <w:color w:val="222222"/>
              </w:rPr>
              <w:t xml:space="preserve"> seek</w:t>
            </w:r>
            <w:r>
              <w:rPr>
                <w:rFonts w:cs="Calibri"/>
                <w:color w:val="222222"/>
              </w:rPr>
              <w:t>s</w:t>
            </w:r>
            <w:r w:rsidRPr="00FF14E7">
              <w:rPr>
                <w:rFonts w:cs="Calibri"/>
                <w:color w:val="222222"/>
              </w:rPr>
              <w:t xml:space="preserve"> approval from</w:t>
            </w:r>
            <w:r>
              <w:rPr>
                <w:rFonts w:cs="Calibri"/>
                <w:color w:val="222222"/>
              </w:rPr>
              <w:t xml:space="preserve"> user representative on the SRS</w:t>
            </w:r>
            <w:r w:rsidRPr="00FF14E7">
              <w:rPr>
                <w:rFonts w:cs="Calibri"/>
                <w:color w:val="222222"/>
              </w:rPr>
              <w:t>.</w:t>
            </w:r>
          </w:p>
        </w:tc>
      </w:tr>
      <w:tr w:rsidR="00F87312" w:rsidTr="003C5BAA">
        <w:trPr>
          <w:trHeight w:val="620"/>
        </w:trPr>
        <w:tc>
          <w:tcPr>
            <w:tcW w:w="701" w:type="dxa"/>
          </w:tcPr>
          <w:p w:rsidR="00F87312" w:rsidRPr="00F87312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F87312" w:rsidRPr="005F0AEB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FF14E7">
              <w:rPr>
                <w:rFonts w:cs="Calibri"/>
                <w:color w:val="222222"/>
              </w:rPr>
              <w:t>Project Manager</w:t>
            </w:r>
          </w:p>
        </w:tc>
        <w:tc>
          <w:tcPr>
            <w:tcW w:w="2117" w:type="dxa"/>
          </w:tcPr>
          <w:p w:rsidR="00F87312" w:rsidRPr="00A72C10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Baseline SRS</w:t>
            </w:r>
          </w:p>
        </w:tc>
        <w:tc>
          <w:tcPr>
            <w:tcW w:w="3578" w:type="dxa"/>
          </w:tcPr>
          <w:p w:rsidR="00F87312" w:rsidRPr="00FF14E7" w:rsidRDefault="00F87312" w:rsidP="00B202B1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FF14E7">
              <w:rPr>
                <w:rFonts w:cs="Calibri"/>
                <w:color w:val="222222"/>
              </w:rPr>
              <w:t>P</w:t>
            </w:r>
            <w:r>
              <w:rPr>
                <w:rFonts w:cs="Calibri"/>
                <w:color w:val="222222"/>
              </w:rPr>
              <w:t>M will baseline the SRS</w:t>
            </w:r>
            <w:r w:rsidRPr="00FF14E7">
              <w:rPr>
                <w:rFonts w:cs="Calibri"/>
                <w:color w:val="222222"/>
              </w:rPr>
              <w:t xml:space="preserve"> and put under version control</w:t>
            </w:r>
          </w:p>
        </w:tc>
      </w:tr>
      <w:tr w:rsidR="00F87312" w:rsidTr="003C5BAA">
        <w:trPr>
          <w:trHeight w:val="962"/>
        </w:trPr>
        <w:tc>
          <w:tcPr>
            <w:tcW w:w="701" w:type="dxa"/>
          </w:tcPr>
          <w:p w:rsidR="00F87312" w:rsidRPr="00F87312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F87312" w:rsidRPr="005F0AEB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FF14E7">
              <w:rPr>
                <w:rFonts w:cs="Calibri"/>
                <w:color w:val="222222"/>
              </w:rPr>
              <w:t>Busines</w:t>
            </w:r>
            <w:r>
              <w:rPr>
                <w:rFonts w:cs="Calibri"/>
                <w:color w:val="222222"/>
              </w:rPr>
              <w:t>s Analyst/PM</w:t>
            </w:r>
          </w:p>
        </w:tc>
        <w:tc>
          <w:tcPr>
            <w:tcW w:w="2117" w:type="dxa"/>
          </w:tcPr>
          <w:p w:rsidR="00F87312" w:rsidRPr="00A72C10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Communicate Requirements</w:t>
            </w:r>
          </w:p>
        </w:tc>
        <w:tc>
          <w:tcPr>
            <w:tcW w:w="3578" w:type="dxa"/>
          </w:tcPr>
          <w:p w:rsidR="00F87312" w:rsidRPr="00FF14E7" w:rsidRDefault="00F87312" w:rsidP="00B202B1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>
              <w:rPr>
                <w:rFonts w:cs="Calibri"/>
                <w:color w:val="222222"/>
              </w:rPr>
              <w:t>Business Analyst or PM</w:t>
            </w:r>
            <w:r w:rsidRPr="00FF14E7">
              <w:rPr>
                <w:rFonts w:cs="Calibri"/>
                <w:color w:val="222222"/>
              </w:rPr>
              <w:t xml:space="preserve"> shall communicate the accepted requirements to project team and take their commitments.</w:t>
            </w:r>
          </w:p>
        </w:tc>
      </w:tr>
      <w:tr w:rsidR="00F87312" w:rsidTr="003C5BAA">
        <w:trPr>
          <w:trHeight w:val="962"/>
        </w:trPr>
        <w:tc>
          <w:tcPr>
            <w:tcW w:w="701" w:type="dxa"/>
          </w:tcPr>
          <w:p w:rsidR="00F87312" w:rsidRPr="00F87312" w:rsidRDefault="00F87312" w:rsidP="00F87312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222222"/>
                <w:sz w:val="22"/>
              </w:rPr>
            </w:pPr>
          </w:p>
        </w:tc>
        <w:tc>
          <w:tcPr>
            <w:tcW w:w="2954" w:type="dxa"/>
          </w:tcPr>
          <w:p w:rsidR="00F87312" w:rsidRPr="005F0AEB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FF14E7">
              <w:rPr>
                <w:rFonts w:cs="Calibri"/>
                <w:color w:val="222222"/>
              </w:rPr>
              <w:t>Busines</w:t>
            </w:r>
            <w:r>
              <w:rPr>
                <w:rFonts w:cs="Calibri"/>
                <w:color w:val="222222"/>
              </w:rPr>
              <w:t>s Analyst/ PM</w:t>
            </w:r>
          </w:p>
        </w:tc>
        <w:tc>
          <w:tcPr>
            <w:tcW w:w="2117" w:type="dxa"/>
          </w:tcPr>
          <w:p w:rsidR="00F87312" w:rsidRPr="00A72C10" w:rsidRDefault="00F87312" w:rsidP="00B202B1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Manage Changes To Requirements</w:t>
            </w:r>
          </w:p>
        </w:tc>
        <w:tc>
          <w:tcPr>
            <w:tcW w:w="3578" w:type="dxa"/>
          </w:tcPr>
          <w:p w:rsidR="00F87312" w:rsidRPr="00FF14E7" w:rsidRDefault="00F87312" w:rsidP="00B202B1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FF14E7">
              <w:rPr>
                <w:rFonts w:cs="Calibri"/>
                <w:color w:val="222222"/>
              </w:rPr>
              <w:t xml:space="preserve">Manage changes to the requirements throughout the project life cycle, using the change </w:t>
            </w:r>
            <w:r>
              <w:rPr>
                <w:rFonts w:cs="Calibri"/>
                <w:color w:val="222222"/>
              </w:rPr>
              <w:t>control</w:t>
            </w:r>
            <w:r w:rsidRPr="00FF14E7">
              <w:rPr>
                <w:rFonts w:cs="Calibri"/>
                <w:color w:val="222222"/>
              </w:rPr>
              <w:t xml:space="preserve"> procedure.</w:t>
            </w:r>
          </w:p>
        </w:tc>
      </w:tr>
    </w:tbl>
    <w:p w:rsidR="008526C1" w:rsidRPr="001C4E23" w:rsidRDefault="008526C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 w:rsidRPr="001C4E23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Exit Criteria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BB12A9" w:rsidRPr="0077410E" w:rsidRDefault="00BB12A9" w:rsidP="0077410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77410E">
        <w:rPr>
          <w:rFonts w:ascii="Calibri" w:hAnsi="Calibri" w:cs="Calibri"/>
          <w:color w:val="000000"/>
          <w:sz w:val="22"/>
          <w:szCs w:val="22"/>
        </w:rPr>
        <w:t>Approved Software Requirem</w:t>
      </w:r>
      <w:r w:rsidR="007C3FCE">
        <w:rPr>
          <w:rFonts w:ascii="Calibri" w:hAnsi="Calibri" w:cs="Calibri"/>
          <w:color w:val="000000"/>
          <w:sz w:val="22"/>
          <w:szCs w:val="22"/>
        </w:rPr>
        <w:t>ent Specification (SRS)</w:t>
      </w:r>
    </w:p>
    <w:p w:rsidR="006070A0" w:rsidRDefault="00BB12A9" w:rsidP="0077410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222222"/>
          <w:sz w:val="22"/>
          <w:szCs w:val="22"/>
        </w:rPr>
      </w:pPr>
      <w:r w:rsidRPr="0077410E">
        <w:rPr>
          <w:rFonts w:ascii="Calibri" w:hAnsi="Calibri" w:cs="Calibri"/>
          <w:color w:val="000000"/>
          <w:sz w:val="22"/>
          <w:szCs w:val="22"/>
        </w:rPr>
        <w:t xml:space="preserve">Review </w:t>
      </w:r>
      <w:r w:rsidR="00A4456F">
        <w:rPr>
          <w:rFonts w:ascii="Calibri" w:hAnsi="Calibri" w:cs="Calibri"/>
          <w:color w:val="000000"/>
          <w:sz w:val="22"/>
          <w:szCs w:val="22"/>
        </w:rPr>
        <w:t>report</w:t>
      </w:r>
      <w:r w:rsidRPr="0077410E">
        <w:rPr>
          <w:rFonts w:ascii="Calibri" w:hAnsi="Calibri" w:cs="Calibri"/>
          <w:color w:val="000000"/>
          <w:sz w:val="22"/>
          <w:szCs w:val="22"/>
        </w:rPr>
        <w:t xml:space="preserve"> updated</w:t>
      </w:r>
      <w:r w:rsidRPr="002827D2">
        <w:rPr>
          <w:rFonts w:ascii="Calibri" w:hAnsi="Calibri" w:cs="Calibri"/>
          <w:color w:val="222222"/>
          <w:sz w:val="22"/>
          <w:szCs w:val="22"/>
        </w:rPr>
        <w:t xml:space="preserve"> with all review comments tracked to closure.</w:t>
      </w:r>
    </w:p>
    <w:p w:rsidR="007536FC" w:rsidRDefault="007536FC" w:rsidP="00D379CB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:rsidR="00D379CB" w:rsidRPr="001C4E23" w:rsidRDefault="00D379CB" w:rsidP="00D379CB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D379CB" w:rsidRPr="001C4E23" w:rsidRDefault="00D379CB" w:rsidP="00D379CB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B25143" w:rsidRPr="00B25143" w:rsidRDefault="009C15A5" w:rsidP="00B25143">
      <w:pPr>
        <w:pStyle w:val="Body"/>
        <w:numPr>
          <w:ilvl w:val="0"/>
          <w:numId w:val="10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SRS </w:t>
      </w:r>
      <w:r w:rsidR="00B25143">
        <w:rPr>
          <w:rFonts w:ascii="Calibri" w:eastAsia="Times New Roman" w:hAnsi="Calibri" w:cs="Calibri"/>
          <w:color w:val="222222"/>
          <w:sz w:val="22"/>
          <w:szCs w:val="22"/>
        </w:rPr>
        <w:t xml:space="preserve">Signoff by </w:t>
      </w:r>
      <w:r>
        <w:rPr>
          <w:rFonts w:ascii="Calibri" w:eastAsia="Times New Roman" w:hAnsi="Calibri" w:cs="Calibri"/>
          <w:color w:val="222222"/>
          <w:sz w:val="22"/>
          <w:szCs w:val="22"/>
        </w:rPr>
        <w:t>user</w:t>
      </w:r>
    </w:p>
    <w:p w:rsidR="00D379CB" w:rsidRDefault="00D379CB" w:rsidP="00D379CB">
      <w:pPr>
        <w:spacing w:after="160" w:line="259" w:lineRule="auto"/>
        <w:rPr>
          <w:rFonts w:cs="Calibri"/>
          <w:color w:val="222222"/>
        </w:rPr>
      </w:pPr>
    </w:p>
    <w:p w:rsidR="00D379CB" w:rsidRPr="001C4E23" w:rsidRDefault="00D379CB" w:rsidP="00D379CB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D379CB" w:rsidRPr="001C4E23" w:rsidRDefault="00D379CB" w:rsidP="00D379CB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692EE7" w:rsidRPr="001633A7" w:rsidRDefault="00692EE7" w:rsidP="00692EE7">
      <w:pPr>
        <w:pStyle w:val="Body"/>
        <w:numPr>
          <w:ilvl w:val="0"/>
          <w:numId w:val="14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Schedule for </w:t>
      </w:r>
      <w:r w:rsidRPr="001633A7">
        <w:rPr>
          <w:rFonts w:ascii="Calibri" w:eastAsia="Times New Roman" w:hAnsi="Calibri" w:cs="Calibri"/>
          <w:color w:val="222222"/>
          <w:sz w:val="22"/>
          <w:szCs w:val="22"/>
        </w:rPr>
        <w:t>requirement development proce</w:t>
      </w:r>
      <w:r>
        <w:rPr>
          <w:rFonts w:ascii="Calibri" w:eastAsia="Times New Roman" w:hAnsi="Calibri" w:cs="Calibri"/>
          <w:color w:val="222222"/>
          <w:sz w:val="22"/>
          <w:szCs w:val="22"/>
        </w:rPr>
        <w:t>dure</w:t>
      </w:r>
    </w:p>
    <w:p w:rsidR="001633A7" w:rsidRPr="001633A7" w:rsidRDefault="001633A7" w:rsidP="001633A7">
      <w:pPr>
        <w:pStyle w:val="Body"/>
        <w:numPr>
          <w:ilvl w:val="0"/>
          <w:numId w:val="14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1633A7">
        <w:rPr>
          <w:rFonts w:ascii="Calibri" w:eastAsia="Times New Roman" w:hAnsi="Calibri" w:cs="Calibri"/>
          <w:color w:val="222222"/>
          <w:sz w:val="22"/>
          <w:szCs w:val="22"/>
        </w:rPr>
        <w:t>Effort spent on requirement development proce</w:t>
      </w:r>
      <w:r w:rsidR="00692EE7">
        <w:rPr>
          <w:rFonts w:ascii="Calibri" w:eastAsia="Times New Roman" w:hAnsi="Calibri" w:cs="Calibri"/>
          <w:color w:val="222222"/>
          <w:sz w:val="22"/>
          <w:szCs w:val="22"/>
        </w:rPr>
        <w:t>dure</w:t>
      </w:r>
    </w:p>
    <w:p w:rsidR="00F1321E" w:rsidRPr="00152747" w:rsidRDefault="00F1321E" w:rsidP="00152747">
      <w:pPr>
        <w:spacing w:after="160" w:line="259" w:lineRule="auto"/>
        <w:rPr>
          <w:rFonts w:eastAsia="Times New Roman" w:cs="Calibri"/>
          <w:color w:val="222222"/>
        </w:rPr>
      </w:pPr>
    </w:p>
    <w:sectPr w:rsidR="00F1321E" w:rsidRPr="00152747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07A0" w:rsidRDefault="001807A0" w:rsidP="00BB12A9">
      <w:pPr>
        <w:spacing w:after="0" w:line="240" w:lineRule="auto"/>
      </w:pPr>
      <w:r>
        <w:separator/>
      </w:r>
    </w:p>
  </w:endnote>
  <w:endnote w:type="continuationSeparator" w:id="0">
    <w:p w:rsidR="001807A0" w:rsidRDefault="001807A0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39C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07A0" w:rsidRDefault="001807A0" w:rsidP="00BB12A9">
      <w:pPr>
        <w:spacing w:after="0" w:line="240" w:lineRule="auto"/>
      </w:pPr>
      <w:r>
        <w:separator/>
      </w:r>
    </w:p>
  </w:footnote>
  <w:footnote w:type="continuationSeparator" w:id="0">
    <w:p w:rsidR="001807A0" w:rsidRDefault="001807A0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1B14" w:rsidRDefault="00BB12A9" w:rsidP="00BB12A9">
    <w:pPr>
      <w:pStyle w:val="Header"/>
    </w:pPr>
    <w:r>
      <w:t>RD&amp;MP</w:t>
    </w:r>
    <w:r w:rsidR="000467EA">
      <w:t>/1.</w:t>
    </w:r>
    <w:r w:rsidR="005000E8">
      <w:t>2</w:t>
    </w:r>
    <w:r>
      <w:ptab w:relativeTo="margin" w:alignment="center" w:leader="none"/>
    </w:r>
    <w:r>
      <w:t>Requirement Development and Management Procedure</w:t>
    </w:r>
    <w:r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proofErr w:type="spellStart"/>
    <w:r>
      <w:t>Ver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F624C82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493E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52180D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9C0660"/>
    <w:multiLevelType w:val="hybridMultilevel"/>
    <w:tmpl w:val="63702A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B82656F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1605E4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ED01CF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2D6647"/>
    <w:multiLevelType w:val="hybridMultilevel"/>
    <w:tmpl w:val="00D66BE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5"/>
  </w:num>
  <w:num w:numId="5">
    <w:abstractNumId w:val="12"/>
  </w:num>
  <w:num w:numId="6">
    <w:abstractNumId w:val="11"/>
  </w:num>
  <w:num w:numId="7">
    <w:abstractNumId w:val="10"/>
  </w:num>
  <w:num w:numId="8">
    <w:abstractNumId w:val="2"/>
  </w:num>
  <w:num w:numId="9">
    <w:abstractNumId w:val="9"/>
  </w:num>
  <w:num w:numId="10">
    <w:abstractNumId w:val="6"/>
  </w:num>
  <w:num w:numId="11">
    <w:abstractNumId w:val="0"/>
  </w:num>
  <w:num w:numId="12">
    <w:abstractNumId w:val="1"/>
  </w:num>
  <w:num w:numId="13">
    <w:abstractNumId w:val="4"/>
  </w:num>
  <w:num w:numId="14">
    <w:abstractNumId w:val="3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0533C"/>
    <w:rsid w:val="00025E28"/>
    <w:rsid w:val="00035AEA"/>
    <w:rsid w:val="0004417E"/>
    <w:rsid w:val="000467EA"/>
    <w:rsid w:val="00090A94"/>
    <w:rsid w:val="00093BC8"/>
    <w:rsid w:val="00111E1E"/>
    <w:rsid w:val="0011271C"/>
    <w:rsid w:val="00135579"/>
    <w:rsid w:val="001376F9"/>
    <w:rsid w:val="00152747"/>
    <w:rsid w:val="0015632D"/>
    <w:rsid w:val="001633A7"/>
    <w:rsid w:val="00172D46"/>
    <w:rsid w:val="001807A0"/>
    <w:rsid w:val="001C44AA"/>
    <w:rsid w:val="001E39CA"/>
    <w:rsid w:val="001F3BD9"/>
    <w:rsid w:val="00217A37"/>
    <w:rsid w:val="00237495"/>
    <w:rsid w:val="002A2C0F"/>
    <w:rsid w:val="002B2960"/>
    <w:rsid w:val="002E2869"/>
    <w:rsid w:val="002E2968"/>
    <w:rsid w:val="00312E62"/>
    <w:rsid w:val="003243DE"/>
    <w:rsid w:val="003278BB"/>
    <w:rsid w:val="0033251F"/>
    <w:rsid w:val="00333CCB"/>
    <w:rsid w:val="00362242"/>
    <w:rsid w:val="003913DD"/>
    <w:rsid w:val="00393C44"/>
    <w:rsid w:val="003C5BAA"/>
    <w:rsid w:val="003E2946"/>
    <w:rsid w:val="003F2610"/>
    <w:rsid w:val="004016C0"/>
    <w:rsid w:val="00411F80"/>
    <w:rsid w:val="00425FC8"/>
    <w:rsid w:val="00436BE4"/>
    <w:rsid w:val="00450356"/>
    <w:rsid w:val="004711DC"/>
    <w:rsid w:val="00472F42"/>
    <w:rsid w:val="004F5995"/>
    <w:rsid w:val="005000E8"/>
    <w:rsid w:val="0053156A"/>
    <w:rsid w:val="005659AF"/>
    <w:rsid w:val="0056762A"/>
    <w:rsid w:val="005741AB"/>
    <w:rsid w:val="00580D72"/>
    <w:rsid w:val="00582F8A"/>
    <w:rsid w:val="00593598"/>
    <w:rsid w:val="005C3E64"/>
    <w:rsid w:val="006070A0"/>
    <w:rsid w:val="00610950"/>
    <w:rsid w:val="006320A8"/>
    <w:rsid w:val="006351B8"/>
    <w:rsid w:val="006615C2"/>
    <w:rsid w:val="006660A2"/>
    <w:rsid w:val="00671137"/>
    <w:rsid w:val="0067748B"/>
    <w:rsid w:val="00692EE7"/>
    <w:rsid w:val="006B785B"/>
    <w:rsid w:val="006C4046"/>
    <w:rsid w:val="006E0547"/>
    <w:rsid w:val="006E7DD1"/>
    <w:rsid w:val="0070385B"/>
    <w:rsid w:val="00706759"/>
    <w:rsid w:val="007105D5"/>
    <w:rsid w:val="0075014E"/>
    <w:rsid w:val="0075167A"/>
    <w:rsid w:val="007536FC"/>
    <w:rsid w:val="00757FDC"/>
    <w:rsid w:val="0077410E"/>
    <w:rsid w:val="00775AE9"/>
    <w:rsid w:val="007905EF"/>
    <w:rsid w:val="00792E59"/>
    <w:rsid w:val="007A2B6F"/>
    <w:rsid w:val="007A3425"/>
    <w:rsid w:val="007C0699"/>
    <w:rsid w:val="007C3FCE"/>
    <w:rsid w:val="007F3EF8"/>
    <w:rsid w:val="00806B3F"/>
    <w:rsid w:val="00823CC6"/>
    <w:rsid w:val="00824D97"/>
    <w:rsid w:val="00831915"/>
    <w:rsid w:val="008526C1"/>
    <w:rsid w:val="00856AAF"/>
    <w:rsid w:val="00880645"/>
    <w:rsid w:val="0089752E"/>
    <w:rsid w:val="008A05CE"/>
    <w:rsid w:val="008E64B9"/>
    <w:rsid w:val="009344ED"/>
    <w:rsid w:val="00974142"/>
    <w:rsid w:val="00977F71"/>
    <w:rsid w:val="009B38A2"/>
    <w:rsid w:val="009C15A5"/>
    <w:rsid w:val="009D2B90"/>
    <w:rsid w:val="009E2077"/>
    <w:rsid w:val="00A0137C"/>
    <w:rsid w:val="00A37D68"/>
    <w:rsid w:val="00A4456F"/>
    <w:rsid w:val="00A46F82"/>
    <w:rsid w:val="00A7744D"/>
    <w:rsid w:val="00A9087C"/>
    <w:rsid w:val="00AB7CA0"/>
    <w:rsid w:val="00AE4F6F"/>
    <w:rsid w:val="00B0574B"/>
    <w:rsid w:val="00B202B1"/>
    <w:rsid w:val="00B25143"/>
    <w:rsid w:val="00B77093"/>
    <w:rsid w:val="00B9420B"/>
    <w:rsid w:val="00BB12A9"/>
    <w:rsid w:val="00BB3F06"/>
    <w:rsid w:val="00BD225A"/>
    <w:rsid w:val="00C40C28"/>
    <w:rsid w:val="00C51434"/>
    <w:rsid w:val="00C7766F"/>
    <w:rsid w:val="00C96944"/>
    <w:rsid w:val="00CA4679"/>
    <w:rsid w:val="00CB3F4A"/>
    <w:rsid w:val="00CE1B9B"/>
    <w:rsid w:val="00CF0E20"/>
    <w:rsid w:val="00CF5E01"/>
    <w:rsid w:val="00D379CB"/>
    <w:rsid w:val="00D413FC"/>
    <w:rsid w:val="00DA2668"/>
    <w:rsid w:val="00DE37F7"/>
    <w:rsid w:val="00DF3889"/>
    <w:rsid w:val="00E473B8"/>
    <w:rsid w:val="00E51660"/>
    <w:rsid w:val="00E545B5"/>
    <w:rsid w:val="00E8717E"/>
    <w:rsid w:val="00EB0478"/>
    <w:rsid w:val="00EC1566"/>
    <w:rsid w:val="00EE095D"/>
    <w:rsid w:val="00F1321E"/>
    <w:rsid w:val="00F32640"/>
    <w:rsid w:val="00F32B64"/>
    <w:rsid w:val="00F34484"/>
    <w:rsid w:val="00F667BB"/>
    <w:rsid w:val="00F749D2"/>
    <w:rsid w:val="00F87312"/>
    <w:rsid w:val="00FB22C3"/>
    <w:rsid w:val="00FC009E"/>
    <w:rsid w:val="00FF01C9"/>
    <w:rsid w:val="00FF14E7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EC15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basedOn w:val="Normal"/>
    <w:rsid w:val="00B25143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6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6F9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E6642-164E-41C4-984F-3C133349C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5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</dc:creator>
  <cp:keywords/>
  <dc:description/>
  <cp:lastModifiedBy>UTL</cp:lastModifiedBy>
  <cp:revision>114</cp:revision>
  <cp:lastPrinted>2021-11-16T10:03:00Z</cp:lastPrinted>
  <dcterms:created xsi:type="dcterms:W3CDTF">2014-09-29T07:28:00Z</dcterms:created>
  <dcterms:modified xsi:type="dcterms:W3CDTF">2022-01-14T09:48:00Z</dcterms:modified>
</cp:coreProperties>
</file>