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4F1130" w:rsidRDefault="0032198E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Risk</w:t>
      </w:r>
      <w:r w:rsidR="00BB12A9" w:rsidRPr="00B33EE2">
        <w:rPr>
          <w:rFonts w:cs="Calibri"/>
          <w:b/>
          <w:sz w:val="56"/>
          <w:szCs w:val="56"/>
        </w:rPr>
        <w:t xml:space="preserve"> </w:t>
      </w:r>
      <w:r w:rsidR="004F1130">
        <w:rPr>
          <w:rFonts w:cs="Calibri"/>
          <w:b/>
          <w:sz w:val="56"/>
          <w:szCs w:val="56"/>
        </w:rPr>
        <w:t>Management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977EC7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32198E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4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Nov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32198E" w:rsidRPr="00E92EF0" w:rsidRDefault="0032198E" w:rsidP="00E92EF0">
      <w:pPr>
        <w:rPr>
          <w:rFonts w:cs="Calibri"/>
        </w:rPr>
      </w:pPr>
      <w:r w:rsidRPr="0032198E">
        <w:rPr>
          <w:rFonts w:cs="Calibri"/>
        </w:rPr>
        <w:t>Purpose of risk management process is to ensure risks are identified, analyzed and mitigated in the project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32198E" w:rsidRDefault="0032198E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Project Management Plan</w:t>
            </w:r>
          </w:p>
          <w:p w:rsidR="0032198E" w:rsidRDefault="0032198E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Request for Proposal</w:t>
            </w:r>
          </w:p>
          <w:p w:rsidR="00DE13B3" w:rsidRPr="00E92EF0" w:rsidRDefault="0032198E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Purchase Order</w:t>
            </w:r>
          </w:p>
        </w:tc>
        <w:tc>
          <w:tcPr>
            <w:tcW w:w="4755" w:type="dxa"/>
          </w:tcPr>
          <w:p w:rsidR="009B7796" w:rsidRPr="009B7796" w:rsidRDefault="009B7796" w:rsidP="009B7796">
            <w:pPr>
              <w:pStyle w:val="Body"/>
              <w:numPr>
                <w:ilvl w:val="0"/>
                <w:numId w:val="38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9B779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Risk management sheet in PMWB</w:t>
            </w:r>
          </w:p>
          <w:p w:rsidR="009B7796" w:rsidRPr="009B7796" w:rsidRDefault="009B7796" w:rsidP="009B7796">
            <w:pPr>
              <w:pStyle w:val="Body"/>
              <w:numPr>
                <w:ilvl w:val="0"/>
                <w:numId w:val="38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9B779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Risk updated in project closure report</w:t>
            </w:r>
          </w:p>
          <w:p w:rsidR="00DE13B3" w:rsidRPr="009B7796" w:rsidRDefault="009B7796" w:rsidP="009B7796">
            <w:pPr>
              <w:pStyle w:val="Body"/>
              <w:numPr>
                <w:ilvl w:val="0"/>
                <w:numId w:val="38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9B779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Risk updated in organizational Risk Database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C20140" w:rsidRDefault="0032198E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Project </w:t>
      </w:r>
      <w:r w:rsidR="00C20140">
        <w:rPr>
          <w:rFonts w:ascii="Calibri" w:hAnsi="Calibri" w:cs="Calibri"/>
          <w:color w:val="222222"/>
          <w:sz w:val="22"/>
          <w:szCs w:val="22"/>
        </w:rPr>
        <w:t xml:space="preserve">is assigned to </w:t>
      </w:r>
      <w:proofErr w:type="spellStart"/>
      <w:r w:rsidR="00C20140">
        <w:rPr>
          <w:rFonts w:ascii="Calibri" w:hAnsi="Calibri" w:cs="Calibri"/>
          <w:color w:val="222222"/>
          <w:sz w:val="22"/>
          <w:szCs w:val="22"/>
        </w:rPr>
        <w:t>Uneecops</w:t>
      </w:r>
      <w:proofErr w:type="spellEnd"/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8B450F">
        <w:trPr>
          <w:tblHeader/>
        </w:trPr>
        <w:tc>
          <w:tcPr>
            <w:tcW w:w="179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946631" w:rsidRPr="00251367" w:rsidTr="009265BF">
        <w:trPr>
          <w:trHeight w:val="3356"/>
        </w:trPr>
        <w:tc>
          <w:tcPr>
            <w:tcW w:w="1795" w:type="dxa"/>
          </w:tcPr>
          <w:p w:rsidR="00946631" w:rsidRPr="00785179" w:rsidRDefault="00946631" w:rsidP="00785179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85179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946631" w:rsidRPr="00785179" w:rsidRDefault="00763AF6" w:rsidP="00785179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85179">
              <w:rPr>
                <w:rFonts w:ascii="Calibri" w:eastAsia="Calibri" w:hAnsi="Calibri" w:cs="Calibri"/>
                <w:iCs w:val="0"/>
              </w:rPr>
              <w:t>Identify Risks</w:t>
            </w:r>
          </w:p>
        </w:tc>
        <w:tc>
          <w:tcPr>
            <w:tcW w:w="4765" w:type="dxa"/>
          </w:tcPr>
          <w:p w:rsidR="00763AF6" w:rsidRPr="00785179" w:rsidRDefault="001F44FA" w:rsidP="00785179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85179">
              <w:rPr>
                <w:rFonts w:ascii="Calibri" w:eastAsia="Calibri" w:hAnsi="Calibri" w:cs="Calibri"/>
                <w:iCs w:val="0"/>
              </w:rPr>
              <w:t>Project manager will i</w:t>
            </w:r>
            <w:r w:rsidR="00763AF6" w:rsidRPr="00785179">
              <w:rPr>
                <w:rFonts w:ascii="Calibri" w:eastAsia="Calibri" w:hAnsi="Calibri" w:cs="Calibri"/>
                <w:iCs w:val="0"/>
              </w:rPr>
              <w:t xml:space="preserve">dentify </w:t>
            </w:r>
            <w:r w:rsidRPr="00785179">
              <w:rPr>
                <w:rFonts w:ascii="Calibri" w:eastAsia="Calibri" w:hAnsi="Calibri" w:cs="Calibri"/>
                <w:iCs w:val="0"/>
              </w:rPr>
              <w:t xml:space="preserve">project </w:t>
            </w:r>
            <w:r w:rsidR="00763AF6" w:rsidRPr="00785179">
              <w:rPr>
                <w:rFonts w:ascii="Calibri" w:eastAsia="Calibri" w:hAnsi="Calibri" w:cs="Calibri"/>
                <w:iCs w:val="0"/>
              </w:rPr>
              <w:t xml:space="preserve">risk based on </w:t>
            </w:r>
          </w:p>
          <w:p w:rsidR="00354E76" w:rsidRDefault="00763AF6" w:rsidP="00354E76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iCs/>
                <w:szCs w:val="24"/>
              </w:rPr>
            </w:pPr>
            <w:r w:rsidRPr="00583200">
              <w:rPr>
                <w:rFonts w:cs="Calibri"/>
                <w:iCs/>
                <w:szCs w:val="24"/>
              </w:rPr>
              <w:t xml:space="preserve">Study of </w:t>
            </w:r>
            <w:r w:rsidR="00354E76">
              <w:rPr>
                <w:rFonts w:cs="Calibri"/>
                <w:iCs/>
                <w:szCs w:val="24"/>
              </w:rPr>
              <w:t>request for proposal or purchase order</w:t>
            </w:r>
          </w:p>
          <w:p w:rsidR="00763AF6" w:rsidRPr="00583200" w:rsidRDefault="00763AF6" w:rsidP="00354E76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iCs/>
                <w:szCs w:val="24"/>
              </w:rPr>
            </w:pPr>
            <w:r w:rsidRPr="00583200">
              <w:rPr>
                <w:rFonts w:cs="Calibri"/>
                <w:iCs/>
                <w:szCs w:val="24"/>
              </w:rPr>
              <w:t>QMS risk database</w:t>
            </w:r>
          </w:p>
          <w:p w:rsidR="00763AF6" w:rsidRPr="00583200" w:rsidRDefault="00763AF6" w:rsidP="00354E76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iCs/>
                <w:szCs w:val="24"/>
              </w:rPr>
            </w:pPr>
            <w:r w:rsidRPr="00583200">
              <w:rPr>
                <w:rFonts w:cs="Calibri"/>
                <w:iCs/>
                <w:szCs w:val="24"/>
              </w:rPr>
              <w:t>Monitoring project milestones &amp; performance</w:t>
            </w:r>
          </w:p>
          <w:p w:rsidR="00763AF6" w:rsidRPr="00583200" w:rsidRDefault="00763AF6" w:rsidP="00354E76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iCs/>
                <w:szCs w:val="24"/>
              </w:rPr>
            </w:pPr>
            <w:r w:rsidRPr="00583200">
              <w:rPr>
                <w:rFonts w:cs="Calibri"/>
                <w:iCs/>
                <w:szCs w:val="24"/>
              </w:rPr>
              <w:t>Environmental changes</w:t>
            </w:r>
          </w:p>
          <w:p w:rsidR="00763AF6" w:rsidRPr="00583200" w:rsidRDefault="00763AF6" w:rsidP="00354E76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iCs/>
                <w:szCs w:val="24"/>
              </w:rPr>
            </w:pPr>
            <w:r w:rsidRPr="00583200">
              <w:rPr>
                <w:rFonts w:cs="Calibri"/>
                <w:iCs/>
                <w:szCs w:val="24"/>
              </w:rPr>
              <w:t>Stakeholder changes and expectations</w:t>
            </w:r>
          </w:p>
          <w:p w:rsidR="00763AF6" w:rsidRPr="00583200" w:rsidRDefault="00763AF6" w:rsidP="00354E76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iCs/>
                <w:szCs w:val="24"/>
              </w:rPr>
            </w:pPr>
            <w:r w:rsidRPr="00583200">
              <w:rPr>
                <w:rFonts w:cs="Calibri"/>
                <w:iCs/>
                <w:szCs w:val="24"/>
              </w:rPr>
              <w:t>Past incidents in the projects</w:t>
            </w:r>
          </w:p>
          <w:p w:rsidR="00763AF6" w:rsidRPr="00583200" w:rsidRDefault="00763AF6" w:rsidP="00354E76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iCs/>
                <w:szCs w:val="24"/>
              </w:rPr>
            </w:pPr>
            <w:r w:rsidRPr="00583200">
              <w:rPr>
                <w:rFonts w:cs="Calibri"/>
                <w:iCs/>
                <w:szCs w:val="24"/>
              </w:rPr>
              <w:t>Any other</w:t>
            </w:r>
          </w:p>
          <w:p w:rsidR="00946631" w:rsidRPr="00251367" w:rsidRDefault="00763AF6" w:rsidP="00354E7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583200">
              <w:rPr>
                <w:rFonts w:ascii="Calibri" w:hAnsi="Calibri" w:cs="Calibri"/>
                <w:i/>
              </w:rPr>
              <w:t>Project manager can seek inputs from stakeholders during risk identification</w:t>
            </w:r>
          </w:p>
        </w:tc>
      </w:tr>
      <w:tr w:rsidR="00946631" w:rsidRPr="00251367" w:rsidTr="009265BF">
        <w:tc>
          <w:tcPr>
            <w:tcW w:w="1795" w:type="dxa"/>
          </w:tcPr>
          <w:p w:rsidR="00946631" w:rsidRPr="009265BF" w:rsidRDefault="00946631" w:rsidP="009265BF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946631" w:rsidRPr="009265BF" w:rsidRDefault="00B865B1" w:rsidP="009265BF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>Assess Risk Impact</w:t>
            </w:r>
          </w:p>
        </w:tc>
        <w:tc>
          <w:tcPr>
            <w:tcW w:w="4765" w:type="dxa"/>
          </w:tcPr>
          <w:p w:rsidR="00946631" w:rsidRPr="009265BF" w:rsidRDefault="00B865B1" w:rsidP="008D3C25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 xml:space="preserve">Project manager will analysis the </w:t>
            </w:r>
            <w:r w:rsidR="001F44FA" w:rsidRPr="009265BF">
              <w:rPr>
                <w:rFonts w:ascii="Calibri" w:eastAsia="Calibri" w:hAnsi="Calibri" w:cs="Calibri"/>
                <w:iCs w:val="0"/>
              </w:rPr>
              <w:t xml:space="preserve">impact </w:t>
            </w:r>
            <w:r w:rsidR="00785179">
              <w:rPr>
                <w:rFonts w:ascii="Calibri" w:eastAsia="Calibri" w:hAnsi="Calibri" w:cs="Calibri"/>
                <w:iCs w:val="0"/>
              </w:rPr>
              <w:t xml:space="preserve">of risks </w:t>
            </w:r>
            <w:r w:rsidRPr="009265BF">
              <w:rPr>
                <w:rFonts w:ascii="Calibri" w:eastAsia="Calibri" w:hAnsi="Calibri" w:cs="Calibri"/>
                <w:iCs w:val="0"/>
              </w:rPr>
              <w:t>(</w:t>
            </w:r>
            <w:proofErr w:type="spellStart"/>
            <w:r w:rsidRPr="009265BF">
              <w:rPr>
                <w:rFonts w:ascii="Calibri" w:eastAsia="Calibri" w:hAnsi="Calibri" w:cs="Calibri"/>
                <w:iCs w:val="0"/>
              </w:rPr>
              <w:t>E.g</w:t>
            </w:r>
            <w:proofErr w:type="spellEnd"/>
            <w:r w:rsidRPr="009265BF">
              <w:rPr>
                <w:rFonts w:ascii="Calibri" w:eastAsia="Calibri" w:hAnsi="Calibri" w:cs="Calibri"/>
                <w:iCs w:val="0"/>
              </w:rPr>
              <w:t xml:space="preserve"> impacts on</w:t>
            </w:r>
            <w:r w:rsidR="00785179">
              <w:rPr>
                <w:rFonts w:ascii="Calibri" w:eastAsia="Calibri" w:hAnsi="Calibri" w:cs="Calibri"/>
                <w:iCs w:val="0"/>
              </w:rPr>
              <w:t xml:space="preserve"> cost, schedule, scope or quality of deliverable</w:t>
            </w:r>
            <w:r w:rsidRPr="009265BF">
              <w:rPr>
                <w:rFonts w:ascii="Calibri" w:eastAsia="Calibri" w:hAnsi="Calibri" w:cs="Calibri"/>
                <w:iCs w:val="0"/>
              </w:rPr>
              <w:t>)</w:t>
            </w:r>
            <w:r w:rsidR="00785179">
              <w:rPr>
                <w:rFonts w:ascii="Calibri" w:eastAsia="Calibri" w:hAnsi="Calibri" w:cs="Calibri"/>
                <w:iCs w:val="0"/>
              </w:rPr>
              <w:t>.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9265BF" w:rsidRDefault="00946631" w:rsidP="009265BF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946631" w:rsidRPr="009265BF" w:rsidRDefault="00946631" w:rsidP="009265BF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>Estimate the probability of occurrence for each risk</w:t>
            </w:r>
          </w:p>
        </w:tc>
        <w:tc>
          <w:tcPr>
            <w:tcW w:w="4765" w:type="dxa"/>
          </w:tcPr>
          <w:p w:rsidR="00946631" w:rsidRPr="0069030B" w:rsidRDefault="00785179" w:rsidP="00785179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 xml:space="preserve">Project manager will </w:t>
            </w:r>
            <w:r>
              <w:rPr>
                <w:rFonts w:ascii="Calibri" w:eastAsia="Calibri" w:hAnsi="Calibri" w:cs="Calibri"/>
                <w:iCs w:val="0"/>
              </w:rPr>
              <w:t xml:space="preserve">assess the likelihood of occurrence of the risk or probability of occurrence </w:t>
            </w:r>
            <w:r w:rsidRPr="009265BF">
              <w:rPr>
                <w:rFonts w:ascii="Calibri" w:eastAsia="Calibri" w:hAnsi="Calibri" w:cs="Calibri"/>
                <w:iCs w:val="0"/>
              </w:rPr>
              <w:t>of</w:t>
            </w:r>
            <w:r>
              <w:rPr>
                <w:rFonts w:ascii="Calibri" w:eastAsia="Calibri" w:hAnsi="Calibri" w:cs="Calibri"/>
                <w:iCs w:val="0"/>
              </w:rPr>
              <w:t xml:space="preserve"> risks.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9265BF" w:rsidRDefault="00946631" w:rsidP="009265BF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946631" w:rsidRPr="009265BF" w:rsidRDefault="00946631" w:rsidP="009265BF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>Prioritize the risk based on risk index</w:t>
            </w:r>
          </w:p>
        </w:tc>
        <w:tc>
          <w:tcPr>
            <w:tcW w:w="4765" w:type="dxa"/>
          </w:tcPr>
          <w:p w:rsidR="00946631" w:rsidRPr="00251367" w:rsidRDefault="00785179" w:rsidP="00785179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Based on the product of risk impact and probability of occurrence of risk, project manager will derive the </w:t>
            </w:r>
            <w:r w:rsidR="008D3C25">
              <w:rPr>
                <w:rFonts w:asciiTheme="minorHAnsi" w:hAnsiTheme="minorHAnsi" w:cstheme="minorHAnsi"/>
                <w:szCs w:val="22"/>
              </w:rPr>
              <w:t>priority of the risk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lastRenderedPageBreak/>
              <w:t>Project Manager</w:t>
            </w:r>
          </w:p>
        </w:tc>
        <w:tc>
          <w:tcPr>
            <w:tcW w:w="2790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 xml:space="preserve">Identify risk response strategy </w:t>
            </w:r>
          </w:p>
        </w:tc>
        <w:tc>
          <w:tcPr>
            <w:tcW w:w="4765" w:type="dxa"/>
          </w:tcPr>
          <w:p w:rsidR="00946631" w:rsidRPr="008D3C25" w:rsidRDefault="008D3C25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Based on the risk prioritization, project manager will </w:t>
            </w:r>
            <w:r w:rsidRPr="008D3C25">
              <w:rPr>
                <w:rFonts w:asciiTheme="minorHAnsi" w:hAnsiTheme="minorHAnsi" w:cstheme="minorHAnsi"/>
                <w:szCs w:val="22"/>
              </w:rPr>
              <w:t xml:space="preserve">identify and prepare mitigation plan or contingency plan (as applicable). </w:t>
            </w:r>
          </w:p>
          <w:p w:rsidR="008D3C25" w:rsidRPr="00251367" w:rsidRDefault="008D3C25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Also, project manager will assess cost of risk, cost of mitigation and perform cost benefit analysis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946631" w:rsidRPr="008D3C25" w:rsidRDefault="00946631" w:rsidP="00850D8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 xml:space="preserve">Implement mitigation </w:t>
            </w:r>
            <w:r w:rsidR="00850D8A">
              <w:rPr>
                <w:rFonts w:asciiTheme="minorHAnsi" w:hAnsiTheme="minorHAnsi" w:cstheme="minorHAnsi"/>
                <w:szCs w:val="22"/>
              </w:rPr>
              <w:t>plan</w:t>
            </w:r>
          </w:p>
        </w:tc>
        <w:tc>
          <w:tcPr>
            <w:tcW w:w="4765" w:type="dxa"/>
          </w:tcPr>
          <w:p w:rsidR="00946631" w:rsidRPr="008D3C25" w:rsidRDefault="00850D8A" w:rsidP="00850D8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will i</w:t>
            </w:r>
            <w:r w:rsidR="008D3C25" w:rsidRPr="008D3C25">
              <w:rPr>
                <w:rFonts w:asciiTheme="minorHAnsi" w:hAnsiTheme="minorHAnsi" w:cstheme="minorHAnsi"/>
                <w:szCs w:val="22"/>
              </w:rPr>
              <w:t xml:space="preserve">mplement </w:t>
            </w:r>
            <w:r>
              <w:rPr>
                <w:rFonts w:asciiTheme="minorHAnsi" w:hAnsiTheme="minorHAnsi" w:cstheme="minorHAnsi"/>
                <w:szCs w:val="22"/>
              </w:rPr>
              <w:t xml:space="preserve">the </w:t>
            </w:r>
            <w:r w:rsidR="008D3C25" w:rsidRPr="008D3C25">
              <w:rPr>
                <w:rFonts w:asciiTheme="minorHAnsi" w:hAnsiTheme="minorHAnsi" w:cstheme="minorHAnsi"/>
                <w:szCs w:val="22"/>
              </w:rPr>
              <w:t>mitigation plan as identified in PMWB</w:t>
            </w:r>
            <w:r>
              <w:rPr>
                <w:rFonts w:asciiTheme="minorHAnsi" w:hAnsiTheme="minorHAnsi" w:cstheme="minorHAnsi"/>
                <w:szCs w:val="22"/>
              </w:rPr>
              <w:t>, to reduce the impact and probability of occurrence of risk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946631" w:rsidRPr="008D3C25" w:rsidRDefault="004F2DBD" w:rsidP="004F2DB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Implement contingency plan</w:t>
            </w:r>
          </w:p>
        </w:tc>
        <w:tc>
          <w:tcPr>
            <w:tcW w:w="4765" w:type="dxa"/>
          </w:tcPr>
          <w:p w:rsidR="00946631" w:rsidRPr="008D3C25" w:rsidRDefault="004F2DBD" w:rsidP="004F2DB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Project manager will implement contingency plan </w:t>
            </w:r>
            <w:r w:rsidRPr="008D3C25">
              <w:rPr>
                <w:rFonts w:asciiTheme="minorHAnsi" w:hAnsiTheme="minorHAnsi" w:cstheme="minorHAnsi"/>
                <w:szCs w:val="22"/>
              </w:rPr>
              <w:t>in case project risk has occurred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Monitor the identified risks</w:t>
            </w:r>
          </w:p>
        </w:tc>
        <w:tc>
          <w:tcPr>
            <w:tcW w:w="4765" w:type="dxa"/>
          </w:tcPr>
          <w:p w:rsidR="00A67FFB" w:rsidRDefault="004F2DBD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will monitor the status of risk which are identified in the project and shall re</w:t>
            </w:r>
            <w:r w:rsidR="00983E0B">
              <w:rPr>
                <w:rFonts w:asciiTheme="minorHAnsi" w:hAnsiTheme="minorHAnsi" w:cstheme="minorHAnsi"/>
                <w:szCs w:val="22"/>
              </w:rPr>
              <w:t>-</w:t>
            </w:r>
            <w:r>
              <w:rPr>
                <w:rFonts w:asciiTheme="minorHAnsi" w:hAnsiTheme="minorHAnsi" w:cstheme="minorHAnsi"/>
                <w:szCs w:val="22"/>
              </w:rPr>
              <w:t>vis</w:t>
            </w:r>
            <w:r w:rsidR="00983E0B">
              <w:rPr>
                <w:rFonts w:asciiTheme="minorHAnsi" w:hAnsiTheme="minorHAnsi" w:cstheme="minorHAnsi"/>
                <w:szCs w:val="22"/>
              </w:rPr>
              <w:t>i</w:t>
            </w:r>
            <w:r>
              <w:rPr>
                <w:rFonts w:asciiTheme="minorHAnsi" w:hAnsiTheme="minorHAnsi" w:cstheme="minorHAnsi"/>
                <w:szCs w:val="22"/>
              </w:rPr>
              <w:t xml:space="preserve">t the impact and probability of </w:t>
            </w:r>
            <w:r w:rsidR="00983E0B">
              <w:rPr>
                <w:rFonts w:asciiTheme="minorHAnsi" w:hAnsiTheme="minorHAnsi" w:cstheme="minorHAnsi"/>
                <w:szCs w:val="22"/>
              </w:rPr>
              <w:t>occurrence</w:t>
            </w:r>
            <w:r>
              <w:rPr>
                <w:rFonts w:asciiTheme="minorHAnsi" w:hAnsiTheme="minorHAnsi" w:cstheme="minorHAnsi"/>
                <w:szCs w:val="22"/>
              </w:rPr>
              <w:t xml:space="preserve"> of risk</w:t>
            </w:r>
            <w:r w:rsidR="00DB01D5">
              <w:rPr>
                <w:rFonts w:asciiTheme="minorHAnsi" w:hAnsiTheme="minorHAnsi" w:cstheme="minorHAnsi"/>
                <w:szCs w:val="22"/>
              </w:rPr>
              <w:t xml:space="preserve">. </w:t>
            </w:r>
          </w:p>
          <w:p w:rsidR="00946631" w:rsidRPr="008D3C25" w:rsidRDefault="00DB01D5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If the current or revised status of risk is beyond the escalation threshold, project manager shall escalate the risk to the next level or user or relevant stakeholders</w:t>
            </w:r>
            <w:r w:rsidR="00A67FFB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36088" w:rsidRPr="008D3C25" w:rsidRDefault="00946631" w:rsidP="00D3608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Rev</w:t>
            </w:r>
            <w:r w:rsidR="00D36088">
              <w:rPr>
                <w:rFonts w:asciiTheme="minorHAnsi" w:hAnsiTheme="minorHAnsi" w:cstheme="minorHAnsi"/>
                <w:szCs w:val="22"/>
              </w:rPr>
              <w:t>iew the status of project risks</w:t>
            </w:r>
          </w:p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765" w:type="dxa"/>
          </w:tcPr>
          <w:p w:rsidR="00D36088" w:rsidRDefault="00D36088" w:rsidP="00D3608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shall r</w:t>
            </w:r>
            <w:r w:rsidRPr="008D3C25">
              <w:rPr>
                <w:rFonts w:asciiTheme="minorHAnsi" w:hAnsiTheme="minorHAnsi" w:cstheme="minorHAnsi"/>
                <w:szCs w:val="22"/>
              </w:rPr>
              <w:t xml:space="preserve">eview the status of project risks </w:t>
            </w:r>
            <w:r>
              <w:rPr>
                <w:rFonts w:asciiTheme="minorHAnsi" w:hAnsiTheme="minorHAnsi" w:cstheme="minorHAnsi"/>
                <w:szCs w:val="22"/>
              </w:rPr>
              <w:t xml:space="preserve">project </w:t>
            </w:r>
            <w:r w:rsidRPr="008D3C25">
              <w:rPr>
                <w:rFonts w:asciiTheme="minorHAnsi" w:hAnsiTheme="minorHAnsi" w:cstheme="minorHAnsi"/>
                <w:szCs w:val="22"/>
              </w:rPr>
              <w:t>progress review meeting</w:t>
            </w:r>
          </w:p>
          <w:p w:rsidR="00D36088" w:rsidRDefault="00D36088" w:rsidP="00D3608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946631" w:rsidRPr="008D3C25" w:rsidRDefault="00D36088" w:rsidP="00D3608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Also, HOD will review the status of project risks during senior management review meetings</w:t>
            </w:r>
          </w:p>
        </w:tc>
      </w:tr>
      <w:tr w:rsidR="00946631" w:rsidRPr="00251367" w:rsidTr="00354E76">
        <w:tc>
          <w:tcPr>
            <w:tcW w:w="1795" w:type="dxa"/>
          </w:tcPr>
          <w:p w:rsidR="00946631" w:rsidRPr="008D3C25" w:rsidRDefault="00946631" w:rsidP="008D3C25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946631" w:rsidRPr="008D3C25" w:rsidRDefault="00D36088" w:rsidP="00D3608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</w:t>
            </w:r>
            <w:r w:rsidR="00946631" w:rsidRPr="008D3C25">
              <w:rPr>
                <w:rFonts w:asciiTheme="minorHAnsi" w:hAnsiTheme="minorHAnsi" w:cstheme="minorHAnsi"/>
                <w:szCs w:val="22"/>
              </w:rPr>
              <w:t>pdate organizational risk database</w:t>
            </w:r>
          </w:p>
        </w:tc>
        <w:tc>
          <w:tcPr>
            <w:tcW w:w="4765" w:type="dxa"/>
          </w:tcPr>
          <w:p w:rsidR="00946631" w:rsidRPr="00251367" w:rsidRDefault="00D36088" w:rsidP="00D3608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At the tie of phase end or project closure, project manager will s</w:t>
            </w:r>
            <w:r w:rsidRPr="008D3C25">
              <w:rPr>
                <w:rFonts w:asciiTheme="minorHAnsi" w:hAnsiTheme="minorHAnsi" w:cstheme="minorHAnsi"/>
                <w:szCs w:val="22"/>
              </w:rPr>
              <w:t>pecify the summary and status of risk occurrences in project closure report and update in organizational risk database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32198E" w:rsidRDefault="0032198E" w:rsidP="004126B9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Project is closed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32198E" w:rsidRPr="0032198E" w:rsidRDefault="0032198E" w:rsidP="0032198E">
      <w:pPr>
        <w:pStyle w:val="Body"/>
        <w:numPr>
          <w:ilvl w:val="0"/>
          <w:numId w:val="17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32198E">
        <w:rPr>
          <w:rFonts w:ascii="Calibri" w:eastAsia="Times New Roman" w:hAnsi="Calibri" w:cs="Calibri"/>
          <w:color w:val="222222"/>
          <w:sz w:val="22"/>
          <w:szCs w:val="22"/>
        </w:rPr>
        <w:t>Review of risks in Project progress review and reviews with HOD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 other stakeholders.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663A6C" w:rsidRPr="00977EC7" w:rsidRDefault="00934EF9" w:rsidP="00977EC7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Risk Priority</w:t>
      </w:r>
    </w:p>
    <w:p w:rsidR="00977EC7" w:rsidRDefault="00977EC7">
      <w:pPr>
        <w:spacing w:after="160" w:line="259" w:lineRule="auto"/>
        <w:rPr>
          <w:rFonts w:cs="Calibri"/>
          <w:b/>
          <w:color w:val="222222"/>
          <w:u w:val="single"/>
        </w:rPr>
      </w:pPr>
      <w:r>
        <w:rPr>
          <w:rFonts w:cs="Calibri"/>
          <w:b/>
          <w:color w:val="222222"/>
          <w:u w:val="single"/>
        </w:rPr>
        <w:br w:type="page"/>
      </w:r>
    </w:p>
    <w:p w:rsidR="00977EC7" w:rsidRDefault="00977EC7" w:rsidP="00977EC7">
      <w:pPr>
        <w:autoSpaceDE w:val="0"/>
        <w:autoSpaceDN w:val="0"/>
        <w:jc w:val="center"/>
        <w:rPr>
          <w:rFonts w:cs="Calibri"/>
          <w:b/>
          <w:color w:val="222222"/>
          <w:u w:val="single"/>
        </w:rPr>
      </w:pPr>
    </w:p>
    <w:p w:rsidR="00AB5051" w:rsidRPr="00977EC7" w:rsidRDefault="00AB5051" w:rsidP="00977EC7">
      <w:pPr>
        <w:autoSpaceDE w:val="0"/>
        <w:autoSpaceDN w:val="0"/>
        <w:jc w:val="center"/>
        <w:rPr>
          <w:rFonts w:cs="Calibri"/>
          <w:b/>
          <w:color w:val="222222"/>
          <w:u w:val="single"/>
        </w:rPr>
      </w:pPr>
      <w:bookmarkStart w:id="0" w:name="_GoBack"/>
      <w:bookmarkEnd w:id="0"/>
      <w:r w:rsidRPr="00977EC7">
        <w:rPr>
          <w:rFonts w:cs="Calibri"/>
          <w:b/>
          <w:color w:val="222222"/>
          <w:u w:val="single"/>
        </w:rPr>
        <w:t>Guideline</w:t>
      </w:r>
    </w:p>
    <w:p w:rsidR="004B37B6" w:rsidRDefault="004B37B6" w:rsidP="00AB5051">
      <w:pPr>
        <w:pStyle w:val="ListParagraph"/>
        <w:autoSpaceDE w:val="0"/>
        <w:autoSpaceDN w:val="0"/>
        <w:jc w:val="right"/>
        <w:rPr>
          <w:rFonts w:ascii="Calibri" w:hAnsi="Calibri" w:cs="Calibri"/>
          <w:b/>
          <w:color w:val="222222"/>
          <w:sz w:val="22"/>
          <w:szCs w:val="22"/>
          <w:u w:val="single"/>
        </w:rPr>
      </w:pPr>
    </w:p>
    <w:p w:rsidR="00AB5051" w:rsidRDefault="00AB5051" w:rsidP="00AB5051">
      <w:pPr>
        <w:pStyle w:val="ListParagraph"/>
        <w:autoSpaceDE w:val="0"/>
        <w:autoSpaceDN w:val="0"/>
        <w:jc w:val="right"/>
        <w:rPr>
          <w:rFonts w:ascii="Calibri" w:hAnsi="Calibri" w:cs="Calibri"/>
          <w:b/>
          <w:color w:val="222222"/>
          <w:sz w:val="22"/>
          <w:szCs w:val="22"/>
          <w:u w:val="single"/>
        </w:rPr>
      </w:pPr>
    </w:p>
    <w:p w:rsidR="00396DFE" w:rsidRPr="00396DFE" w:rsidRDefault="00396DFE" w:rsidP="00396DFE">
      <w:pPr>
        <w:pStyle w:val="Heading1"/>
        <w:keepLines w:val="0"/>
        <w:numPr>
          <w:ilvl w:val="0"/>
          <w:numId w:val="42"/>
        </w:numPr>
        <w:tabs>
          <w:tab w:val="left" w:pos="360"/>
        </w:tabs>
        <w:spacing w:before="0" w:line="240" w:lineRule="auto"/>
        <w:ind w:left="0" w:firstLine="0"/>
        <w:rPr>
          <w:rFonts w:asciiTheme="minorHAnsi" w:eastAsiaTheme="minorHAnsi" w:hAnsiTheme="minorHAnsi" w:cstheme="minorHAnsi"/>
          <w:b/>
          <w:bCs/>
          <w:iCs/>
          <w:color w:val="auto"/>
          <w:sz w:val="22"/>
        </w:rPr>
      </w:pPr>
      <w:bookmarkStart w:id="1" w:name="_Toc395101096"/>
      <w:r w:rsidRPr="00396DFE">
        <w:rPr>
          <w:rFonts w:asciiTheme="minorHAnsi" w:hAnsiTheme="minorHAnsi" w:cstheme="minorHAnsi"/>
          <w:b/>
          <w:iCs/>
          <w:color w:val="auto"/>
          <w:sz w:val="22"/>
          <w:szCs w:val="22"/>
          <w:u w:val="single"/>
        </w:rPr>
        <w:t>Risk Identification</w:t>
      </w:r>
      <w:r>
        <w:rPr>
          <w:rFonts w:asciiTheme="minorHAnsi" w:hAnsiTheme="minorHAnsi" w:cstheme="minorHAnsi"/>
          <w:b/>
          <w:iCs/>
          <w:color w:val="auto"/>
          <w:sz w:val="22"/>
          <w:szCs w:val="22"/>
        </w:rPr>
        <w:t>.</w:t>
      </w:r>
      <w:r>
        <w:rPr>
          <w:rFonts w:asciiTheme="minorHAnsi" w:hAnsiTheme="minorHAnsi" w:cstheme="minorHAnsi"/>
          <w:b/>
          <w:iCs/>
          <w:color w:val="auto"/>
          <w:sz w:val="22"/>
          <w:szCs w:val="22"/>
        </w:rPr>
        <w:tab/>
      </w:r>
      <w:r w:rsidRPr="00396DFE">
        <w:rPr>
          <w:rFonts w:asciiTheme="minorHAnsi" w:eastAsiaTheme="minorHAnsi" w:hAnsiTheme="minorHAnsi" w:cstheme="minorHAnsi"/>
          <w:iCs/>
          <w:color w:val="auto"/>
          <w:sz w:val="22"/>
        </w:rPr>
        <w:t>Risk identification will be done based on source/triggers, which include</w:t>
      </w:r>
    </w:p>
    <w:p w:rsidR="00396DFE" w:rsidRPr="00396DFE" w:rsidRDefault="00396DFE" w:rsidP="00396DFE">
      <w:pPr>
        <w:rPr>
          <w:rFonts w:asciiTheme="minorHAnsi" w:hAnsiTheme="minorHAnsi" w:cstheme="minorHAnsi"/>
          <w:szCs w:val="24"/>
        </w:rPr>
      </w:pPr>
    </w:p>
    <w:p w:rsidR="00396DFE" w:rsidRPr="00396DFE" w:rsidRDefault="00396DFE" w:rsidP="00396DFE">
      <w:pPr>
        <w:numPr>
          <w:ilvl w:val="0"/>
          <w:numId w:val="48"/>
        </w:numPr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 xml:space="preserve">     Risk identified during study of initial requirement document</w:t>
      </w:r>
    </w:p>
    <w:p w:rsidR="00396DFE" w:rsidRPr="00396DFE" w:rsidRDefault="00396DFE" w:rsidP="00396DFE">
      <w:pPr>
        <w:numPr>
          <w:ilvl w:val="0"/>
          <w:numId w:val="48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Risks identified from QMS risk database</w:t>
      </w:r>
    </w:p>
    <w:p w:rsidR="00396DFE" w:rsidRPr="00396DFE" w:rsidRDefault="00396DFE" w:rsidP="00396DFE">
      <w:pPr>
        <w:numPr>
          <w:ilvl w:val="0"/>
          <w:numId w:val="48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Monitoring project milestones &amp; performance</w:t>
      </w:r>
    </w:p>
    <w:p w:rsidR="00396DFE" w:rsidRPr="00396DFE" w:rsidRDefault="00396DFE" w:rsidP="00396DFE">
      <w:pPr>
        <w:numPr>
          <w:ilvl w:val="0"/>
          <w:numId w:val="48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Environmental changes</w:t>
      </w:r>
    </w:p>
    <w:p w:rsidR="00396DFE" w:rsidRPr="00396DFE" w:rsidRDefault="00396DFE" w:rsidP="00396DFE">
      <w:pPr>
        <w:numPr>
          <w:ilvl w:val="0"/>
          <w:numId w:val="48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Stakeholder changes and expectations</w:t>
      </w:r>
    </w:p>
    <w:p w:rsidR="00396DFE" w:rsidRPr="00396DFE" w:rsidRDefault="00396DFE" w:rsidP="00396DFE">
      <w:pPr>
        <w:numPr>
          <w:ilvl w:val="0"/>
          <w:numId w:val="48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Past incidents in the projects</w:t>
      </w:r>
    </w:p>
    <w:p w:rsidR="00396DFE" w:rsidRPr="00396DFE" w:rsidRDefault="00396DFE" w:rsidP="00396DFE">
      <w:pPr>
        <w:numPr>
          <w:ilvl w:val="0"/>
          <w:numId w:val="48"/>
        </w:numPr>
        <w:tabs>
          <w:tab w:val="clear" w:pos="1092"/>
          <w:tab w:val="num" w:pos="732"/>
        </w:tabs>
        <w:spacing w:after="0" w:line="360" w:lineRule="auto"/>
        <w:ind w:left="720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Other internal factors</w:t>
      </w:r>
    </w:p>
    <w:p w:rsidR="00396DFE" w:rsidRDefault="00396DFE" w:rsidP="00396DFE">
      <w:pPr>
        <w:numPr>
          <w:ilvl w:val="0"/>
          <w:numId w:val="48"/>
        </w:numPr>
        <w:tabs>
          <w:tab w:val="clear" w:pos="1092"/>
        </w:tabs>
        <w:spacing w:after="0" w:line="360" w:lineRule="auto"/>
        <w:ind w:left="720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Other external factors</w:t>
      </w:r>
    </w:p>
    <w:p w:rsidR="00396DFE" w:rsidRDefault="00396DFE" w:rsidP="00396DFE">
      <w:pPr>
        <w:spacing w:after="0" w:line="360" w:lineRule="auto"/>
        <w:ind w:left="720"/>
        <w:rPr>
          <w:rFonts w:asciiTheme="minorHAnsi" w:hAnsiTheme="minorHAnsi" w:cstheme="minorHAnsi"/>
          <w:iCs/>
          <w:szCs w:val="24"/>
        </w:rPr>
      </w:pPr>
    </w:p>
    <w:p w:rsidR="00396DFE" w:rsidRDefault="00396DFE" w:rsidP="00396DFE">
      <w:pPr>
        <w:spacing w:after="0" w:line="360" w:lineRule="auto"/>
        <w:ind w:left="720"/>
        <w:rPr>
          <w:rFonts w:asciiTheme="minorHAnsi" w:hAnsiTheme="minorHAnsi" w:cstheme="minorHAnsi"/>
          <w:iCs/>
          <w:szCs w:val="24"/>
        </w:rPr>
      </w:pPr>
      <w:r>
        <w:rPr>
          <w:rFonts w:asciiTheme="minorHAnsi" w:hAnsiTheme="minorHAnsi" w:cstheme="minorHAnsi"/>
          <w:iCs/>
          <w:szCs w:val="24"/>
        </w:rPr>
        <w:t xml:space="preserve">Risk will be </w:t>
      </w:r>
      <w:r w:rsidR="00B741B4">
        <w:rPr>
          <w:rFonts w:asciiTheme="minorHAnsi" w:hAnsiTheme="minorHAnsi" w:cstheme="minorHAnsi"/>
          <w:iCs/>
          <w:szCs w:val="24"/>
        </w:rPr>
        <w:t>classified under following cate</w:t>
      </w:r>
      <w:r>
        <w:rPr>
          <w:rFonts w:asciiTheme="minorHAnsi" w:hAnsiTheme="minorHAnsi" w:cstheme="minorHAnsi"/>
          <w:iCs/>
          <w:szCs w:val="24"/>
        </w:rPr>
        <w:t>gories</w:t>
      </w:r>
    </w:p>
    <w:p w:rsidR="00396DFE" w:rsidRPr="00396DFE" w:rsidRDefault="00396DFE" w:rsidP="00396DFE">
      <w:pPr>
        <w:numPr>
          <w:ilvl w:val="0"/>
          <w:numId w:val="50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Technology</w:t>
      </w:r>
    </w:p>
    <w:p w:rsidR="00396DFE" w:rsidRPr="00396DFE" w:rsidRDefault="00396DFE" w:rsidP="00396DFE">
      <w:pPr>
        <w:numPr>
          <w:ilvl w:val="0"/>
          <w:numId w:val="50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Environment</w:t>
      </w:r>
    </w:p>
    <w:p w:rsidR="00396DFE" w:rsidRPr="00396DFE" w:rsidRDefault="00396DFE" w:rsidP="00396DFE">
      <w:pPr>
        <w:numPr>
          <w:ilvl w:val="0"/>
          <w:numId w:val="50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Customer</w:t>
      </w:r>
    </w:p>
    <w:p w:rsidR="00396DFE" w:rsidRPr="00396DFE" w:rsidRDefault="00396DFE" w:rsidP="00396DFE">
      <w:pPr>
        <w:numPr>
          <w:ilvl w:val="0"/>
          <w:numId w:val="50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People</w:t>
      </w:r>
    </w:p>
    <w:p w:rsidR="00396DFE" w:rsidRPr="00396DFE" w:rsidRDefault="00396DFE" w:rsidP="00396DFE">
      <w:pPr>
        <w:numPr>
          <w:ilvl w:val="0"/>
          <w:numId w:val="50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Tools (H/</w:t>
      </w:r>
      <w:proofErr w:type="gramStart"/>
      <w:r w:rsidRPr="00396DFE">
        <w:rPr>
          <w:rFonts w:asciiTheme="minorHAnsi" w:hAnsiTheme="minorHAnsi" w:cstheme="minorHAnsi"/>
          <w:iCs/>
          <w:szCs w:val="24"/>
        </w:rPr>
        <w:t>W,S</w:t>
      </w:r>
      <w:proofErr w:type="gramEnd"/>
      <w:r w:rsidRPr="00396DFE">
        <w:rPr>
          <w:rFonts w:asciiTheme="minorHAnsi" w:hAnsiTheme="minorHAnsi" w:cstheme="minorHAnsi"/>
          <w:iCs/>
          <w:szCs w:val="24"/>
        </w:rPr>
        <w:t>/W)</w:t>
      </w:r>
    </w:p>
    <w:p w:rsidR="00396DFE" w:rsidRPr="00396DFE" w:rsidRDefault="00396DFE" w:rsidP="00396DFE">
      <w:pPr>
        <w:numPr>
          <w:ilvl w:val="0"/>
          <w:numId w:val="50"/>
        </w:numPr>
        <w:tabs>
          <w:tab w:val="clear" w:pos="1092"/>
        </w:tabs>
        <w:spacing w:after="0" w:line="360" w:lineRule="auto"/>
        <w:ind w:left="709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iCs/>
          <w:szCs w:val="24"/>
        </w:rPr>
        <w:t>Project Management</w:t>
      </w:r>
    </w:p>
    <w:p w:rsidR="00396DFE" w:rsidRPr="00396DFE" w:rsidRDefault="00396DFE" w:rsidP="00396DFE">
      <w:pPr>
        <w:pStyle w:val="Heading1"/>
        <w:keepLines w:val="0"/>
        <w:tabs>
          <w:tab w:val="left" w:pos="360"/>
        </w:tabs>
        <w:spacing w:before="0" w:line="240" w:lineRule="auto"/>
        <w:rPr>
          <w:rFonts w:asciiTheme="minorHAnsi" w:hAnsiTheme="minorHAnsi" w:cstheme="minorHAnsi"/>
          <w:b/>
          <w:iCs/>
          <w:color w:val="auto"/>
          <w:sz w:val="22"/>
          <w:szCs w:val="22"/>
        </w:rPr>
      </w:pPr>
    </w:p>
    <w:p w:rsidR="00AB5051" w:rsidRPr="00AB5051" w:rsidRDefault="00AB5051" w:rsidP="00D51A21">
      <w:pPr>
        <w:pStyle w:val="Heading1"/>
        <w:keepLines w:val="0"/>
        <w:numPr>
          <w:ilvl w:val="0"/>
          <w:numId w:val="42"/>
        </w:numPr>
        <w:tabs>
          <w:tab w:val="left" w:pos="360"/>
        </w:tabs>
        <w:spacing w:before="0" w:line="240" w:lineRule="auto"/>
        <w:ind w:left="0" w:firstLine="0"/>
        <w:rPr>
          <w:rFonts w:asciiTheme="minorHAnsi" w:hAnsiTheme="minorHAnsi" w:cstheme="minorHAnsi"/>
          <w:b/>
          <w:iCs/>
          <w:color w:val="auto"/>
          <w:sz w:val="22"/>
          <w:szCs w:val="22"/>
        </w:rPr>
      </w:pPr>
      <w:r w:rsidRPr="00AB505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Risk Analysis</w:t>
      </w:r>
      <w:r w:rsidRPr="00AB5051">
        <w:rPr>
          <w:rFonts w:asciiTheme="minorHAnsi" w:hAnsiTheme="minorHAnsi" w:cstheme="minorHAnsi"/>
          <w:color w:val="auto"/>
          <w:sz w:val="22"/>
          <w:szCs w:val="22"/>
        </w:rPr>
        <w:t>.</w:t>
      </w:r>
      <w:r w:rsidRPr="00AB5051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AB5051">
        <w:rPr>
          <w:rFonts w:asciiTheme="minorHAnsi" w:hAnsiTheme="minorHAnsi" w:cstheme="minorHAnsi"/>
          <w:iCs/>
          <w:color w:val="auto"/>
          <w:sz w:val="22"/>
          <w:szCs w:val="22"/>
        </w:rPr>
        <w:t>Risk analysis will be done in PMWB, to find out the probability and impact of the risk</w:t>
      </w:r>
      <w:bookmarkEnd w:id="1"/>
    </w:p>
    <w:p w:rsidR="00AB5051" w:rsidRPr="00AB5051" w:rsidRDefault="00AB5051" w:rsidP="00AB5051">
      <w:pPr>
        <w:numPr>
          <w:ilvl w:val="0"/>
          <w:numId w:val="40"/>
        </w:numPr>
        <w:tabs>
          <w:tab w:val="clear" w:pos="1530"/>
          <w:tab w:val="left" w:pos="709"/>
        </w:tabs>
        <w:spacing w:after="0" w:line="360" w:lineRule="auto"/>
        <w:ind w:left="720" w:firstLine="0"/>
        <w:rPr>
          <w:rFonts w:asciiTheme="minorHAnsi" w:hAnsiTheme="minorHAnsi" w:cstheme="minorHAnsi"/>
          <w:iCs/>
          <w:lang w:val="en-IN"/>
        </w:rPr>
      </w:pPr>
      <w:r w:rsidRPr="00AB5051">
        <w:rPr>
          <w:rFonts w:asciiTheme="minorHAnsi" w:hAnsiTheme="minorHAnsi" w:cstheme="minorHAnsi"/>
          <w:b/>
          <w:bCs/>
          <w:iCs/>
          <w:u w:val="single"/>
          <w:lang w:val="en-IN"/>
        </w:rPr>
        <w:t xml:space="preserve">Impact </w:t>
      </w:r>
      <w:r w:rsidRPr="00AB5051">
        <w:rPr>
          <w:rFonts w:asciiTheme="minorHAnsi" w:hAnsiTheme="minorHAnsi" w:cstheme="minorHAnsi"/>
          <w:b/>
          <w:iCs/>
          <w:u w:val="single"/>
          <w:lang w:val="en-IN"/>
        </w:rPr>
        <w:t>Analysis</w:t>
      </w:r>
      <w:r w:rsidRPr="00AB5051">
        <w:rPr>
          <w:rFonts w:asciiTheme="minorHAnsi" w:hAnsiTheme="minorHAnsi" w:cstheme="minorHAnsi"/>
          <w:iCs/>
          <w:lang w:val="en-IN"/>
        </w:rPr>
        <w:t xml:space="preserve"> will be done on cost/effort, schedule, quality and scope.</w:t>
      </w:r>
    </w:p>
    <w:p w:rsidR="00AB5051" w:rsidRPr="00AB5051" w:rsidRDefault="00AB5051" w:rsidP="00AB5051">
      <w:pPr>
        <w:spacing w:after="0" w:line="360" w:lineRule="auto"/>
        <w:rPr>
          <w:rFonts w:asciiTheme="minorHAnsi" w:hAnsiTheme="minorHAnsi" w:cstheme="minorHAnsi"/>
          <w:iCs/>
          <w:lang w:val="en-IN"/>
        </w:rPr>
      </w:pPr>
      <w:r w:rsidRPr="00AB5051">
        <w:rPr>
          <w:rFonts w:asciiTheme="minorHAnsi" w:hAnsiTheme="minorHAnsi" w:cstheme="minorHAnsi"/>
          <w:iCs/>
          <w:lang w:val="en-IN"/>
        </w:rPr>
        <w:t xml:space="preserve">The rating will be given as </w:t>
      </w:r>
      <w:r>
        <w:rPr>
          <w:rFonts w:asciiTheme="minorHAnsi" w:hAnsiTheme="minorHAnsi" w:cstheme="minorHAnsi"/>
          <w:iCs/>
          <w:lang w:val="en-IN"/>
        </w:rPr>
        <w:t>High, Medium, Low bas</w:t>
      </w:r>
      <w:r w:rsidRPr="00AB5051">
        <w:rPr>
          <w:rFonts w:asciiTheme="minorHAnsi" w:hAnsiTheme="minorHAnsi" w:cstheme="minorHAnsi"/>
          <w:iCs/>
          <w:lang w:val="en-IN"/>
        </w:rPr>
        <w:t>ed on the severity of the impacts</w:t>
      </w:r>
    </w:p>
    <w:p w:rsidR="007D763E" w:rsidRDefault="007D763E" w:rsidP="00AB5051">
      <w:pPr>
        <w:spacing w:after="0" w:line="360" w:lineRule="auto"/>
        <w:rPr>
          <w:rFonts w:asciiTheme="minorHAnsi" w:hAnsiTheme="minorHAnsi" w:cstheme="minorHAnsi"/>
          <w:i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D763E" w:rsidTr="00277B47">
        <w:tc>
          <w:tcPr>
            <w:tcW w:w="2065" w:type="dxa"/>
            <w:shd w:val="clear" w:color="auto" w:fill="DEEAF6" w:themeFill="accent1" w:themeFillTint="33"/>
          </w:tcPr>
          <w:p w:rsidR="007D763E" w:rsidRDefault="00556E8A" w:rsidP="00277B47">
            <w:pPr>
              <w:tabs>
                <w:tab w:val="left" w:pos="1089"/>
              </w:tabs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>
              <w:rPr>
                <w:rFonts w:asciiTheme="minorHAnsi" w:hAnsiTheme="minorHAnsi" w:cstheme="minorHAnsi"/>
                <w:iCs/>
                <w:lang w:val="en-IN"/>
              </w:rPr>
              <w:t>Impact</w:t>
            </w:r>
            <w:r w:rsidR="00277B47">
              <w:rPr>
                <w:rFonts w:asciiTheme="minorHAnsi" w:hAnsiTheme="minorHAnsi" w:cstheme="minorHAnsi"/>
                <w:iCs/>
                <w:lang w:val="en-IN"/>
              </w:rPr>
              <w:tab/>
            </w:r>
          </w:p>
        </w:tc>
        <w:tc>
          <w:tcPr>
            <w:tcW w:w="7285" w:type="dxa"/>
            <w:shd w:val="clear" w:color="auto" w:fill="DEEAF6" w:themeFill="accent1" w:themeFillTint="33"/>
          </w:tcPr>
          <w:p w:rsidR="007D763E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>
              <w:rPr>
                <w:rFonts w:asciiTheme="minorHAnsi" w:hAnsiTheme="minorHAnsi" w:cstheme="minorHAnsi"/>
                <w:iCs/>
                <w:lang w:val="en-IN"/>
              </w:rPr>
              <w:t>Description</w:t>
            </w:r>
          </w:p>
        </w:tc>
      </w:tr>
      <w:tr w:rsidR="007D763E" w:rsidTr="007D763E">
        <w:tc>
          <w:tcPr>
            <w:tcW w:w="2065" w:type="dxa"/>
          </w:tcPr>
          <w:p w:rsidR="007D763E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>
              <w:rPr>
                <w:rFonts w:asciiTheme="minorHAnsi" w:hAnsiTheme="minorHAnsi" w:cstheme="minorHAnsi"/>
                <w:iCs/>
                <w:lang w:val="en-IN"/>
              </w:rPr>
              <w:t>High</w:t>
            </w:r>
          </w:p>
        </w:tc>
        <w:tc>
          <w:tcPr>
            <w:tcW w:w="7285" w:type="dxa"/>
          </w:tcPr>
          <w:p w:rsidR="007D763E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 w:rsidRPr="00556E8A">
              <w:rPr>
                <w:rFonts w:asciiTheme="minorHAnsi" w:hAnsiTheme="minorHAnsi" w:cstheme="minorHAnsi"/>
                <w:iCs/>
                <w:lang w:val="en-IN"/>
              </w:rPr>
              <w:t>Failure cause a high degree of customer/organization’s top management dissatisfaction</w:t>
            </w:r>
            <w:r>
              <w:rPr>
                <w:rFonts w:asciiTheme="minorHAnsi" w:hAnsiTheme="minorHAnsi" w:cstheme="minorHAnsi"/>
                <w:iCs/>
                <w:lang w:val="en-IN"/>
              </w:rPr>
              <w:t xml:space="preserve"> or</w:t>
            </w:r>
          </w:p>
          <w:p w:rsidR="00556E8A" w:rsidRDefault="00556E8A" w:rsidP="00556E8A">
            <w:pPr>
              <w:spacing w:after="0" w:line="360" w:lineRule="auto"/>
              <w:rPr>
                <w:rFonts w:asciiTheme="minorHAnsi" w:hAnsiTheme="minorHAnsi" w:cstheme="minorHAnsi"/>
              </w:rPr>
            </w:pPr>
            <w:r w:rsidRPr="00AB5051">
              <w:rPr>
                <w:rFonts w:asciiTheme="minorHAnsi" w:hAnsiTheme="minorHAnsi" w:cstheme="minorHAnsi"/>
              </w:rPr>
              <w:lastRenderedPageBreak/>
              <w:t>Quality issues</w:t>
            </w:r>
            <w:r>
              <w:rPr>
                <w:rFonts w:asciiTheme="minorHAnsi" w:hAnsiTheme="minorHAnsi" w:cstheme="minorHAnsi"/>
              </w:rPr>
              <w:t xml:space="preserve"> unacceptable to the user and</w:t>
            </w:r>
            <w:r w:rsidRPr="00AB5051">
              <w:rPr>
                <w:rFonts w:asciiTheme="minorHAnsi" w:hAnsiTheme="minorHAnsi" w:cstheme="minorHAnsi"/>
              </w:rPr>
              <w:t xml:space="preserve"> it will result in major operational limitation till resolved, and no workaround is available</w:t>
            </w:r>
            <w:r>
              <w:rPr>
                <w:rFonts w:asciiTheme="minorHAnsi" w:hAnsiTheme="minorHAnsi" w:cstheme="minorHAnsi"/>
              </w:rPr>
              <w:t xml:space="preserve"> or</w:t>
            </w:r>
          </w:p>
          <w:p w:rsidR="00556E8A" w:rsidRPr="00556E8A" w:rsidRDefault="00556E8A" w:rsidP="00556E8A">
            <w:pPr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&gt; </w:t>
            </w:r>
            <w:r w:rsidRPr="00556E8A">
              <w:rPr>
                <w:rFonts w:asciiTheme="minorHAnsi" w:hAnsiTheme="minorHAnsi" w:cstheme="minorHAnsi"/>
              </w:rPr>
              <w:t>10 % schedule, cost/effort increase or</w:t>
            </w:r>
          </w:p>
        </w:tc>
      </w:tr>
      <w:tr w:rsidR="007D763E" w:rsidTr="007D763E">
        <w:tc>
          <w:tcPr>
            <w:tcW w:w="2065" w:type="dxa"/>
          </w:tcPr>
          <w:p w:rsidR="007D763E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>
              <w:rPr>
                <w:rFonts w:asciiTheme="minorHAnsi" w:hAnsiTheme="minorHAnsi" w:cstheme="minorHAnsi"/>
                <w:iCs/>
                <w:lang w:val="en-IN"/>
              </w:rPr>
              <w:lastRenderedPageBreak/>
              <w:t>Medium</w:t>
            </w:r>
          </w:p>
        </w:tc>
        <w:tc>
          <w:tcPr>
            <w:tcW w:w="7285" w:type="dxa"/>
          </w:tcPr>
          <w:p w:rsidR="007D763E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 w:rsidRPr="00556E8A">
              <w:rPr>
                <w:rFonts w:asciiTheme="minorHAnsi" w:hAnsiTheme="minorHAnsi" w:cstheme="minorHAnsi"/>
                <w:iCs/>
                <w:lang w:val="en-IN"/>
              </w:rPr>
              <w:t>Failure would create a minor nuisance but the customer/organization can overcome it without performance loss</w:t>
            </w:r>
          </w:p>
          <w:p w:rsidR="00556E8A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 w:rsidRPr="00AB5051">
              <w:rPr>
                <w:rFonts w:asciiTheme="minorHAnsi" w:hAnsiTheme="minorHAnsi" w:cstheme="minorHAnsi"/>
              </w:rPr>
              <w:t xml:space="preserve">&lt; 10% </w:t>
            </w:r>
            <w:r>
              <w:rPr>
                <w:rFonts w:asciiTheme="minorHAnsi" w:hAnsiTheme="minorHAnsi" w:cstheme="minorHAnsi"/>
              </w:rPr>
              <w:t xml:space="preserve">schedule, </w:t>
            </w:r>
            <w:r w:rsidRPr="00AB5051">
              <w:rPr>
                <w:rFonts w:asciiTheme="minorHAnsi" w:hAnsiTheme="minorHAnsi" w:cstheme="minorHAnsi"/>
              </w:rPr>
              <w:t>cost/effort increase</w:t>
            </w:r>
          </w:p>
        </w:tc>
      </w:tr>
      <w:tr w:rsidR="007D763E" w:rsidTr="007D763E">
        <w:tc>
          <w:tcPr>
            <w:tcW w:w="2065" w:type="dxa"/>
          </w:tcPr>
          <w:p w:rsidR="007D763E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>
              <w:rPr>
                <w:rFonts w:asciiTheme="minorHAnsi" w:hAnsiTheme="minorHAnsi" w:cstheme="minorHAnsi"/>
                <w:iCs/>
                <w:lang w:val="en-IN"/>
              </w:rPr>
              <w:t>Low</w:t>
            </w:r>
          </w:p>
        </w:tc>
        <w:tc>
          <w:tcPr>
            <w:tcW w:w="7285" w:type="dxa"/>
          </w:tcPr>
          <w:p w:rsidR="00556E8A" w:rsidRDefault="00556E8A" w:rsidP="00AB5051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 w:rsidRPr="00556E8A">
              <w:rPr>
                <w:rFonts w:asciiTheme="minorHAnsi" w:hAnsiTheme="minorHAnsi" w:cstheme="minorHAnsi"/>
                <w:iCs/>
                <w:lang w:val="en-IN"/>
              </w:rPr>
              <w:t>Failure would not be noticeable and would not affect the customer/organization’s process or product</w:t>
            </w:r>
            <w:r>
              <w:rPr>
                <w:rFonts w:asciiTheme="minorHAnsi" w:hAnsiTheme="minorHAnsi" w:cstheme="minorHAnsi"/>
                <w:iCs/>
                <w:lang w:val="en-IN"/>
              </w:rPr>
              <w:t xml:space="preserve"> or</w:t>
            </w:r>
          </w:p>
          <w:p w:rsidR="007D763E" w:rsidRDefault="00556E8A" w:rsidP="001A3ECA">
            <w:pPr>
              <w:spacing w:after="0" w:line="360" w:lineRule="auto"/>
              <w:rPr>
                <w:rFonts w:asciiTheme="minorHAnsi" w:hAnsiTheme="minorHAnsi" w:cstheme="minorHAnsi"/>
                <w:iCs/>
                <w:lang w:val="en-IN"/>
              </w:rPr>
            </w:pPr>
            <w:r>
              <w:rPr>
                <w:rFonts w:asciiTheme="minorHAnsi" w:hAnsiTheme="minorHAnsi" w:cstheme="minorHAnsi"/>
                <w:iCs/>
                <w:lang w:val="en-IN"/>
              </w:rPr>
              <w:t>In</w:t>
            </w:r>
            <w:r w:rsidRPr="00AB5051">
              <w:rPr>
                <w:rFonts w:asciiTheme="minorHAnsi" w:hAnsiTheme="minorHAnsi" w:cstheme="minorHAnsi"/>
              </w:rPr>
              <w:t>significant schedule slippage</w:t>
            </w:r>
            <w:r w:rsidR="001A3ECA">
              <w:rPr>
                <w:rFonts w:asciiTheme="minorHAnsi" w:hAnsiTheme="minorHAnsi" w:cstheme="minorHAnsi"/>
              </w:rPr>
              <w:t xml:space="preserve">, </w:t>
            </w:r>
            <w:r w:rsidRPr="00AB5051">
              <w:rPr>
                <w:rFonts w:asciiTheme="minorHAnsi" w:hAnsiTheme="minorHAnsi" w:cstheme="minorHAnsi"/>
              </w:rPr>
              <w:t>cost/effort increase</w:t>
            </w:r>
          </w:p>
        </w:tc>
      </w:tr>
    </w:tbl>
    <w:p w:rsidR="007D763E" w:rsidRPr="00AB5051" w:rsidRDefault="007D763E" w:rsidP="00AB5051">
      <w:pPr>
        <w:spacing w:after="0" w:line="360" w:lineRule="auto"/>
        <w:rPr>
          <w:rFonts w:asciiTheme="minorHAnsi" w:hAnsiTheme="minorHAnsi" w:cstheme="minorHAnsi"/>
          <w:iCs/>
          <w:lang w:val="en-IN"/>
        </w:rPr>
      </w:pPr>
    </w:p>
    <w:p w:rsidR="00AB5051" w:rsidRPr="00AB5051" w:rsidRDefault="00AB5051" w:rsidP="00AB5051">
      <w:pPr>
        <w:rPr>
          <w:rFonts w:asciiTheme="minorHAnsi" w:hAnsiTheme="minorHAnsi" w:cstheme="minorHAnsi"/>
          <w:iCs/>
          <w:lang w:val="en-IN"/>
        </w:rPr>
      </w:pPr>
      <w:r w:rsidRPr="00AB5051">
        <w:rPr>
          <w:rFonts w:asciiTheme="minorHAnsi" w:hAnsiTheme="minorHAnsi" w:cstheme="minorHAnsi"/>
          <w:iCs/>
          <w:lang w:val="en-IN"/>
        </w:rPr>
        <w:t>Cost would include human effort or infrastructure cost.</w:t>
      </w:r>
    </w:p>
    <w:p w:rsidR="00AB5051" w:rsidRPr="00AB5051" w:rsidRDefault="00AB5051" w:rsidP="00F8720C">
      <w:pPr>
        <w:rPr>
          <w:rFonts w:asciiTheme="minorHAnsi" w:hAnsiTheme="minorHAnsi" w:cstheme="minorHAnsi"/>
          <w:iCs/>
          <w:lang w:val="en-IN"/>
        </w:rPr>
      </w:pPr>
      <w:r w:rsidRPr="00AB5051">
        <w:rPr>
          <w:rFonts w:asciiTheme="minorHAnsi" w:hAnsiTheme="minorHAnsi" w:cstheme="minorHAnsi"/>
          <w:iCs/>
          <w:lang w:val="en-IN"/>
        </w:rPr>
        <w:t>While performing the risk impact analysis, impact ratings can be scaled up based on the risk appetite of the project, but Impact rating cannot be scaled down</w:t>
      </w:r>
    </w:p>
    <w:p w:rsidR="00AB5051" w:rsidRPr="00AB5051" w:rsidRDefault="00AB5051" w:rsidP="00AB5051">
      <w:pPr>
        <w:numPr>
          <w:ilvl w:val="0"/>
          <w:numId w:val="40"/>
        </w:numPr>
        <w:tabs>
          <w:tab w:val="clear" w:pos="1530"/>
          <w:tab w:val="left" w:pos="450"/>
        </w:tabs>
        <w:spacing w:after="0" w:line="360" w:lineRule="auto"/>
        <w:ind w:left="450" w:firstLine="0"/>
        <w:rPr>
          <w:rFonts w:asciiTheme="minorHAnsi" w:hAnsiTheme="minorHAnsi" w:cstheme="minorHAnsi"/>
          <w:iCs/>
        </w:rPr>
      </w:pPr>
      <w:r w:rsidRPr="00AB5051">
        <w:rPr>
          <w:rFonts w:asciiTheme="minorHAnsi" w:hAnsiTheme="minorHAnsi" w:cstheme="minorHAnsi"/>
          <w:b/>
          <w:iCs/>
          <w:u w:val="single"/>
        </w:rPr>
        <w:t>Probability of Occurrence</w:t>
      </w:r>
      <w:r w:rsidRPr="00AB5051">
        <w:rPr>
          <w:rFonts w:asciiTheme="minorHAnsi" w:hAnsiTheme="minorHAnsi" w:cstheme="minorHAnsi"/>
          <w:iCs/>
        </w:rPr>
        <w:t>.</w:t>
      </w:r>
      <w:r w:rsidRPr="00AB5051">
        <w:rPr>
          <w:rFonts w:asciiTheme="minorHAnsi" w:hAnsiTheme="minorHAnsi" w:cstheme="minorHAnsi"/>
          <w:b/>
          <w:iCs/>
        </w:rPr>
        <w:tab/>
      </w:r>
      <w:r w:rsidRPr="00AB5051">
        <w:rPr>
          <w:rFonts w:asciiTheme="minorHAnsi" w:hAnsiTheme="minorHAnsi" w:cstheme="minorHAnsi"/>
          <w:iCs/>
        </w:rPr>
        <w:t>Probability rating of the risk will be determined (in PMWB) based on the probability of occurrence, using the following table: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7275"/>
      </w:tblGrid>
      <w:tr w:rsidR="00AB5051" w:rsidRPr="00AB5051" w:rsidTr="00277B47">
        <w:tc>
          <w:tcPr>
            <w:tcW w:w="206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</w:rPr>
            </w:pPr>
            <w:r w:rsidRPr="00AB5051">
              <w:rPr>
                <w:rFonts w:asciiTheme="minorHAnsi" w:hAnsiTheme="minorHAnsi" w:cstheme="minorHAnsi"/>
              </w:rPr>
              <w:t>Probability Rating</w:t>
            </w:r>
          </w:p>
        </w:tc>
        <w:tc>
          <w:tcPr>
            <w:tcW w:w="727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</w:rPr>
            </w:pPr>
            <w:r w:rsidRPr="00AB5051">
              <w:rPr>
                <w:rFonts w:asciiTheme="minorHAnsi" w:hAnsiTheme="minorHAnsi" w:cstheme="minorHAnsi"/>
              </w:rPr>
              <w:t>Probability of Occurrence</w:t>
            </w:r>
          </w:p>
        </w:tc>
      </w:tr>
      <w:tr w:rsidR="00AB5051" w:rsidRPr="00AB5051" w:rsidTr="00277B47">
        <w:tc>
          <w:tcPr>
            <w:tcW w:w="20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  <w:noProof/>
                <w:lang w:val="en-IN" w:eastAsia="ja-JP"/>
              </w:rPr>
            </w:pPr>
            <w:r>
              <w:rPr>
                <w:rFonts w:asciiTheme="minorHAnsi" w:hAnsiTheme="minorHAnsi" w:cstheme="minorHAnsi"/>
                <w:noProof/>
                <w:lang w:val="en-IN" w:eastAsia="ja-JP"/>
              </w:rPr>
              <w:t>High</w:t>
            </w:r>
          </w:p>
        </w:tc>
        <w:tc>
          <w:tcPr>
            <w:tcW w:w="7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  <w:noProof/>
                <w:lang w:val="en-IN" w:eastAsia="ja-JP"/>
              </w:rPr>
            </w:pPr>
            <w:r w:rsidRPr="00277B47">
              <w:rPr>
                <w:rFonts w:asciiTheme="minorHAnsi" w:hAnsiTheme="minorHAnsi" w:cstheme="minorHAnsi"/>
                <w:noProof/>
                <w:lang w:val="en-IN" w:eastAsia="ja-JP"/>
              </w:rPr>
              <w:t>Repeated failures</w:t>
            </w:r>
            <w:r>
              <w:rPr>
                <w:rFonts w:asciiTheme="minorHAnsi" w:hAnsiTheme="minorHAnsi" w:cstheme="minorHAnsi"/>
                <w:noProof/>
                <w:lang w:val="en-IN" w:eastAsia="ja-JP"/>
              </w:rPr>
              <w:t xml:space="preserve"> or </w:t>
            </w:r>
            <w:r w:rsidRPr="00277B47">
              <w:rPr>
                <w:rFonts w:asciiTheme="minorHAnsi" w:hAnsiTheme="minorHAnsi" w:cstheme="minorHAnsi"/>
                <w:noProof/>
                <w:lang w:val="en-IN" w:eastAsia="ja-JP"/>
              </w:rPr>
              <w:t>Failure is almost inevitable</w:t>
            </w:r>
          </w:p>
        </w:tc>
      </w:tr>
      <w:tr w:rsidR="00AB5051" w:rsidRPr="00AB5051" w:rsidTr="00277B47">
        <w:tc>
          <w:tcPr>
            <w:tcW w:w="20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  <w:noProof/>
                <w:lang w:val="en-IN" w:eastAsia="ja-JP"/>
              </w:rPr>
            </w:pPr>
            <w:r>
              <w:rPr>
                <w:rFonts w:asciiTheme="minorHAnsi" w:hAnsiTheme="minorHAnsi" w:cstheme="minorHAnsi"/>
                <w:noProof/>
                <w:lang w:val="en-IN" w:eastAsia="ja-JP"/>
              </w:rPr>
              <w:t>Medium</w:t>
            </w:r>
          </w:p>
        </w:tc>
        <w:tc>
          <w:tcPr>
            <w:tcW w:w="7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  <w:noProof/>
                <w:lang w:val="en-IN" w:eastAsia="ja-JP"/>
              </w:rPr>
            </w:pPr>
            <w:r w:rsidRPr="00277B47">
              <w:rPr>
                <w:rFonts w:asciiTheme="minorHAnsi" w:hAnsiTheme="minorHAnsi" w:cstheme="minorHAnsi"/>
                <w:noProof/>
                <w:lang w:val="en-IN" w:eastAsia="ja-JP"/>
              </w:rPr>
              <w:t>Occasional failures</w:t>
            </w:r>
          </w:p>
        </w:tc>
      </w:tr>
      <w:tr w:rsidR="00AB5051" w:rsidRPr="00AB5051" w:rsidTr="00277B47">
        <w:tc>
          <w:tcPr>
            <w:tcW w:w="20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  <w:noProof/>
                <w:lang w:val="en-IN" w:eastAsia="ja-JP"/>
              </w:rPr>
            </w:pPr>
            <w:r>
              <w:rPr>
                <w:rFonts w:asciiTheme="minorHAnsi" w:hAnsiTheme="minorHAnsi" w:cstheme="minorHAnsi"/>
                <w:noProof/>
                <w:lang w:val="en-IN" w:eastAsia="ja-JP"/>
              </w:rPr>
              <w:t>Low</w:t>
            </w:r>
          </w:p>
        </w:tc>
        <w:tc>
          <w:tcPr>
            <w:tcW w:w="7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5051" w:rsidRPr="00AB5051" w:rsidRDefault="00277B47" w:rsidP="00AD5316">
            <w:pPr>
              <w:pStyle w:val="BodyText"/>
              <w:rPr>
                <w:rFonts w:asciiTheme="minorHAnsi" w:hAnsiTheme="minorHAnsi" w:cstheme="minorHAnsi"/>
                <w:noProof/>
                <w:lang w:val="en-IN" w:eastAsia="ja-JP"/>
              </w:rPr>
            </w:pPr>
            <w:r w:rsidRPr="00277B47">
              <w:rPr>
                <w:rFonts w:asciiTheme="minorHAnsi" w:hAnsiTheme="minorHAnsi" w:cstheme="minorHAnsi"/>
                <w:noProof/>
                <w:lang w:val="en-IN" w:eastAsia="ja-JP"/>
              </w:rPr>
              <w:t>Failure is unlikely</w:t>
            </w:r>
            <w:r>
              <w:rPr>
                <w:rFonts w:asciiTheme="minorHAnsi" w:hAnsiTheme="minorHAnsi" w:cstheme="minorHAnsi"/>
                <w:noProof/>
                <w:lang w:val="en-IN" w:eastAsia="ja-JP"/>
              </w:rPr>
              <w:t xml:space="preserve"> to happen</w:t>
            </w:r>
          </w:p>
        </w:tc>
      </w:tr>
    </w:tbl>
    <w:p w:rsidR="00DB22D9" w:rsidRPr="00722E72" w:rsidRDefault="00DB22D9" w:rsidP="00DB22D9">
      <w:pPr>
        <w:pStyle w:val="Heading1"/>
        <w:keepLines w:val="0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" w:name="_Toc395101097"/>
    </w:p>
    <w:p w:rsidR="00DB22D9" w:rsidRPr="00722E72" w:rsidRDefault="00DB22D9" w:rsidP="00D51A21">
      <w:pPr>
        <w:pStyle w:val="Heading1"/>
        <w:keepLines w:val="0"/>
        <w:numPr>
          <w:ilvl w:val="0"/>
          <w:numId w:val="42"/>
        </w:numPr>
        <w:spacing w:before="0" w:line="240" w:lineRule="auto"/>
        <w:ind w:left="0" w:firstLine="0"/>
        <w:rPr>
          <w:rFonts w:asciiTheme="minorHAnsi" w:hAnsiTheme="minorHAnsi" w:cstheme="minorHAnsi"/>
          <w:iCs/>
          <w:color w:val="auto"/>
          <w:sz w:val="22"/>
          <w:szCs w:val="22"/>
        </w:rPr>
      </w:pPr>
      <w:r w:rsidRPr="00722E72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Risk Prioritization</w:t>
      </w:r>
      <w:r w:rsidRPr="00722E72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Pr="00722E72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722E72">
        <w:rPr>
          <w:rFonts w:asciiTheme="minorHAnsi" w:hAnsiTheme="minorHAnsi" w:cstheme="minorHAnsi"/>
          <w:iCs/>
          <w:color w:val="auto"/>
          <w:sz w:val="22"/>
          <w:szCs w:val="22"/>
        </w:rPr>
        <w:t>Probability rating and impact obtained from risk analysis will be used for arriving at</w:t>
      </w:r>
      <w:bookmarkEnd w:id="2"/>
      <w:r w:rsidRPr="00722E72">
        <w:rPr>
          <w:rFonts w:asciiTheme="minorHAnsi" w:hAnsiTheme="minorHAnsi" w:cstheme="minorHAnsi"/>
          <w:iCs/>
          <w:color w:val="auto"/>
          <w:sz w:val="22"/>
          <w:szCs w:val="22"/>
        </w:rPr>
        <w:t xml:space="preserve"> priority of risk, using the following matrix:</w:t>
      </w:r>
    </w:p>
    <w:p w:rsidR="00DB22D9" w:rsidRPr="00722E72" w:rsidRDefault="00DB22D9" w:rsidP="00DB22D9">
      <w:pPr>
        <w:pStyle w:val="ListParagraph"/>
        <w:ind w:left="1530"/>
        <w:rPr>
          <w:rFonts w:asciiTheme="minorHAnsi" w:hAnsiTheme="minorHAnsi" w:cstheme="minorHAnsi"/>
          <w:iCs/>
          <w:sz w:val="22"/>
          <w:szCs w:val="22"/>
        </w:rPr>
      </w:pPr>
    </w:p>
    <w:p w:rsidR="00DB22D9" w:rsidRPr="00722E72" w:rsidRDefault="00DB22D9" w:rsidP="00DB22D9">
      <w:pPr>
        <w:pStyle w:val="ListParagraph"/>
        <w:ind w:left="1530"/>
        <w:rPr>
          <w:rFonts w:asciiTheme="minorHAnsi" w:hAnsiTheme="minorHAnsi" w:cstheme="minorHAnsi"/>
          <w:iCs/>
          <w:sz w:val="22"/>
          <w:szCs w:val="22"/>
        </w:rPr>
      </w:pPr>
      <w:r w:rsidRPr="00722E72">
        <w:rPr>
          <w:rFonts w:asciiTheme="minorHAnsi" w:hAnsiTheme="minorHAnsi" w:cstheme="minorHAnsi"/>
          <w:iCs/>
          <w:sz w:val="22"/>
          <w:szCs w:val="22"/>
        </w:rPr>
        <w:t>Risk Priority = Impact * Probability of occurrence</w:t>
      </w:r>
    </w:p>
    <w:p w:rsidR="00DB22D9" w:rsidRPr="00722E72" w:rsidRDefault="00DB22D9" w:rsidP="00DB22D9">
      <w:pPr>
        <w:rPr>
          <w:rFonts w:asciiTheme="minorHAnsi" w:hAnsiTheme="minorHAnsi" w:cstheme="minorHAnsi"/>
          <w:iCs/>
        </w:rPr>
      </w:pPr>
    </w:p>
    <w:tbl>
      <w:tblPr>
        <w:tblW w:w="4682" w:type="dxa"/>
        <w:jc w:val="center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2"/>
      </w:tblGrid>
      <w:tr w:rsidR="00722E72" w:rsidRPr="00DB22D9" w:rsidTr="00DB22D9">
        <w:trPr>
          <w:trHeight w:val="486"/>
          <w:jc w:val="center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B22D9">
              <w:rPr>
                <w:rFonts w:asciiTheme="minorHAnsi" w:eastAsia="Times New Roman" w:hAnsiTheme="minorHAnsi" w:cstheme="minorHAnsi"/>
                <w:b/>
                <w:bCs/>
              </w:rPr>
              <w:t>Impact</w:t>
            </w:r>
          </w:p>
        </w:tc>
        <w:tc>
          <w:tcPr>
            <w:tcW w:w="3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B22D9">
              <w:rPr>
                <w:rFonts w:asciiTheme="minorHAnsi" w:eastAsia="Times New Roman" w:hAnsiTheme="minorHAnsi" w:cstheme="minorHAnsi"/>
                <w:b/>
                <w:bCs/>
              </w:rPr>
              <w:t>Probability</w:t>
            </w:r>
          </w:p>
        </w:tc>
      </w:tr>
      <w:tr w:rsidR="00722E72" w:rsidRPr="00DB22D9" w:rsidTr="00DB22D9">
        <w:trPr>
          <w:trHeight w:val="486"/>
          <w:jc w:val="center"/>
        </w:trPr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Low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Medium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High</w:t>
            </w:r>
          </w:p>
        </w:tc>
      </w:tr>
      <w:tr w:rsidR="00722E72" w:rsidRPr="00DB22D9" w:rsidTr="00DB22D9">
        <w:trPr>
          <w:trHeight w:val="486"/>
          <w:jc w:val="center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Low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Low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Low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Medium</w:t>
            </w:r>
          </w:p>
        </w:tc>
      </w:tr>
      <w:tr w:rsidR="00722E72" w:rsidRPr="00DB22D9" w:rsidTr="00DB22D9">
        <w:trPr>
          <w:trHeight w:val="486"/>
          <w:jc w:val="center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Medium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Low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Medium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High</w:t>
            </w:r>
          </w:p>
        </w:tc>
      </w:tr>
      <w:tr w:rsidR="00722E72" w:rsidRPr="00DB22D9" w:rsidTr="00DB22D9">
        <w:trPr>
          <w:trHeight w:val="486"/>
          <w:jc w:val="center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High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Medium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High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DB22D9" w:rsidRPr="00DB22D9" w:rsidRDefault="00DB22D9" w:rsidP="00DB22D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DB22D9">
              <w:rPr>
                <w:rFonts w:asciiTheme="minorHAnsi" w:eastAsia="Times New Roman" w:hAnsiTheme="minorHAnsi" w:cstheme="minorHAnsi"/>
              </w:rPr>
              <w:t>High</w:t>
            </w:r>
          </w:p>
        </w:tc>
      </w:tr>
    </w:tbl>
    <w:p w:rsidR="00DB22D9" w:rsidRDefault="00DB22D9" w:rsidP="00DB22D9">
      <w:pPr>
        <w:rPr>
          <w:rFonts w:asciiTheme="minorHAnsi" w:hAnsiTheme="minorHAnsi" w:cstheme="minorHAnsi"/>
          <w:iCs/>
        </w:rPr>
      </w:pPr>
    </w:p>
    <w:p w:rsidR="00D51A21" w:rsidRPr="00722E72" w:rsidRDefault="00D51A21" w:rsidP="00D51A21">
      <w:pPr>
        <w:pStyle w:val="Heading1"/>
        <w:keepLines w:val="0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D51A21" w:rsidRPr="00D51A21" w:rsidRDefault="00D51A21" w:rsidP="00D51A21">
      <w:pPr>
        <w:pStyle w:val="Heading1"/>
        <w:keepLines w:val="0"/>
        <w:numPr>
          <w:ilvl w:val="0"/>
          <w:numId w:val="42"/>
        </w:numPr>
        <w:spacing w:before="0" w:line="360" w:lineRule="auto"/>
        <w:ind w:left="0" w:firstLine="0"/>
        <w:rPr>
          <w:rFonts w:ascii="Arial" w:hAnsi="Arial" w:cs="Arial"/>
          <w:iCs/>
          <w:sz w:val="24"/>
          <w:szCs w:val="24"/>
        </w:rPr>
      </w:pPr>
      <w:r w:rsidRPr="00D51A2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Risk Response Planning</w:t>
      </w:r>
      <w:r w:rsidRPr="00D51A2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Pr="00D51A21">
        <w:rPr>
          <w:rFonts w:asciiTheme="minorHAnsi" w:hAnsiTheme="minorHAnsi" w:cstheme="minorHAnsi"/>
          <w:color w:val="auto"/>
          <w:sz w:val="22"/>
          <w:szCs w:val="22"/>
        </w:rPr>
        <w:tab/>
        <w:t>Based on the priority of risk, response panning will be done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D51A21">
        <w:rPr>
          <w:rFonts w:asciiTheme="minorHAnsi" w:hAnsiTheme="minorHAnsi" w:cstheme="minorHAnsi"/>
          <w:color w:val="auto"/>
          <w:sz w:val="22"/>
          <w:szCs w:val="22"/>
        </w:rPr>
        <w:t>using the following table:</w:t>
      </w:r>
    </w:p>
    <w:tbl>
      <w:tblPr>
        <w:tblW w:w="87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1"/>
        <w:gridCol w:w="5772"/>
      </w:tblGrid>
      <w:tr w:rsidR="00D51A21" w:rsidRPr="00205E70" w:rsidTr="00D51A21">
        <w:trPr>
          <w:trHeight w:val="837"/>
          <w:tblHeader/>
        </w:trPr>
        <w:tc>
          <w:tcPr>
            <w:tcW w:w="2981" w:type="dxa"/>
            <w:shd w:val="clear" w:color="auto" w:fill="E6E6E6"/>
          </w:tcPr>
          <w:p w:rsidR="00D51A21" w:rsidRPr="00D51A21" w:rsidRDefault="00D51A21" w:rsidP="00AD5316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D51A21">
              <w:rPr>
                <w:rFonts w:asciiTheme="minorHAnsi" w:hAnsiTheme="minorHAnsi" w:cstheme="minorHAnsi"/>
                <w:sz w:val="22"/>
                <w:szCs w:val="22"/>
              </w:rPr>
              <w:t>RISK PRIORITIZATION</w:t>
            </w:r>
          </w:p>
        </w:tc>
        <w:tc>
          <w:tcPr>
            <w:tcW w:w="5772" w:type="dxa"/>
            <w:shd w:val="clear" w:color="auto" w:fill="E6E6E6"/>
          </w:tcPr>
          <w:p w:rsidR="00D51A21" w:rsidRPr="00D51A21" w:rsidRDefault="00D51A21" w:rsidP="00AD5316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D51A21">
              <w:rPr>
                <w:rFonts w:asciiTheme="minorHAnsi" w:hAnsiTheme="minorHAnsi" w:cstheme="minorHAnsi"/>
                <w:sz w:val="22"/>
                <w:szCs w:val="22"/>
              </w:rPr>
              <w:t>EXTENT OF PLANNING</w:t>
            </w:r>
          </w:p>
        </w:tc>
      </w:tr>
      <w:tr w:rsidR="00D51A21" w:rsidRPr="00205E70" w:rsidTr="00D51A21">
        <w:trPr>
          <w:trHeight w:val="1313"/>
        </w:trPr>
        <w:tc>
          <w:tcPr>
            <w:tcW w:w="2981" w:type="dxa"/>
          </w:tcPr>
          <w:p w:rsidR="00D51A21" w:rsidRPr="00D51A21" w:rsidRDefault="00D51A21" w:rsidP="00AD5316">
            <w:pPr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Low</w:t>
            </w:r>
          </w:p>
        </w:tc>
        <w:tc>
          <w:tcPr>
            <w:tcW w:w="5772" w:type="dxa"/>
          </w:tcPr>
          <w:p w:rsidR="00D51A21" w:rsidRPr="00D51A21" w:rsidRDefault="00D51A21" w:rsidP="00AD5316">
            <w:pPr>
              <w:tabs>
                <w:tab w:val="num" w:pos="1368"/>
              </w:tabs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No explicit mitigation plan will be identified</w:t>
            </w:r>
          </w:p>
          <w:p w:rsidR="00D51A21" w:rsidRPr="00D51A21" w:rsidRDefault="00D51A21" w:rsidP="00AD5316">
            <w:pPr>
              <w:tabs>
                <w:tab w:val="num" w:pos="1368"/>
              </w:tabs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No explicit contingency plan will be identified</w:t>
            </w:r>
          </w:p>
          <w:p w:rsidR="00D51A21" w:rsidRPr="00D51A21" w:rsidRDefault="00D51A21" w:rsidP="00AD5316">
            <w:pPr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Risk may be accepted as and when encountered</w:t>
            </w:r>
          </w:p>
        </w:tc>
      </w:tr>
      <w:tr w:rsidR="00D51A21" w:rsidRPr="00205E70" w:rsidTr="00D51A21">
        <w:trPr>
          <w:trHeight w:val="863"/>
        </w:trPr>
        <w:tc>
          <w:tcPr>
            <w:tcW w:w="2981" w:type="dxa"/>
          </w:tcPr>
          <w:p w:rsidR="00D51A21" w:rsidRPr="00D51A21" w:rsidRDefault="00D51A21" w:rsidP="00AD5316">
            <w:pPr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Medium</w:t>
            </w:r>
          </w:p>
        </w:tc>
        <w:tc>
          <w:tcPr>
            <w:tcW w:w="5772" w:type="dxa"/>
          </w:tcPr>
          <w:p w:rsidR="00D51A21" w:rsidRPr="00D51A21" w:rsidRDefault="00D51A21" w:rsidP="00AD5316">
            <w:pPr>
              <w:tabs>
                <w:tab w:val="num" w:pos="1368"/>
              </w:tabs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No explicit mitigation plan will be identified</w:t>
            </w:r>
          </w:p>
          <w:p w:rsidR="00D51A21" w:rsidRPr="00D51A21" w:rsidRDefault="00D51A21" w:rsidP="00AD5316">
            <w:pPr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Contingency plan will be proposed</w:t>
            </w:r>
          </w:p>
        </w:tc>
      </w:tr>
      <w:tr w:rsidR="00D51A21" w:rsidRPr="00205E70" w:rsidTr="00D51A21">
        <w:trPr>
          <w:trHeight w:val="827"/>
        </w:trPr>
        <w:tc>
          <w:tcPr>
            <w:tcW w:w="2981" w:type="dxa"/>
          </w:tcPr>
          <w:p w:rsidR="00D51A21" w:rsidRPr="00D51A21" w:rsidRDefault="00D51A21" w:rsidP="00AD5316">
            <w:pPr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High</w:t>
            </w:r>
          </w:p>
        </w:tc>
        <w:tc>
          <w:tcPr>
            <w:tcW w:w="5772" w:type="dxa"/>
          </w:tcPr>
          <w:p w:rsidR="00D51A21" w:rsidRPr="00D51A21" w:rsidRDefault="00D51A21" w:rsidP="00D51A21">
            <w:pPr>
              <w:tabs>
                <w:tab w:val="num" w:pos="1368"/>
              </w:tabs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Mitigation plan will be mandatory</w:t>
            </w:r>
          </w:p>
          <w:p w:rsidR="00D51A21" w:rsidRPr="00D51A21" w:rsidRDefault="00D51A21" w:rsidP="00D51A21">
            <w:pPr>
              <w:tabs>
                <w:tab w:val="num" w:pos="1368"/>
              </w:tabs>
              <w:rPr>
                <w:rFonts w:asciiTheme="minorHAnsi" w:hAnsiTheme="minorHAnsi" w:cstheme="minorHAnsi"/>
                <w:iCs/>
              </w:rPr>
            </w:pPr>
            <w:r w:rsidRPr="00D51A21">
              <w:rPr>
                <w:rFonts w:asciiTheme="minorHAnsi" w:hAnsiTheme="minorHAnsi" w:cstheme="minorHAnsi"/>
                <w:iCs/>
              </w:rPr>
              <w:t>Contingency Plan will be mandatory</w:t>
            </w:r>
          </w:p>
        </w:tc>
      </w:tr>
    </w:tbl>
    <w:p w:rsidR="00396DFE" w:rsidRDefault="00396DFE" w:rsidP="00D51A21">
      <w:pPr>
        <w:pStyle w:val="Heading1"/>
        <w:keepLines w:val="0"/>
        <w:spacing w:before="0" w:line="240" w:lineRule="auto"/>
        <w:rPr>
          <w:sz w:val="24"/>
          <w:u w:val="single"/>
        </w:rPr>
      </w:pPr>
      <w:bookmarkStart w:id="3" w:name="_Toc395101099"/>
    </w:p>
    <w:p w:rsidR="00D51A21" w:rsidRPr="00396DFE" w:rsidRDefault="00D51A21" w:rsidP="00396DFE">
      <w:pPr>
        <w:pStyle w:val="Heading1"/>
        <w:keepLines w:val="0"/>
        <w:numPr>
          <w:ilvl w:val="0"/>
          <w:numId w:val="42"/>
        </w:numPr>
        <w:spacing w:before="0" w:line="360" w:lineRule="auto"/>
        <w:ind w:left="0" w:firstLine="0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4" w:name="_Toc395101100"/>
      <w:bookmarkEnd w:id="3"/>
      <w:r w:rsidRPr="00396DFE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Risk Mitigation and Contingency Plan.</w:t>
      </w:r>
      <w:bookmarkEnd w:id="4"/>
    </w:p>
    <w:p w:rsidR="00D51A21" w:rsidRPr="00396DFE" w:rsidRDefault="00D51A21" w:rsidP="00D51A21">
      <w:pPr>
        <w:numPr>
          <w:ilvl w:val="0"/>
          <w:numId w:val="46"/>
        </w:numPr>
        <w:tabs>
          <w:tab w:val="clear" w:pos="1530"/>
        </w:tabs>
        <w:spacing w:after="0" w:line="360" w:lineRule="auto"/>
        <w:ind w:left="810" w:firstLine="0"/>
        <w:rPr>
          <w:rFonts w:asciiTheme="minorHAnsi" w:hAnsiTheme="minorHAnsi" w:cstheme="minorHAnsi"/>
          <w:iCs/>
          <w:szCs w:val="24"/>
        </w:rPr>
      </w:pPr>
      <w:r w:rsidRPr="00396DFE">
        <w:rPr>
          <w:rFonts w:asciiTheme="minorHAnsi" w:hAnsiTheme="minorHAnsi" w:cstheme="minorHAnsi"/>
          <w:b/>
          <w:iCs/>
          <w:szCs w:val="24"/>
          <w:u w:val="single"/>
        </w:rPr>
        <w:t>Risk Mitigation plan</w:t>
      </w:r>
      <w:r w:rsidRPr="00396DFE">
        <w:rPr>
          <w:rFonts w:asciiTheme="minorHAnsi" w:hAnsiTheme="minorHAnsi" w:cstheme="minorHAnsi"/>
          <w:iCs/>
          <w:szCs w:val="24"/>
        </w:rPr>
        <w:t xml:space="preserve"> </w:t>
      </w:r>
      <w:r w:rsidRPr="00396DFE">
        <w:rPr>
          <w:rFonts w:asciiTheme="minorHAnsi" w:hAnsiTheme="minorHAnsi" w:cstheme="minorHAnsi"/>
          <w:iCs/>
          <w:szCs w:val="24"/>
        </w:rPr>
        <w:tab/>
        <w:t>is the preventive action taken to reduce the risk probability, impact or both. The risk mitigation plan for a given risk includes methods used to avoid, reduce, and control the probability of occurrence of the risk</w:t>
      </w:r>
    </w:p>
    <w:p w:rsidR="00D51A21" w:rsidRPr="00396DFE" w:rsidRDefault="00D51A21" w:rsidP="00D51A21">
      <w:pPr>
        <w:spacing w:after="0" w:line="360" w:lineRule="auto"/>
        <w:ind w:left="810"/>
        <w:rPr>
          <w:rFonts w:asciiTheme="minorHAnsi" w:hAnsiTheme="minorHAnsi" w:cstheme="minorHAnsi"/>
          <w:iCs/>
          <w:szCs w:val="24"/>
        </w:rPr>
      </w:pPr>
    </w:p>
    <w:p w:rsidR="00D51A21" w:rsidRPr="00396DFE" w:rsidRDefault="00D51A21" w:rsidP="00D51A21">
      <w:pPr>
        <w:numPr>
          <w:ilvl w:val="0"/>
          <w:numId w:val="46"/>
        </w:numPr>
        <w:tabs>
          <w:tab w:val="clear" w:pos="1530"/>
        </w:tabs>
        <w:spacing w:after="0" w:line="360" w:lineRule="auto"/>
        <w:ind w:left="810" w:firstLine="0"/>
        <w:rPr>
          <w:rFonts w:asciiTheme="minorHAnsi" w:hAnsiTheme="minorHAnsi" w:cstheme="minorHAnsi"/>
          <w:b/>
          <w:szCs w:val="24"/>
          <w:u w:val="single"/>
        </w:rPr>
      </w:pPr>
      <w:r w:rsidRPr="00396DFE">
        <w:rPr>
          <w:rFonts w:asciiTheme="minorHAnsi" w:hAnsiTheme="minorHAnsi" w:cstheme="minorHAnsi"/>
          <w:b/>
          <w:iCs/>
          <w:szCs w:val="24"/>
          <w:u w:val="single"/>
        </w:rPr>
        <w:t>Risk Contingency Plan</w:t>
      </w:r>
      <w:r w:rsidRPr="00396DFE">
        <w:rPr>
          <w:rFonts w:asciiTheme="minorHAnsi" w:hAnsiTheme="minorHAnsi" w:cstheme="minorHAnsi"/>
          <w:iCs/>
          <w:szCs w:val="24"/>
        </w:rPr>
        <w:t xml:space="preserve"> </w:t>
      </w:r>
      <w:r w:rsidRPr="00396DFE">
        <w:rPr>
          <w:rFonts w:asciiTheme="minorHAnsi" w:hAnsiTheme="minorHAnsi" w:cstheme="minorHAnsi"/>
          <w:iCs/>
          <w:szCs w:val="24"/>
        </w:rPr>
        <w:tab/>
        <w:t>is the corrective action which is required to deal with risk once it occurs.</w:t>
      </w:r>
    </w:p>
    <w:p w:rsidR="00D51A21" w:rsidRPr="00205E70" w:rsidRDefault="00D51A21" w:rsidP="00D51A21">
      <w:pPr>
        <w:pStyle w:val="ListParagraph"/>
        <w:rPr>
          <w:rFonts w:ascii="Arial" w:hAnsi="Arial" w:cs="Arial"/>
          <w:b/>
          <w:u w:val="single"/>
        </w:rPr>
      </w:pPr>
    </w:p>
    <w:p w:rsidR="00D51A21" w:rsidRPr="00396DFE" w:rsidRDefault="00D51A21" w:rsidP="00396DFE">
      <w:pPr>
        <w:pStyle w:val="Heading1"/>
        <w:keepLines w:val="0"/>
        <w:numPr>
          <w:ilvl w:val="0"/>
          <w:numId w:val="42"/>
        </w:numPr>
        <w:spacing w:before="0" w:line="360" w:lineRule="auto"/>
        <w:ind w:left="0" w:firstLine="0"/>
        <w:rPr>
          <w:rFonts w:asciiTheme="minorHAnsi" w:eastAsiaTheme="minorHAnsi" w:hAnsiTheme="minorHAnsi" w:cstheme="minorHAnsi"/>
          <w:b/>
          <w:bCs/>
          <w:iCs/>
          <w:color w:val="auto"/>
          <w:sz w:val="22"/>
          <w:szCs w:val="22"/>
        </w:rPr>
      </w:pPr>
      <w:bookmarkStart w:id="5" w:name="_Toc395101101"/>
      <w:r w:rsidRPr="00396DFE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Cost Benefit Analysis.</w:t>
      </w:r>
      <w:r w:rsidRPr="00396DFE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396DFE">
        <w:rPr>
          <w:rFonts w:asciiTheme="minorHAnsi" w:hAnsiTheme="minorHAnsi" w:cstheme="minorHAnsi"/>
          <w:iCs/>
          <w:color w:val="auto"/>
          <w:sz w:val="22"/>
          <w:szCs w:val="22"/>
        </w:rPr>
        <w:t xml:space="preserve">Every risk for which a mitigation plan is identified, the following will be </w:t>
      </w:r>
      <w:proofErr w:type="gramStart"/>
      <w:r w:rsidRPr="00396DFE">
        <w:rPr>
          <w:rFonts w:asciiTheme="minorHAnsi" w:hAnsiTheme="minorHAnsi" w:cstheme="minorHAnsi"/>
          <w:iCs/>
          <w:color w:val="auto"/>
          <w:sz w:val="22"/>
          <w:szCs w:val="22"/>
        </w:rPr>
        <w:t>determined:-</w:t>
      </w:r>
      <w:bookmarkEnd w:id="5"/>
      <w:proofErr w:type="gramEnd"/>
    </w:p>
    <w:p w:rsidR="00D51A21" w:rsidRPr="00396DFE" w:rsidRDefault="00D51A21" w:rsidP="00D51A21">
      <w:pPr>
        <w:numPr>
          <w:ilvl w:val="0"/>
          <w:numId w:val="44"/>
        </w:numPr>
        <w:tabs>
          <w:tab w:val="clear" w:pos="1530"/>
        </w:tabs>
        <w:spacing w:after="0" w:line="360" w:lineRule="auto"/>
        <w:ind w:left="709" w:firstLine="0"/>
        <w:rPr>
          <w:rFonts w:asciiTheme="minorHAnsi" w:hAnsiTheme="minorHAnsi" w:cstheme="minorHAnsi"/>
          <w:iCs/>
        </w:rPr>
      </w:pPr>
      <w:r w:rsidRPr="00396DFE">
        <w:rPr>
          <w:rFonts w:asciiTheme="minorHAnsi" w:hAnsiTheme="minorHAnsi" w:cstheme="minorHAnsi"/>
          <w:iCs/>
        </w:rPr>
        <w:t>Cost of the risk (if encountered and not mitigated)</w:t>
      </w:r>
    </w:p>
    <w:p w:rsidR="00D51A21" w:rsidRPr="00396DFE" w:rsidRDefault="00D51A21" w:rsidP="00D51A21">
      <w:pPr>
        <w:numPr>
          <w:ilvl w:val="0"/>
          <w:numId w:val="44"/>
        </w:numPr>
        <w:tabs>
          <w:tab w:val="clear" w:pos="1530"/>
        </w:tabs>
        <w:spacing w:after="0" w:line="360" w:lineRule="auto"/>
        <w:ind w:left="810" w:hanging="101"/>
        <w:rPr>
          <w:rFonts w:asciiTheme="minorHAnsi" w:hAnsiTheme="minorHAnsi" w:cstheme="minorHAnsi"/>
          <w:iCs/>
        </w:rPr>
      </w:pPr>
      <w:r w:rsidRPr="00396DFE">
        <w:rPr>
          <w:rFonts w:asciiTheme="minorHAnsi" w:hAnsiTheme="minorHAnsi" w:cstheme="minorHAnsi"/>
          <w:iCs/>
        </w:rPr>
        <w:t>Cost of the envisaged mitigation plan</w:t>
      </w:r>
    </w:p>
    <w:p w:rsidR="00D51A21" w:rsidRPr="00396DFE" w:rsidRDefault="00D51A21" w:rsidP="00D51A21">
      <w:pPr>
        <w:numPr>
          <w:ilvl w:val="0"/>
          <w:numId w:val="44"/>
        </w:numPr>
        <w:tabs>
          <w:tab w:val="clear" w:pos="1530"/>
        </w:tabs>
        <w:spacing w:after="0" w:line="360" w:lineRule="auto"/>
        <w:ind w:left="810" w:hanging="101"/>
        <w:rPr>
          <w:rFonts w:asciiTheme="minorHAnsi" w:hAnsiTheme="minorHAnsi" w:cstheme="minorHAnsi"/>
          <w:iCs/>
        </w:rPr>
      </w:pPr>
      <w:r w:rsidRPr="00396DFE">
        <w:rPr>
          <w:rFonts w:asciiTheme="minorHAnsi" w:hAnsiTheme="minorHAnsi" w:cstheme="minorHAnsi"/>
          <w:iCs/>
        </w:rPr>
        <w:t>The cost benefit ratio as:</w:t>
      </w:r>
    </w:p>
    <w:p w:rsidR="00D51A21" w:rsidRPr="00396DFE" w:rsidRDefault="00D51A21" w:rsidP="00D51A21">
      <w:pPr>
        <w:ind w:left="720" w:firstLine="720"/>
        <w:rPr>
          <w:rFonts w:asciiTheme="minorHAnsi" w:hAnsiTheme="minorHAnsi" w:cstheme="minorHAnsi"/>
          <w:iCs/>
          <w:u w:val="single"/>
        </w:rPr>
      </w:pPr>
      <w:r w:rsidRPr="00396DFE">
        <w:rPr>
          <w:rFonts w:asciiTheme="minorHAnsi" w:hAnsiTheme="minorHAnsi" w:cstheme="minorHAnsi"/>
          <w:iCs/>
          <w:u w:val="single"/>
        </w:rPr>
        <w:t>Cost of the risk (if encountered and not mitigated)</w:t>
      </w:r>
    </w:p>
    <w:p w:rsidR="00D51A21" w:rsidRPr="00396DFE" w:rsidRDefault="00D51A21" w:rsidP="00D51A21">
      <w:pPr>
        <w:ind w:left="1800" w:firstLine="360"/>
        <w:rPr>
          <w:rFonts w:asciiTheme="minorHAnsi" w:hAnsiTheme="minorHAnsi" w:cstheme="minorHAnsi"/>
          <w:iCs/>
        </w:rPr>
      </w:pPr>
      <w:r w:rsidRPr="00396DFE">
        <w:rPr>
          <w:rFonts w:asciiTheme="minorHAnsi" w:hAnsiTheme="minorHAnsi" w:cstheme="minorHAnsi"/>
          <w:iCs/>
        </w:rPr>
        <w:t>Cost of the envisaged mitigation plan</w:t>
      </w:r>
    </w:p>
    <w:p w:rsidR="00396DFE" w:rsidRDefault="00D51A21" w:rsidP="00D51A21">
      <w:pPr>
        <w:pStyle w:val="BodyText2"/>
        <w:spacing w:line="276" w:lineRule="auto"/>
        <w:ind w:firstLine="720"/>
        <w:rPr>
          <w:rFonts w:cstheme="minorHAnsi"/>
        </w:rPr>
      </w:pPr>
      <w:r w:rsidRPr="00396DFE">
        <w:rPr>
          <w:rFonts w:cstheme="minorHAnsi"/>
        </w:rPr>
        <w:t>If the cost benefit ratio is less than 1, a prudent decision will be made about investing in the mitigation plan</w:t>
      </w:r>
    </w:p>
    <w:sectPr w:rsidR="00396DFE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E49" w:rsidRDefault="00546E49" w:rsidP="00BB12A9">
      <w:pPr>
        <w:spacing w:after="0" w:line="240" w:lineRule="auto"/>
      </w:pPr>
      <w:r>
        <w:separator/>
      </w:r>
    </w:p>
  </w:endnote>
  <w:endnote w:type="continuationSeparator" w:id="0">
    <w:p w:rsidR="00546E49" w:rsidRDefault="00546E49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7EC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E49" w:rsidRDefault="00546E49" w:rsidP="00BB12A9">
      <w:pPr>
        <w:spacing w:after="0" w:line="240" w:lineRule="auto"/>
      </w:pPr>
      <w:r>
        <w:separator/>
      </w:r>
    </w:p>
  </w:footnote>
  <w:footnote w:type="continuationSeparator" w:id="0">
    <w:p w:rsidR="00546E49" w:rsidRDefault="00546E49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32198E" w:rsidP="00BB12A9">
    <w:pPr>
      <w:pStyle w:val="Header"/>
    </w:pPr>
    <w:r>
      <w:t>R</w:t>
    </w:r>
    <w:r w:rsidR="004F1130">
      <w:t>M</w:t>
    </w:r>
    <w:r w:rsidR="00322DB4">
      <w:t>P</w:t>
    </w:r>
    <w:r w:rsidR="000467EA">
      <w:t>/1.0</w:t>
    </w:r>
    <w:r w:rsidR="00BB12A9">
      <w:ptab w:relativeTo="margin" w:alignment="center" w:leader="none"/>
    </w:r>
    <w:r>
      <w:t>Risk</w:t>
    </w:r>
    <w:r w:rsidR="004F1130">
      <w:t xml:space="preserve"> Management</w:t>
    </w:r>
    <w:r w:rsidR="00863E0D"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7C31"/>
    <w:multiLevelType w:val="singleLevel"/>
    <w:tmpl w:val="D08AED9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 w15:restartNumberingAfterBreak="0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D373B1C"/>
    <w:multiLevelType w:val="hybridMultilevel"/>
    <w:tmpl w:val="B4547866"/>
    <w:lvl w:ilvl="0" w:tplc="814CB2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auto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6689F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D706F"/>
    <w:multiLevelType w:val="multilevel"/>
    <w:tmpl w:val="8778AB14"/>
    <w:lvl w:ilvl="0">
      <w:start w:val="1"/>
      <w:numFmt w:val="lowerLetter"/>
      <w:lvlText w:val="(%1)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72"/>
        </w:tabs>
        <w:ind w:left="22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12"/>
        </w:tabs>
        <w:ind w:left="37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32"/>
        </w:tabs>
        <w:ind w:left="44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72"/>
        </w:tabs>
        <w:ind w:left="58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92"/>
        </w:tabs>
        <w:ind w:left="65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12"/>
        </w:tabs>
        <w:ind w:left="7312" w:hanging="360"/>
      </w:pPr>
      <w:rPr>
        <w:rFonts w:ascii="Wingdings" w:hAnsi="Wingdings" w:hint="default"/>
      </w:rPr>
    </w:lvl>
  </w:abstractNum>
  <w:abstractNum w:abstractNumId="9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914F9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77444"/>
    <w:multiLevelType w:val="hybridMultilevel"/>
    <w:tmpl w:val="3550D026"/>
    <w:lvl w:ilvl="0" w:tplc="F98E419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F06470"/>
    <w:multiLevelType w:val="hybridMultilevel"/>
    <w:tmpl w:val="DE1090B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4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5" w15:restartNumberingAfterBreak="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8" w15:restartNumberingAfterBreak="0">
    <w:nsid w:val="2EA40B6C"/>
    <w:multiLevelType w:val="hybridMultilevel"/>
    <w:tmpl w:val="9FC25E8E"/>
    <w:lvl w:ilvl="0" w:tplc="740A247A">
      <w:start w:val="1"/>
      <w:numFmt w:val="lowerRoman"/>
      <w:lvlText w:val="(%1)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BA205BA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52DA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F5CCB"/>
    <w:multiLevelType w:val="multilevel"/>
    <w:tmpl w:val="FD46EAD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Calibri" w:hAnsi="Wingdings" w:cstheme="minorHAnsi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C376E4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8" w15:restartNumberingAfterBreak="0">
    <w:nsid w:val="4DCF3C06"/>
    <w:multiLevelType w:val="hybridMultilevel"/>
    <w:tmpl w:val="04C69BEA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31" w15:restartNumberingAfterBreak="0">
    <w:nsid w:val="58B96B1C"/>
    <w:multiLevelType w:val="hybridMultilevel"/>
    <w:tmpl w:val="8778AB14"/>
    <w:lvl w:ilvl="0" w:tplc="0ADE5BE0">
      <w:start w:val="1"/>
      <w:numFmt w:val="lowerLetter"/>
      <w:lvlText w:val="(%1)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272"/>
        </w:tabs>
        <w:ind w:left="2272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12"/>
        </w:tabs>
        <w:ind w:left="371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432"/>
        </w:tabs>
        <w:ind w:left="4432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872"/>
        </w:tabs>
        <w:ind w:left="587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592"/>
        </w:tabs>
        <w:ind w:left="6592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12"/>
        </w:tabs>
        <w:ind w:left="7312" w:hanging="360"/>
      </w:pPr>
      <w:rPr>
        <w:rFonts w:ascii="Wingdings" w:hAnsi="Wingdings" w:hint="default"/>
      </w:rPr>
    </w:lvl>
  </w:abstractNum>
  <w:abstractNum w:abstractNumId="32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3364E99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635D2E12"/>
    <w:multiLevelType w:val="hybridMultilevel"/>
    <w:tmpl w:val="9FC25E8E"/>
    <w:lvl w:ilvl="0" w:tplc="740A247A">
      <w:start w:val="1"/>
      <w:numFmt w:val="lowerRoman"/>
      <w:lvlText w:val="(%1)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4B82CDC"/>
    <w:multiLevelType w:val="multilevel"/>
    <w:tmpl w:val="322292D0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38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9" w15:restartNumberingAfterBreak="0">
    <w:nsid w:val="6B352433"/>
    <w:multiLevelType w:val="singleLevel"/>
    <w:tmpl w:val="5910525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0" w15:restartNumberingAfterBreak="0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9F7471"/>
    <w:multiLevelType w:val="singleLevel"/>
    <w:tmpl w:val="E0386F5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3" w15:restartNumberingAfterBreak="0">
    <w:nsid w:val="70507D30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44" w15:restartNumberingAfterBreak="0">
    <w:nsid w:val="7128628C"/>
    <w:multiLevelType w:val="hybridMultilevel"/>
    <w:tmpl w:val="B9A8EB9A"/>
    <w:lvl w:ilvl="0" w:tplc="5C2C6A34">
      <w:start w:val="10"/>
      <w:numFmt w:val="lowerLetter"/>
      <w:lvlText w:val="(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813944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46" w15:restartNumberingAfterBreak="0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77135A05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48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48"/>
  </w:num>
  <w:num w:numId="3">
    <w:abstractNumId w:val="49"/>
  </w:num>
  <w:num w:numId="4">
    <w:abstractNumId w:val="23"/>
  </w:num>
  <w:num w:numId="5">
    <w:abstractNumId w:val="1"/>
  </w:num>
  <w:num w:numId="6">
    <w:abstractNumId w:val="13"/>
  </w:num>
  <w:num w:numId="7">
    <w:abstractNumId w:val="3"/>
  </w:num>
  <w:num w:numId="8">
    <w:abstractNumId w:val="33"/>
  </w:num>
  <w:num w:numId="9">
    <w:abstractNumId w:val="38"/>
  </w:num>
  <w:num w:numId="10">
    <w:abstractNumId w:val="0"/>
  </w:num>
  <w:num w:numId="11">
    <w:abstractNumId w:val="20"/>
  </w:num>
  <w:num w:numId="12">
    <w:abstractNumId w:val="14"/>
  </w:num>
  <w:num w:numId="13">
    <w:abstractNumId w:val="17"/>
  </w:num>
  <w:num w:numId="14">
    <w:abstractNumId w:val="41"/>
  </w:num>
  <w:num w:numId="15">
    <w:abstractNumId w:val="9"/>
  </w:num>
  <w:num w:numId="16">
    <w:abstractNumId w:val="16"/>
  </w:num>
  <w:num w:numId="17">
    <w:abstractNumId w:val="25"/>
  </w:num>
  <w:num w:numId="18">
    <w:abstractNumId w:val="19"/>
  </w:num>
  <w:num w:numId="19">
    <w:abstractNumId w:val="30"/>
  </w:num>
  <w:num w:numId="20">
    <w:abstractNumId w:val="2"/>
  </w:num>
  <w:num w:numId="21">
    <w:abstractNumId w:val="29"/>
  </w:num>
  <w:num w:numId="22">
    <w:abstractNumId w:val="15"/>
  </w:num>
  <w:num w:numId="23">
    <w:abstractNumId w:val="46"/>
  </w:num>
  <w:num w:numId="24">
    <w:abstractNumId w:val="34"/>
  </w:num>
  <w:num w:numId="25">
    <w:abstractNumId w:val="37"/>
  </w:num>
  <w:num w:numId="26">
    <w:abstractNumId w:val="5"/>
  </w:num>
  <w:num w:numId="27">
    <w:abstractNumId w:val="21"/>
  </w:num>
  <w:num w:numId="28">
    <w:abstractNumId w:val="12"/>
  </w:num>
  <w:num w:numId="29">
    <w:abstractNumId w:val="10"/>
  </w:num>
  <w:num w:numId="30">
    <w:abstractNumId w:val="7"/>
  </w:num>
  <w:num w:numId="31">
    <w:abstractNumId w:val="32"/>
  </w:num>
  <w:num w:numId="32">
    <w:abstractNumId w:val="40"/>
  </w:num>
  <w:num w:numId="33">
    <w:abstractNumId w:val="4"/>
  </w:num>
  <w:num w:numId="34">
    <w:abstractNumId w:val="42"/>
  </w:num>
  <w:num w:numId="35">
    <w:abstractNumId w:val="39"/>
  </w:num>
  <w:num w:numId="36">
    <w:abstractNumId w:val="18"/>
  </w:num>
  <w:num w:numId="37">
    <w:abstractNumId w:val="35"/>
  </w:num>
  <w:num w:numId="38">
    <w:abstractNumId w:val="24"/>
  </w:num>
  <w:num w:numId="39">
    <w:abstractNumId w:val="36"/>
  </w:num>
  <w:num w:numId="40">
    <w:abstractNumId w:val="22"/>
  </w:num>
  <w:num w:numId="41">
    <w:abstractNumId w:val="45"/>
  </w:num>
  <w:num w:numId="42">
    <w:abstractNumId w:val="6"/>
  </w:num>
  <w:num w:numId="43">
    <w:abstractNumId w:val="11"/>
  </w:num>
  <w:num w:numId="44">
    <w:abstractNumId w:val="43"/>
  </w:num>
  <w:num w:numId="45">
    <w:abstractNumId w:val="47"/>
  </w:num>
  <w:num w:numId="46">
    <w:abstractNumId w:val="27"/>
  </w:num>
  <w:num w:numId="47">
    <w:abstractNumId w:val="28"/>
  </w:num>
  <w:num w:numId="48">
    <w:abstractNumId w:val="31"/>
  </w:num>
  <w:num w:numId="49">
    <w:abstractNumId w:val="44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71E26"/>
    <w:rsid w:val="00093BC8"/>
    <w:rsid w:val="00093DF5"/>
    <w:rsid w:val="000A739C"/>
    <w:rsid w:val="000C5464"/>
    <w:rsid w:val="000E3E0E"/>
    <w:rsid w:val="00101882"/>
    <w:rsid w:val="00111E1E"/>
    <w:rsid w:val="00121135"/>
    <w:rsid w:val="001300D6"/>
    <w:rsid w:val="00144CF0"/>
    <w:rsid w:val="00172D46"/>
    <w:rsid w:val="00186835"/>
    <w:rsid w:val="001A3ECA"/>
    <w:rsid w:val="001A6A05"/>
    <w:rsid w:val="001D679D"/>
    <w:rsid w:val="001F3369"/>
    <w:rsid w:val="001F44FA"/>
    <w:rsid w:val="00237495"/>
    <w:rsid w:val="00240314"/>
    <w:rsid w:val="00251367"/>
    <w:rsid w:val="00252C7C"/>
    <w:rsid w:val="00273A2D"/>
    <w:rsid w:val="00277B47"/>
    <w:rsid w:val="00290934"/>
    <w:rsid w:val="002E0585"/>
    <w:rsid w:val="002E2869"/>
    <w:rsid w:val="002E2968"/>
    <w:rsid w:val="002E2AFC"/>
    <w:rsid w:val="002F1B66"/>
    <w:rsid w:val="0032198E"/>
    <w:rsid w:val="00322DB4"/>
    <w:rsid w:val="003278BB"/>
    <w:rsid w:val="00354E76"/>
    <w:rsid w:val="00367F59"/>
    <w:rsid w:val="00374493"/>
    <w:rsid w:val="003763B0"/>
    <w:rsid w:val="00393C44"/>
    <w:rsid w:val="00396DFE"/>
    <w:rsid w:val="003B3372"/>
    <w:rsid w:val="004126B9"/>
    <w:rsid w:val="00441CF5"/>
    <w:rsid w:val="00450356"/>
    <w:rsid w:val="00462483"/>
    <w:rsid w:val="004A1C5C"/>
    <w:rsid w:val="004A7FF5"/>
    <w:rsid w:val="004B37B6"/>
    <w:rsid w:val="004F1130"/>
    <w:rsid w:val="004F2DBD"/>
    <w:rsid w:val="00507172"/>
    <w:rsid w:val="00516004"/>
    <w:rsid w:val="005172BE"/>
    <w:rsid w:val="0052300B"/>
    <w:rsid w:val="00531483"/>
    <w:rsid w:val="00546E49"/>
    <w:rsid w:val="00547785"/>
    <w:rsid w:val="00555B10"/>
    <w:rsid w:val="00556E8A"/>
    <w:rsid w:val="00560EBD"/>
    <w:rsid w:val="00572766"/>
    <w:rsid w:val="00572C55"/>
    <w:rsid w:val="005741AB"/>
    <w:rsid w:val="00583200"/>
    <w:rsid w:val="00593598"/>
    <w:rsid w:val="00594201"/>
    <w:rsid w:val="005A29C7"/>
    <w:rsid w:val="005F0AEB"/>
    <w:rsid w:val="006070A0"/>
    <w:rsid w:val="00615746"/>
    <w:rsid w:val="006312C9"/>
    <w:rsid w:val="006351B8"/>
    <w:rsid w:val="006505C1"/>
    <w:rsid w:val="0065092F"/>
    <w:rsid w:val="00663A6C"/>
    <w:rsid w:val="0069030B"/>
    <w:rsid w:val="006A0E25"/>
    <w:rsid w:val="006C4046"/>
    <w:rsid w:val="006E0547"/>
    <w:rsid w:val="006E3B73"/>
    <w:rsid w:val="00706759"/>
    <w:rsid w:val="00712C89"/>
    <w:rsid w:val="00722E72"/>
    <w:rsid w:val="00755E8F"/>
    <w:rsid w:val="00757FDC"/>
    <w:rsid w:val="00763AF6"/>
    <w:rsid w:val="0077410E"/>
    <w:rsid w:val="00775AE9"/>
    <w:rsid w:val="00785179"/>
    <w:rsid w:val="007905EF"/>
    <w:rsid w:val="0079270A"/>
    <w:rsid w:val="007B6EB9"/>
    <w:rsid w:val="007D3846"/>
    <w:rsid w:val="007D763E"/>
    <w:rsid w:val="00824D97"/>
    <w:rsid w:val="00850D8A"/>
    <w:rsid w:val="00851933"/>
    <w:rsid w:val="00863E0D"/>
    <w:rsid w:val="008664D8"/>
    <w:rsid w:val="00873B98"/>
    <w:rsid w:val="0089752E"/>
    <w:rsid w:val="008A4E3C"/>
    <w:rsid w:val="008B450F"/>
    <w:rsid w:val="008D24F6"/>
    <w:rsid w:val="008D3C25"/>
    <w:rsid w:val="008E40F6"/>
    <w:rsid w:val="009265BF"/>
    <w:rsid w:val="00934EF9"/>
    <w:rsid w:val="00946631"/>
    <w:rsid w:val="009652F5"/>
    <w:rsid w:val="00974142"/>
    <w:rsid w:val="00977EC7"/>
    <w:rsid w:val="00977F71"/>
    <w:rsid w:val="00983E0B"/>
    <w:rsid w:val="009B2EB8"/>
    <w:rsid w:val="009B38A2"/>
    <w:rsid w:val="009B7796"/>
    <w:rsid w:val="009C0175"/>
    <w:rsid w:val="009D5A4D"/>
    <w:rsid w:val="009E6D26"/>
    <w:rsid w:val="009F5249"/>
    <w:rsid w:val="00A46385"/>
    <w:rsid w:val="00A46F82"/>
    <w:rsid w:val="00A67FFB"/>
    <w:rsid w:val="00A72C10"/>
    <w:rsid w:val="00A7744D"/>
    <w:rsid w:val="00A81004"/>
    <w:rsid w:val="00AB5051"/>
    <w:rsid w:val="00AB7CA0"/>
    <w:rsid w:val="00AD38C4"/>
    <w:rsid w:val="00AE0694"/>
    <w:rsid w:val="00B239C8"/>
    <w:rsid w:val="00B34EE9"/>
    <w:rsid w:val="00B741B4"/>
    <w:rsid w:val="00B83B7F"/>
    <w:rsid w:val="00B8458E"/>
    <w:rsid w:val="00B865B1"/>
    <w:rsid w:val="00B87F7B"/>
    <w:rsid w:val="00BB12A9"/>
    <w:rsid w:val="00BF1814"/>
    <w:rsid w:val="00BF5C90"/>
    <w:rsid w:val="00C036C6"/>
    <w:rsid w:val="00C10F13"/>
    <w:rsid w:val="00C20140"/>
    <w:rsid w:val="00C35AB2"/>
    <w:rsid w:val="00C52C91"/>
    <w:rsid w:val="00C7188D"/>
    <w:rsid w:val="00C7766F"/>
    <w:rsid w:val="00C91104"/>
    <w:rsid w:val="00CB3F4A"/>
    <w:rsid w:val="00CE7C9C"/>
    <w:rsid w:val="00CF0E20"/>
    <w:rsid w:val="00CF5E01"/>
    <w:rsid w:val="00CF62EF"/>
    <w:rsid w:val="00D14E2E"/>
    <w:rsid w:val="00D36088"/>
    <w:rsid w:val="00D413FC"/>
    <w:rsid w:val="00D51A21"/>
    <w:rsid w:val="00D73D47"/>
    <w:rsid w:val="00DA5A62"/>
    <w:rsid w:val="00DB01D5"/>
    <w:rsid w:val="00DB22D9"/>
    <w:rsid w:val="00DE13B3"/>
    <w:rsid w:val="00DE67A7"/>
    <w:rsid w:val="00DF3889"/>
    <w:rsid w:val="00E0366E"/>
    <w:rsid w:val="00E34CA2"/>
    <w:rsid w:val="00E92EF0"/>
    <w:rsid w:val="00EA0C87"/>
    <w:rsid w:val="00EB10C6"/>
    <w:rsid w:val="00F1321E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8720C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88475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31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2F03-0C79-4A56-A192-8023C6C92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8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180</cp:revision>
  <dcterms:created xsi:type="dcterms:W3CDTF">2014-09-29T07:28:00Z</dcterms:created>
  <dcterms:modified xsi:type="dcterms:W3CDTF">2019-05-21T05:19:00Z</dcterms:modified>
</cp:coreProperties>
</file>