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Arial"/>
          <w:color w:val="auto"/>
          <w:sz w:val="76"/>
          <w:szCs w:val="22"/>
          <w:lang w:eastAsia="en-US"/>
        </w:rPr>
        <w:id w:val="89988606"/>
        <w:docPartObj>
          <w:docPartGallery w:val="Cover Pages"/>
          <w:docPartUnique/>
        </w:docPartObj>
      </w:sdtPr>
      <w:sdtEndPr>
        <w:rPr>
          <w:sz w:val="22"/>
        </w:rPr>
      </w:sdtEndPr>
      <w:sdtContent>
        <w:tbl>
          <w:tblPr>
            <w:tblpPr w:leftFromText="187" w:rightFromText="187" w:vertAnchor="page" w:horzAnchor="margin" w:tblpY="9451"/>
            <w:tblW w:w="5000" w:type="pct"/>
            <w:tblCellMar>
              <w:top w:w="216" w:type="dxa"/>
              <w:left w:w="216" w:type="dxa"/>
              <w:bottom w:w="216" w:type="dxa"/>
              <w:right w:w="216" w:type="dxa"/>
            </w:tblCellMar>
            <w:tblLook w:val="04A0" w:firstRow="1" w:lastRow="0" w:firstColumn="1" w:lastColumn="0" w:noHBand="0" w:noVBand="1"/>
          </w:tblPr>
          <w:tblGrid>
            <w:gridCol w:w="3051"/>
            <w:gridCol w:w="3205"/>
            <w:gridCol w:w="3104"/>
          </w:tblGrid>
          <w:tr w:rsidR="00FE3EE0" w:rsidRPr="008C3355" w:rsidTr="00C60E1B">
            <w:tc>
              <w:tcPr>
                <w:tcW w:w="3096" w:type="dxa"/>
                <w:tcBorders>
                  <w:bottom w:val="single" w:sz="18" w:space="0" w:color="808080" w:themeColor="background1" w:themeShade="80"/>
                  <w:right w:val="single" w:sz="18" w:space="0" w:color="808080" w:themeColor="background1" w:themeShade="80"/>
                </w:tcBorders>
                <w:vAlign w:val="center"/>
              </w:tcPr>
              <w:p w:rsidR="00FE3EE0" w:rsidRPr="008C3355" w:rsidRDefault="00CF65C8" w:rsidP="00811D20">
                <w:pPr>
                  <w:pStyle w:val="NoSpacing"/>
                  <w:jc w:val="both"/>
                  <w:rPr>
                    <w:rFonts w:cs="Arial"/>
                    <w:sz w:val="76"/>
                  </w:rPr>
                </w:pPr>
                <w:sdt>
                  <w:sdtPr>
                    <w:rPr>
                      <w:rFonts w:eastAsiaTheme="majorEastAsia" w:cs="Arial"/>
                      <w:b/>
                      <w:color w:val="00B0F0"/>
                      <w:sz w:val="44"/>
                      <w:szCs w:val="44"/>
                    </w:rPr>
                    <w:alias w:val="Department"/>
                    <w:tag w:val="Department"/>
                    <w:id w:val="276713177"/>
                    <w:dataBinding w:prefixMappings="xmlns:ns0='http://schemas.openxmlformats.org/package/2006/metadata/core-properties' xmlns:ns1='http://purl.org/dc/elements/1.1/'" w:xpath="/ns0:coreProperties[1]/ns1:title[1]" w:storeItemID="{6C3C8BC8-F283-45AE-878A-BAB7291924A1}"/>
                    <w:text/>
                  </w:sdtPr>
                  <w:sdtEndPr/>
                  <w:sdtContent>
                    <w:r w:rsidR="00811D20" w:rsidRPr="007E56A2">
                      <w:rPr>
                        <w:rFonts w:eastAsiaTheme="majorEastAsia" w:cs="Arial"/>
                        <w:b/>
                        <w:color w:val="00B0F0"/>
                        <w:sz w:val="44"/>
                        <w:szCs w:val="44"/>
                      </w:rPr>
                      <w:t>Human Resources</w:t>
                    </w:r>
                  </w:sdtContent>
                </w:sdt>
              </w:p>
            </w:tc>
            <w:tc>
              <w:tcPr>
                <w:tcW w:w="6696" w:type="dxa"/>
                <w:gridSpan w:val="2"/>
                <w:tcBorders>
                  <w:left w:val="single" w:sz="18" w:space="0" w:color="808080" w:themeColor="background1" w:themeShade="80"/>
                  <w:bottom w:val="single" w:sz="18" w:space="0" w:color="808080" w:themeColor="background1" w:themeShade="80"/>
                </w:tcBorders>
                <w:vAlign w:val="center"/>
              </w:tcPr>
              <w:sdt>
                <w:sdtPr>
                  <w:rPr>
                    <w:rFonts w:cs="Arial"/>
                  </w:rPr>
                  <w:alias w:val="Title"/>
                  <w:tag w:val="Title"/>
                  <w:id w:val="653952726"/>
                </w:sdtPr>
                <w:sdtEndPr/>
                <w:sdtContent>
                  <w:p w:rsidR="00FE3EE0" w:rsidRPr="008C3355" w:rsidRDefault="007E56A2" w:rsidP="00303C38">
                    <w:pPr>
                      <w:pStyle w:val="NoSpacing"/>
                      <w:rPr>
                        <w:rFonts w:cs="Arial"/>
                      </w:rPr>
                    </w:pPr>
                    <w:r>
                      <w:rPr>
                        <w:rFonts w:cs="Arial"/>
                        <w:b/>
                        <w:color w:val="133B62"/>
                        <w:sz w:val="48"/>
                        <w:szCs w:val="48"/>
                      </w:rPr>
                      <w:t>[HR</w:t>
                    </w:r>
                    <w:r w:rsidR="0075659D">
                      <w:rPr>
                        <w:rFonts w:cs="Arial"/>
                        <w:b/>
                        <w:color w:val="133B62"/>
                        <w:sz w:val="48"/>
                        <w:szCs w:val="48"/>
                      </w:rPr>
                      <w:t>P</w:t>
                    </w:r>
                    <w:r w:rsidR="00956C01">
                      <w:rPr>
                        <w:rFonts w:cs="Arial"/>
                        <w:b/>
                        <w:color w:val="133B62"/>
                        <w:sz w:val="48"/>
                        <w:szCs w:val="48"/>
                      </w:rPr>
                      <w:t>-0</w:t>
                    </w:r>
                    <w:r w:rsidR="00303C38">
                      <w:rPr>
                        <w:rFonts w:cs="Arial"/>
                        <w:b/>
                        <w:color w:val="133B62"/>
                        <w:sz w:val="48"/>
                        <w:szCs w:val="48"/>
                      </w:rPr>
                      <w:t>9</w:t>
                    </w:r>
                    <w:r>
                      <w:rPr>
                        <w:rFonts w:cs="Arial"/>
                        <w:b/>
                        <w:color w:val="133B62"/>
                        <w:sz w:val="48"/>
                        <w:szCs w:val="48"/>
                      </w:rPr>
                      <w:t>]</w:t>
                    </w:r>
                    <w:r w:rsidR="00303C38">
                      <w:rPr>
                        <w:rFonts w:cs="Arial"/>
                        <w:b/>
                        <w:color w:val="133B62"/>
                        <w:sz w:val="48"/>
                        <w:szCs w:val="48"/>
                      </w:rPr>
                      <w:t xml:space="preserve"> Administration Policy</w:t>
                    </w:r>
                  </w:p>
                </w:sdtContent>
              </w:sdt>
            </w:tc>
          </w:tr>
          <w:tr w:rsidR="00FE3EE0" w:rsidRPr="008C3355" w:rsidTr="00C60E1B">
            <w:tc>
              <w:tcPr>
                <w:tcW w:w="6606" w:type="dxa"/>
                <w:gridSpan w:val="2"/>
                <w:tcBorders>
                  <w:top w:val="single" w:sz="18" w:space="0" w:color="808080" w:themeColor="background1" w:themeShade="80"/>
                  <w:right w:val="single" w:sz="18" w:space="0" w:color="808080" w:themeColor="background1" w:themeShade="80"/>
                </w:tcBorders>
                <w:vAlign w:val="center"/>
              </w:tcPr>
              <w:p w:rsidR="00FE3EE0" w:rsidRPr="008C3355" w:rsidRDefault="00FE3EE0" w:rsidP="000647D1">
                <w:pPr>
                  <w:pStyle w:val="NoSpacing"/>
                  <w:jc w:val="both"/>
                  <w:rPr>
                    <w:rFonts w:cs="Arial"/>
                  </w:rPr>
                </w:pPr>
              </w:p>
            </w:tc>
            <w:tc>
              <w:tcPr>
                <w:tcW w:w="3186" w:type="dxa"/>
                <w:tcBorders>
                  <w:top w:val="single" w:sz="18" w:space="0" w:color="808080" w:themeColor="background1" w:themeShade="80"/>
                  <w:left w:val="single" w:sz="18" w:space="0" w:color="808080" w:themeColor="background1" w:themeShade="80"/>
                </w:tcBorders>
                <w:vAlign w:val="center"/>
              </w:tcPr>
              <w:p w:rsidR="007E56A2" w:rsidRPr="007E56A2" w:rsidRDefault="007E56A2" w:rsidP="00811D20">
                <w:pPr>
                  <w:pStyle w:val="NoSpacing"/>
                  <w:jc w:val="both"/>
                  <w:rPr>
                    <w:rFonts w:cs="Arial"/>
                    <w:b/>
                    <w:sz w:val="24"/>
                    <w:szCs w:val="24"/>
                  </w:rPr>
                </w:pPr>
                <w:r w:rsidRPr="007E56A2">
                  <w:rPr>
                    <w:rFonts w:cs="Arial"/>
                    <w:b/>
                    <w:sz w:val="24"/>
                    <w:szCs w:val="24"/>
                  </w:rPr>
                  <w:t>Last Revision Date</w:t>
                </w:r>
              </w:p>
              <w:p w:rsidR="00FE3EE0" w:rsidRPr="008C3355" w:rsidRDefault="00303C38" w:rsidP="00303C38">
                <w:pPr>
                  <w:pStyle w:val="NoSpacing"/>
                  <w:jc w:val="both"/>
                  <w:rPr>
                    <w:rFonts w:cs="Arial"/>
                    <w:sz w:val="36"/>
                  </w:rPr>
                </w:pPr>
                <w:r>
                  <w:rPr>
                    <w:rFonts w:cs="Arial"/>
                    <w:sz w:val="24"/>
                    <w:szCs w:val="24"/>
                  </w:rPr>
                  <w:t>July 01, 2018</w:t>
                </w:r>
              </w:p>
            </w:tc>
          </w:tr>
        </w:tbl>
        <w:p w:rsidR="00C60E1B" w:rsidRPr="008C3355" w:rsidRDefault="00C60E1B" w:rsidP="000647D1">
          <w:pPr>
            <w:jc w:val="both"/>
            <w:rPr>
              <w:rFonts w:cs="Arial"/>
            </w:rPr>
          </w:pPr>
        </w:p>
        <w:p w:rsidR="00A27F54" w:rsidRPr="008C3355" w:rsidRDefault="00A27F54" w:rsidP="000647D1">
          <w:pPr>
            <w:jc w:val="both"/>
            <w:rPr>
              <w:rFonts w:cs="Arial"/>
            </w:rPr>
          </w:pPr>
        </w:p>
        <w:p w:rsidR="00A27F54" w:rsidRDefault="00A27F54" w:rsidP="000647D1">
          <w:pPr>
            <w:jc w:val="both"/>
            <w:rPr>
              <w:rFonts w:cs="Arial"/>
            </w:rPr>
          </w:pPr>
        </w:p>
        <w:p w:rsidR="00281046" w:rsidRDefault="00281046" w:rsidP="000647D1">
          <w:pPr>
            <w:jc w:val="both"/>
            <w:rPr>
              <w:rFonts w:cs="Arial"/>
            </w:rPr>
          </w:pPr>
        </w:p>
        <w:p w:rsidR="00281046" w:rsidRDefault="00281046" w:rsidP="000647D1">
          <w:pPr>
            <w:jc w:val="both"/>
            <w:rPr>
              <w:rFonts w:cs="Arial"/>
            </w:rPr>
          </w:pPr>
        </w:p>
        <w:p w:rsidR="00281046" w:rsidRDefault="00281046" w:rsidP="000647D1">
          <w:pPr>
            <w:jc w:val="both"/>
            <w:rPr>
              <w:rFonts w:cs="Arial"/>
            </w:rPr>
          </w:pPr>
        </w:p>
        <w:p w:rsidR="00281046" w:rsidRDefault="00281046" w:rsidP="000647D1">
          <w:pPr>
            <w:jc w:val="both"/>
            <w:rPr>
              <w:rFonts w:cs="Arial"/>
            </w:rPr>
          </w:pPr>
        </w:p>
        <w:p w:rsidR="00281046" w:rsidRDefault="00281046" w:rsidP="000647D1">
          <w:pPr>
            <w:jc w:val="both"/>
            <w:rPr>
              <w:rFonts w:cs="Arial"/>
            </w:rPr>
          </w:pPr>
        </w:p>
        <w:p w:rsidR="00281046" w:rsidRDefault="00281046" w:rsidP="000647D1">
          <w:pPr>
            <w:jc w:val="both"/>
            <w:rPr>
              <w:rFonts w:cs="Arial"/>
            </w:rPr>
          </w:pPr>
        </w:p>
        <w:p w:rsidR="00281046" w:rsidRPr="008C3355" w:rsidRDefault="00281046" w:rsidP="000647D1">
          <w:pPr>
            <w:jc w:val="both"/>
            <w:rPr>
              <w:rFonts w:cs="Arial"/>
            </w:rPr>
          </w:pPr>
        </w:p>
        <w:p w:rsidR="00E658EB" w:rsidRPr="008C3355" w:rsidRDefault="00467E73" w:rsidP="009A4073">
          <w:pPr>
            <w:jc w:val="center"/>
            <w:rPr>
              <w:rFonts w:cs="Arial"/>
              <w:color w:val="993300"/>
              <w:sz w:val="16"/>
            </w:rPr>
          </w:pPr>
          <w:r w:rsidRPr="008C3355">
            <w:rPr>
              <w:rFonts w:cs="Arial"/>
              <w:noProof/>
              <w:lang w:val="en-IN" w:eastAsia="en-IN"/>
            </w:rPr>
            <w:drawing>
              <wp:inline distT="0" distB="0" distL="0" distR="0" wp14:anchorId="2C188440" wp14:editId="4396520F">
                <wp:extent cx="3498193" cy="2105247"/>
                <wp:effectExtent l="0" t="0" r="0" b="0"/>
                <wp:docPr id="2" name="Picture 2" descr="http://10.0.2.46/MCM_Intranet/MCM_Online/extimages/EncoreLogo_vertical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0.0.2.46/MCM_Intranet/MCM_Online/extimages/EncoreLogo_vertical_RGB.png"/>
                        <pic:cNvPicPr>
                          <a:picLocks noChangeAspect="1" noChangeArrowheads="1"/>
                        </pic:cNvPicPr>
                      </pic:nvPicPr>
                      <pic:blipFill>
                        <a:blip r:embed="rId9"/>
                        <a:stretch>
                          <a:fillRect/>
                        </a:stretch>
                      </pic:blipFill>
                      <pic:spPr bwMode="auto">
                        <a:xfrm>
                          <a:off x="0" y="0"/>
                          <a:ext cx="3505696" cy="2109763"/>
                        </a:xfrm>
                        <a:prstGeom prst="rect">
                          <a:avLst/>
                        </a:prstGeom>
                        <a:noFill/>
                        <a:ln>
                          <a:noFill/>
                        </a:ln>
                      </pic:spPr>
                    </pic:pic>
                  </a:graphicData>
                </a:graphic>
              </wp:inline>
            </w:drawing>
          </w:r>
        </w:p>
        <w:p w:rsidR="00997CBE" w:rsidRPr="00B66B31" w:rsidRDefault="009A4073" w:rsidP="009A4073">
          <w:pPr>
            <w:jc w:val="center"/>
            <w:rPr>
              <w:rFonts w:asciiTheme="minorHAnsi" w:hAnsiTheme="minorHAnsi" w:cstheme="minorHAnsi"/>
              <w:color w:val="808080" w:themeColor="background1" w:themeShade="80"/>
              <w:sz w:val="20"/>
            </w:rPr>
          </w:pPr>
          <w:r w:rsidRPr="00B66B31">
            <w:rPr>
              <w:rFonts w:asciiTheme="minorHAnsi" w:hAnsiTheme="minorHAnsi" w:cstheme="minorHAnsi"/>
              <w:noProof/>
              <w:color w:val="808080" w:themeColor="background1" w:themeShade="80"/>
              <w:sz w:val="20"/>
              <w:lang w:val="en-IN" w:eastAsia="en-IN"/>
            </w:rPr>
            <w:t xml:space="preserve">Uneecops Technologies Limited </w:t>
          </w:r>
          <w:r w:rsidRPr="00B66B31">
            <w:rPr>
              <w:rFonts w:asciiTheme="minorHAnsi" w:hAnsiTheme="minorHAnsi" w:cstheme="minorHAnsi"/>
              <w:b/>
              <w:noProof/>
              <w:color w:val="808080" w:themeColor="background1" w:themeShade="80"/>
              <w:sz w:val="20"/>
              <w:lang w:val="en-IN" w:eastAsia="en-IN"/>
            </w:rPr>
            <w:t>|</w:t>
          </w:r>
          <w:r w:rsidRPr="00B66B31">
            <w:rPr>
              <w:rFonts w:asciiTheme="minorHAnsi" w:hAnsiTheme="minorHAnsi" w:cstheme="minorHAnsi"/>
              <w:noProof/>
              <w:color w:val="808080" w:themeColor="background1" w:themeShade="80"/>
              <w:sz w:val="20"/>
              <w:lang w:val="en-IN" w:eastAsia="en-IN"/>
            </w:rPr>
            <w:t xml:space="preserve"> Uneecops Business Solutions Pvt Ltd. </w:t>
          </w:r>
          <w:r w:rsidRPr="00B66B31">
            <w:rPr>
              <w:rFonts w:asciiTheme="minorHAnsi" w:hAnsiTheme="minorHAnsi" w:cstheme="minorHAnsi"/>
              <w:b/>
              <w:noProof/>
              <w:color w:val="808080" w:themeColor="background1" w:themeShade="80"/>
              <w:sz w:val="20"/>
              <w:lang w:val="en-IN" w:eastAsia="en-IN"/>
            </w:rPr>
            <w:t xml:space="preserve">| </w:t>
          </w:r>
          <w:r w:rsidRPr="00B66B31">
            <w:rPr>
              <w:rFonts w:asciiTheme="minorHAnsi" w:hAnsiTheme="minorHAnsi" w:cstheme="minorHAnsi"/>
              <w:noProof/>
              <w:color w:val="808080" w:themeColor="background1" w:themeShade="80"/>
              <w:sz w:val="20"/>
              <w:lang w:val="en-IN" w:eastAsia="en-IN"/>
            </w:rPr>
            <w:t xml:space="preserve">Uneecops Workplace Solutions Pvt. Ltd. </w:t>
          </w:r>
          <w:r w:rsidRPr="00B66B31">
            <w:rPr>
              <w:rFonts w:asciiTheme="minorHAnsi" w:hAnsiTheme="minorHAnsi" w:cstheme="minorHAnsi"/>
              <w:b/>
              <w:noProof/>
              <w:color w:val="808080" w:themeColor="background1" w:themeShade="80"/>
              <w:sz w:val="20"/>
              <w:lang w:val="en-IN" w:eastAsia="en-IN"/>
            </w:rPr>
            <w:t>|</w:t>
          </w:r>
          <w:r w:rsidRPr="00B66B31">
            <w:rPr>
              <w:rFonts w:asciiTheme="minorHAnsi" w:hAnsiTheme="minorHAnsi" w:cstheme="minorHAnsi"/>
              <w:noProof/>
              <w:color w:val="808080" w:themeColor="background1" w:themeShade="80"/>
              <w:sz w:val="20"/>
              <w:lang w:val="en-IN" w:eastAsia="en-IN"/>
            </w:rPr>
            <w:t xml:space="preserve"> Akshay Joyti Solar Power Ltd.</w:t>
          </w:r>
        </w:p>
        <w:p w:rsidR="00FE3EE0" w:rsidRPr="008C3355" w:rsidRDefault="0075659D" w:rsidP="0075659D">
          <w:pPr>
            <w:tabs>
              <w:tab w:val="left" w:pos="8044"/>
            </w:tabs>
            <w:ind w:left="2250" w:firstLine="0"/>
            <w:jc w:val="both"/>
            <w:rPr>
              <w:rFonts w:cs="Arial"/>
            </w:rPr>
          </w:pPr>
          <w:r>
            <w:rPr>
              <w:rFonts w:cs="Arial"/>
            </w:rPr>
            <w:tab/>
          </w:r>
        </w:p>
        <w:p w:rsidR="00FE3EE0" w:rsidRPr="009A4073" w:rsidRDefault="009A4073" w:rsidP="009A4073">
          <w:pPr>
            <w:jc w:val="center"/>
            <w:rPr>
              <w:rFonts w:asciiTheme="minorHAnsi" w:hAnsiTheme="minorHAnsi" w:cstheme="minorHAnsi"/>
              <w:b/>
              <w:sz w:val="18"/>
            </w:rPr>
          </w:pPr>
          <w:r w:rsidRPr="009A4073">
            <w:rPr>
              <w:rFonts w:asciiTheme="minorHAnsi" w:hAnsiTheme="minorHAnsi" w:cstheme="minorHAnsi"/>
              <w:b/>
              <w:sz w:val="18"/>
            </w:rPr>
            <w:t>New Delhi | Noida | Kolkata | Ahmedabad</w:t>
          </w:r>
        </w:p>
        <w:p w:rsidR="00FE3EE0" w:rsidRPr="008C3355" w:rsidRDefault="00FE3EE0" w:rsidP="000647D1">
          <w:pPr>
            <w:jc w:val="both"/>
            <w:rPr>
              <w:rFonts w:cs="Arial"/>
            </w:rPr>
          </w:pPr>
          <w:r w:rsidRPr="008C3355">
            <w:rPr>
              <w:rFonts w:cs="Arial"/>
            </w:rPr>
            <w:br w:type="page"/>
          </w:r>
        </w:p>
        <w:tbl>
          <w:tblPr>
            <w:tblpPr w:leftFromText="180" w:rightFromText="180" w:vertAnchor="page" w:horzAnchor="margin" w:tblpY="1240"/>
            <w:tblW w:w="9378"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2507"/>
            <w:gridCol w:w="6871"/>
          </w:tblGrid>
          <w:tr w:rsidR="00920049" w:rsidRPr="008C3355" w:rsidTr="00920049">
            <w:trPr>
              <w:trHeight w:val="82"/>
            </w:trPr>
            <w:tc>
              <w:tcPr>
                <w:tcW w:w="9378" w:type="dxa"/>
                <w:gridSpan w:val="2"/>
                <w:shd w:val="clear" w:color="auto" w:fill="D9D9D9" w:themeFill="background1" w:themeFillShade="D9"/>
              </w:tcPr>
              <w:p w:rsidR="00920049" w:rsidRPr="008C3355" w:rsidRDefault="00920049" w:rsidP="00920049">
                <w:pPr>
                  <w:pStyle w:val="TableHeading"/>
                  <w:jc w:val="both"/>
                  <w:rPr>
                    <w:bCs/>
                  </w:rPr>
                </w:pPr>
                <w:r w:rsidRPr="008C3355">
                  <w:lastRenderedPageBreak/>
                  <w:t>Document Summary</w:t>
                </w:r>
              </w:p>
            </w:tc>
          </w:tr>
          <w:tr w:rsidR="00920049" w:rsidRPr="008C3355" w:rsidTr="00920049">
            <w:trPr>
              <w:trHeight w:val="343"/>
            </w:trPr>
            <w:tc>
              <w:tcPr>
                <w:tcW w:w="2507" w:type="dxa"/>
                <w:vAlign w:val="center"/>
              </w:tcPr>
              <w:p w:rsidR="00920049" w:rsidRPr="008C3355" w:rsidRDefault="00920049" w:rsidP="00920049">
                <w:pPr>
                  <w:pStyle w:val="TableColumnHeading"/>
                  <w:jc w:val="both"/>
                  <w:rPr>
                    <w:rFonts w:ascii="Arial" w:hAnsi="Arial"/>
                  </w:rPr>
                </w:pPr>
                <w:r w:rsidRPr="008C3355">
                  <w:rPr>
                    <w:rFonts w:ascii="Arial" w:hAnsi="Arial"/>
                  </w:rPr>
                  <w:t>Title:</w:t>
                </w:r>
              </w:p>
            </w:tc>
            <w:sdt>
              <w:sdtPr>
                <w:id w:val="-1187059086"/>
              </w:sdtPr>
              <w:sdtEndPr/>
              <w:sdtContent>
                <w:tc>
                  <w:tcPr>
                    <w:tcW w:w="6871" w:type="dxa"/>
                    <w:vAlign w:val="center"/>
                  </w:tcPr>
                  <w:p w:rsidR="00920049" w:rsidRPr="008C3355" w:rsidRDefault="00850FAC" w:rsidP="00850FAC">
                    <w:pPr>
                      <w:pStyle w:val="TableText"/>
                      <w:spacing w:after="60"/>
                      <w:jc w:val="both"/>
                    </w:pPr>
                    <w:r>
                      <w:t>Ge</w:t>
                    </w:r>
                    <w:r w:rsidR="00E135C3">
                      <w:t>ne</w:t>
                    </w:r>
                    <w:bookmarkStart w:id="0" w:name="_GoBack"/>
                    <w:bookmarkEnd w:id="0"/>
                    <w:r>
                      <w:t>ral Administration &amp; Facilities Management</w:t>
                    </w:r>
                    <w:r w:rsidR="00920049">
                      <w:t xml:space="preserve"> Policy</w:t>
                    </w:r>
                  </w:p>
                </w:tc>
              </w:sdtContent>
            </w:sdt>
          </w:tr>
          <w:tr w:rsidR="00920049" w:rsidRPr="008C3355" w:rsidTr="00920049">
            <w:trPr>
              <w:trHeight w:val="362"/>
            </w:trPr>
            <w:tc>
              <w:tcPr>
                <w:tcW w:w="2507" w:type="dxa"/>
                <w:vAlign w:val="center"/>
              </w:tcPr>
              <w:p w:rsidR="00920049" w:rsidRPr="008C3355" w:rsidRDefault="00920049" w:rsidP="00920049">
                <w:pPr>
                  <w:pStyle w:val="TableColumnHeading"/>
                  <w:jc w:val="both"/>
                  <w:rPr>
                    <w:rFonts w:ascii="Arial" w:hAnsi="Arial"/>
                  </w:rPr>
                </w:pPr>
                <w:r w:rsidRPr="008C3355">
                  <w:rPr>
                    <w:rFonts w:ascii="Arial" w:hAnsi="Arial"/>
                  </w:rPr>
                  <w:t>Policy Owner:</w:t>
                </w:r>
              </w:p>
            </w:tc>
            <w:tc>
              <w:tcPr>
                <w:tcW w:w="6871" w:type="dxa"/>
                <w:vAlign w:val="center"/>
              </w:tcPr>
              <w:p w:rsidR="00920049" w:rsidRPr="00700E90" w:rsidRDefault="00850FAC" w:rsidP="00850FAC">
                <w:pPr>
                  <w:autoSpaceDE w:val="0"/>
                  <w:autoSpaceDN w:val="0"/>
                  <w:adjustRightInd w:val="0"/>
                  <w:ind w:left="0" w:firstLine="0"/>
                  <w:rPr>
                    <w:rFonts w:cs="Arial"/>
                  </w:rPr>
                </w:pPr>
                <w:r>
                  <w:rPr>
                    <w:rFonts w:cs="Arial"/>
                  </w:rPr>
                  <w:t>Nikhil Batra</w:t>
                </w:r>
                <w:r w:rsidR="00920049">
                  <w:rPr>
                    <w:rFonts w:cs="Arial"/>
                  </w:rPr>
                  <w:t xml:space="preserve">, </w:t>
                </w:r>
                <w:r>
                  <w:rPr>
                    <w:rFonts w:cs="Arial"/>
                  </w:rPr>
                  <w:t xml:space="preserve">Asst. </w:t>
                </w:r>
                <w:r w:rsidR="00920049">
                  <w:rPr>
                    <w:rFonts w:cs="Arial"/>
                  </w:rPr>
                  <w:t xml:space="preserve">Manager – </w:t>
                </w:r>
                <w:r>
                  <w:rPr>
                    <w:rFonts w:cs="Arial"/>
                  </w:rPr>
                  <w:t>Facilities &amp; Administration</w:t>
                </w:r>
              </w:p>
            </w:tc>
          </w:tr>
          <w:tr w:rsidR="00920049" w:rsidRPr="008C3355" w:rsidTr="00920049">
            <w:trPr>
              <w:trHeight w:val="362"/>
            </w:trPr>
            <w:tc>
              <w:tcPr>
                <w:tcW w:w="2507" w:type="dxa"/>
                <w:vAlign w:val="center"/>
              </w:tcPr>
              <w:p w:rsidR="00920049" w:rsidRPr="008C3355" w:rsidRDefault="00920049" w:rsidP="00920049">
                <w:pPr>
                  <w:pStyle w:val="TableColumnHeading"/>
                  <w:jc w:val="both"/>
                  <w:rPr>
                    <w:rFonts w:ascii="Arial" w:hAnsi="Arial"/>
                  </w:rPr>
                </w:pPr>
                <w:r w:rsidRPr="008C3355">
                  <w:rPr>
                    <w:rFonts w:ascii="Arial" w:hAnsi="Arial"/>
                  </w:rPr>
                  <w:t>Effective Date:</w:t>
                </w:r>
              </w:p>
            </w:tc>
            <w:sdt>
              <w:sdtPr>
                <w:id w:val="-91013681"/>
              </w:sdtPr>
              <w:sdtEndPr/>
              <w:sdtContent>
                <w:tc>
                  <w:tcPr>
                    <w:tcW w:w="6871" w:type="dxa"/>
                    <w:vAlign w:val="center"/>
                  </w:tcPr>
                  <w:p w:rsidR="00920049" w:rsidRPr="008C3355" w:rsidRDefault="00920049" w:rsidP="00850FAC">
                    <w:pPr>
                      <w:pStyle w:val="TableText"/>
                      <w:spacing w:after="60"/>
                      <w:jc w:val="both"/>
                    </w:pPr>
                    <w:r>
                      <w:t xml:space="preserve">01 </w:t>
                    </w:r>
                    <w:r w:rsidR="00850FAC">
                      <w:t>August</w:t>
                    </w:r>
                    <w:r>
                      <w:t>, 201</w:t>
                    </w:r>
                    <w:r w:rsidR="00850FAC">
                      <w:t>8</w:t>
                    </w:r>
                  </w:p>
                </w:tc>
              </w:sdtContent>
            </w:sdt>
          </w:tr>
          <w:tr w:rsidR="00920049" w:rsidRPr="008C3355" w:rsidTr="00920049">
            <w:trPr>
              <w:cantSplit/>
              <w:trHeight w:val="362"/>
            </w:trPr>
            <w:tc>
              <w:tcPr>
                <w:tcW w:w="2507" w:type="dxa"/>
                <w:vAlign w:val="center"/>
              </w:tcPr>
              <w:p w:rsidR="00920049" w:rsidRPr="008C3355" w:rsidRDefault="00920049" w:rsidP="00920049">
                <w:pPr>
                  <w:pStyle w:val="TableColumnHeading"/>
                  <w:jc w:val="both"/>
                  <w:rPr>
                    <w:rFonts w:ascii="Arial" w:hAnsi="Arial"/>
                  </w:rPr>
                </w:pPr>
                <w:r w:rsidRPr="008C3355">
                  <w:rPr>
                    <w:rFonts w:ascii="Arial" w:hAnsi="Arial"/>
                  </w:rPr>
                  <w:t>Supersedes:</w:t>
                </w:r>
              </w:p>
            </w:tc>
            <w:sdt>
              <w:sdtPr>
                <w:id w:val="-1046369310"/>
              </w:sdtPr>
              <w:sdtEndPr/>
              <w:sdtContent>
                <w:tc>
                  <w:tcPr>
                    <w:tcW w:w="6871" w:type="dxa"/>
                    <w:vAlign w:val="center"/>
                  </w:tcPr>
                  <w:p w:rsidR="00920049" w:rsidRPr="008C3355" w:rsidRDefault="00920049" w:rsidP="00920049">
                    <w:pPr>
                      <w:pStyle w:val="TableText"/>
                      <w:spacing w:after="60"/>
                      <w:jc w:val="both"/>
                    </w:pPr>
                    <w:r>
                      <w:t>New Policy</w:t>
                    </w:r>
                  </w:p>
                </w:tc>
              </w:sdtContent>
            </w:sdt>
          </w:tr>
          <w:tr w:rsidR="00920049" w:rsidRPr="008C3355" w:rsidTr="00920049">
            <w:trPr>
              <w:cantSplit/>
              <w:trHeight w:val="488"/>
            </w:trPr>
            <w:tc>
              <w:tcPr>
                <w:tcW w:w="2507" w:type="dxa"/>
                <w:vAlign w:val="center"/>
              </w:tcPr>
              <w:p w:rsidR="00920049" w:rsidRPr="008C3355" w:rsidRDefault="00920049" w:rsidP="00920049">
                <w:pPr>
                  <w:pStyle w:val="TableColumnHeading"/>
                  <w:jc w:val="both"/>
                  <w:rPr>
                    <w:rFonts w:ascii="Arial" w:hAnsi="Arial"/>
                  </w:rPr>
                </w:pPr>
                <w:r w:rsidRPr="008C3355">
                  <w:rPr>
                    <w:rFonts w:ascii="Arial" w:hAnsi="Arial"/>
                  </w:rPr>
                  <w:t>Approved By:</w:t>
                </w:r>
              </w:p>
            </w:tc>
            <w:sdt>
              <w:sdtPr>
                <w:rPr>
                  <w:rFonts w:eastAsia="Times New Roman" w:cs="Arial"/>
                </w:rPr>
                <w:id w:val="1387377051"/>
              </w:sdtPr>
              <w:sdtEndPr>
                <w:rPr>
                  <w:rFonts w:eastAsiaTheme="minorHAnsi" w:cstheme="minorBidi"/>
                </w:rPr>
              </w:sdtEndPr>
              <w:sdtContent>
                <w:tc>
                  <w:tcPr>
                    <w:tcW w:w="6871" w:type="dxa"/>
                    <w:vAlign w:val="center"/>
                  </w:tcPr>
                  <w:p w:rsidR="00850FAC" w:rsidRDefault="00850FAC" w:rsidP="00850FAC">
                    <w:pPr>
                      <w:autoSpaceDE w:val="0"/>
                      <w:autoSpaceDN w:val="0"/>
                      <w:adjustRightInd w:val="0"/>
                      <w:ind w:left="0" w:firstLine="0"/>
                    </w:pPr>
                  </w:p>
                  <w:p w:rsidR="00920049" w:rsidRPr="00700E90" w:rsidRDefault="00920049" w:rsidP="00920049">
                    <w:pPr>
                      <w:autoSpaceDE w:val="0"/>
                      <w:autoSpaceDN w:val="0"/>
                      <w:adjustRightInd w:val="0"/>
                      <w:ind w:left="0" w:firstLine="0"/>
                      <w:rPr>
                        <w:rFonts w:cs="Arial"/>
                      </w:rPr>
                    </w:pPr>
                  </w:p>
                </w:tc>
              </w:sdtContent>
            </w:sdt>
          </w:tr>
          <w:tr w:rsidR="00920049" w:rsidRPr="008C3355" w:rsidTr="00920049">
            <w:trPr>
              <w:cantSplit/>
              <w:trHeight w:val="362"/>
            </w:trPr>
            <w:tc>
              <w:tcPr>
                <w:tcW w:w="2507" w:type="dxa"/>
                <w:vAlign w:val="center"/>
              </w:tcPr>
              <w:p w:rsidR="00920049" w:rsidRPr="008C3355" w:rsidRDefault="00920049" w:rsidP="00920049">
                <w:pPr>
                  <w:pStyle w:val="TableColumnHeading"/>
                  <w:jc w:val="both"/>
                  <w:rPr>
                    <w:rFonts w:ascii="Arial" w:hAnsi="Arial"/>
                  </w:rPr>
                </w:pPr>
                <w:r w:rsidRPr="008C3355">
                  <w:rPr>
                    <w:rFonts w:ascii="Arial" w:hAnsi="Arial"/>
                  </w:rPr>
                  <w:t>Policy Level:</w:t>
                </w:r>
              </w:p>
            </w:tc>
            <w:sdt>
              <w:sdtPr>
                <w:id w:val="1167825174"/>
              </w:sdtPr>
              <w:sdtEndPr/>
              <w:sdtContent>
                <w:tc>
                  <w:tcPr>
                    <w:tcW w:w="6871" w:type="dxa"/>
                    <w:vAlign w:val="center"/>
                  </w:tcPr>
                  <w:p w:rsidR="00920049" w:rsidRPr="008C3355" w:rsidRDefault="00920049" w:rsidP="00920049">
                    <w:pPr>
                      <w:pStyle w:val="TableText"/>
                      <w:spacing w:after="60"/>
                      <w:jc w:val="both"/>
                    </w:pPr>
                    <w:r>
                      <w:t>III</w:t>
                    </w:r>
                  </w:p>
                </w:tc>
              </w:sdtContent>
            </w:sdt>
          </w:tr>
        </w:tbl>
        <w:p w:rsidR="00473E52" w:rsidRDefault="00CF65C8" w:rsidP="009A4073">
          <w:pPr>
            <w:ind w:left="0" w:firstLine="0"/>
            <w:jc w:val="both"/>
            <w:rPr>
              <w:rFonts w:cs="Arial"/>
            </w:rPr>
          </w:pPr>
        </w:p>
      </w:sdtContent>
    </w:sdt>
    <w:bookmarkStart w:id="1" w:name="_Toc339379465" w:displacedByCustomXml="prev"/>
    <w:sdt>
      <w:sdtPr>
        <w:rPr>
          <w:rFonts w:eastAsiaTheme="minorHAnsi" w:cs="Arial"/>
          <w:b w:val="0"/>
          <w:bCs w:val="0"/>
          <w:color w:val="auto"/>
          <w:sz w:val="22"/>
          <w:szCs w:val="22"/>
          <w:lang w:eastAsia="en-US"/>
        </w:rPr>
        <w:id w:val="454765073"/>
        <w:docPartObj>
          <w:docPartGallery w:val="Table of Contents"/>
          <w:docPartUnique/>
        </w:docPartObj>
      </w:sdtPr>
      <w:sdtEndPr>
        <w:rPr>
          <w:noProof/>
        </w:rPr>
      </w:sdtEndPr>
      <w:sdtContent>
        <w:p w:rsidR="00380918" w:rsidRPr="008C3355" w:rsidRDefault="00380918" w:rsidP="004E099F">
          <w:pPr>
            <w:pStyle w:val="TOCHeading"/>
            <w:pBdr>
              <w:top w:val="single" w:sz="4" w:space="1" w:color="0070C0"/>
              <w:left w:val="single" w:sz="4" w:space="4" w:color="0070C0"/>
              <w:bottom w:val="single" w:sz="4" w:space="1" w:color="0070C0"/>
              <w:right w:val="single" w:sz="4" w:space="4" w:color="0070C0"/>
              <w:between w:val="single" w:sz="4" w:space="1" w:color="0070C0"/>
              <w:bar w:val="single" w:sz="4" w:color="0070C0"/>
            </w:pBdr>
            <w:shd w:val="clear" w:color="auto" w:fill="0070C0"/>
            <w:jc w:val="both"/>
            <w:rPr>
              <w:rFonts w:cs="Arial"/>
            </w:rPr>
          </w:pPr>
          <w:r w:rsidRPr="004E099F">
            <w:rPr>
              <w:rFonts w:cs="Arial"/>
              <w:color w:val="FFFFFF" w:themeColor="background1"/>
              <w:shd w:val="clear" w:color="auto" w:fill="0070C0"/>
            </w:rPr>
            <w:t>TABLE OF CONTENTS</w:t>
          </w:r>
        </w:p>
        <w:p w:rsidR="003674C2" w:rsidRDefault="001A7E15">
          <w:pPr>
            <w:pStyle w:val="TOC1"/>
            <w:tabs>
              <w:tab w:val="left" w:pos="440"/>
            </w:tabs>
            <w:rPr>
              <w:rFonts w:asciiTheme="minorHAnsi" w:eastAsiaTheme="minorEastAsia" w:hAnsiTheme="minorHAnsi"/>
              <w:noProof/>
              <w:lang w:val="en-IN" w:eastAsia="en-IN"/>
            </w:rPr>
          </w:pPr>
          <w:r w:rsidRPr="008C3355">
            <w:rPr>
              <w:rFonts w:cs="Arial"/>
            </w:rPr>
            <w:fldChar w:fldCharType="begin"/>
          </w:r>
          <w:r w:rsidR="00380918" w:rsidRPr="008C3355">
            <w:rPr>
              <w:rFonts w:cs="Arial"/>
            </w:rPr>
            <w:instrText xml:space="preserve"> TOC \o "1-3" \h \z \u </w:instrText>
          </w:r>
          <w:r w:rsidRPr="008C3355">
            <w:rPr>
              <w:rFonts w:cs="Arial"/>
            </w:rPr>
            <w:fldChar w:fldCharType="separate"/>
          </w:r>
          <w:hyperlink w:anchor="_Toc492906453" w:history="1">
            <w:r w:rsidR="003674C2" w:rsidRPr="00D354C7">
              <w:rPr>
                <w:rStyle w:val="Hyperlink"/>
                <w:rFonts w:cs="Arial"/>
                <w:noProof/>
              </w:rPr>
              <w:t>1</w:t>
            </w:r>
            <w:r w:rsidR="003674C2">
              <w:rPr>
                <w:rFonts w:asciiTheme="minorHAnsi" w:eastAsiaTheme="minorEastAsia" w:hAnsiTheme="minorHAnsi"/>
                <w:noProof/>
                <w:lang w:val="en-IN" w:eastAsia="en-IN"/>
              </w:rPr>
              <w:tab/>
            </w:r>
            <w:r w:rsidR="003674C2" w:rsidRPr="00D354C7">
              <w:rPr>
                <w:rStyle w:val="Hyperlink"/>
                <w:rFonts w:cs="Arial"/>
                <w:noProof/>
              </w:rPr>
              <w:t>PURPOSE</w:t>
            </w:r>
            <w:r w:rsidR="003674C2">
              <w:rPr>
                <w:noProof/>
                <w:webHidden/>
              </w:rPr>
              <w:tab/>
            </w:r>
            <w:r>
              <w:rPr>
                <w:noProof/>
                <w:webHidden/>
              </w:rPr>
              <w:fldChar w:fldCharType="begin"/>
            </w:r>
            <w:r w:rsidR="003674C2">
              <w:rPr>
                <w:noProof/>
                <w:webHidden/>
              </w:rPr>
              <w:instrText xml:space="preserve"> PAGEREF _Toc492906453 \h </w:instrText>
            </w:r>
            <w:r>
              <w:rPr>
                <w:noProof/>
                <w:webHidden/>
              </w:rPr>
            </w:r>
            <w:r>
              <w:rPr>
                <w:noProof/>
                <w:webHidden/>
              </w:rPr>
              <w:fldChar w:fldCharType="separate"/>
            </w:r>
            <w:r w:rsidR="003674C2">
              <w:rPr>
                <w:noProof/>
                <w:webHidden/>
              </w:rPr>
              <w:t>6</w:t>
            </w:r>
            <w:r>
              <w:rPr>
                <w:noProof/>
                <w:webHidden/>
              </w:rPr>
              <w:fldChar w:fldCharType="end"/>
            </w:r>
          </w:hyperlink>
        </w:p>
        <w:p w:rsidR="003674C2" w:rsidRDefault="00CF65C8">
          <w:pPr>
            <w:pStyle w:val="TOC1"/>
            <w:tabs>
              <w:tab w:val="left" w:pos="440"/>
            </w:tabs>
            <w:rPr>
              <w:rFonts w:asciiTheme="minorHAnsi" w:eastAsiaTheme="minorEastAsia" w:hAnsiTheme="minorHAnsi"/>
              <w:noProof/>
              <w:lang w:val="en-IN" w:eastAsia="en-IN"/>
            </w:rPr>
          </w:pPr>
          <w:hyperlink w:anchor="_Toc492906454" w:history="1">
            <w:r w:rsidR="003674C2" w:rsidRPr="00D354C7">
              <w:rPr>
                <w:rStyle w:val="Hyperlink"/>
                <w:rFonts w:cs="Arial"/>
                <w:noProof/>
              </w:rPr>
              <w:t>2</w:t>
            </w:r>
            <w:r w:rsidR="003674C2">
              <w:rPr>
                <w:rFonts w:asciiTheme="minorHAnsi" w:eastAsiaTheme="minorEastAsia" w:hAnsiTheme="minorHAnsi"/>
                <w:noProof/>
                <w:lang w:val="en-IN" w:eastAsia="en-IN"/>
              </w:rPr>
              <w:tab/>
            </w:r>
            <w:r w:rsidR="003674C2" w:rsidRPr="00D354C7">
              <w:rPr>
                <w:rStyle w:val="Hyperlink"/>
                <w:rFonts w:cs="Arial"/>
                <w:noProof/>
              </w:rPr>
              <w:t>SCOPE</w:t>
            </w:r>
            <w:r w:rsidR="003674C2">
              <w:rPr>
                <w:noProof/>
                <w:webHidden/>
              </w:rPr>
              <w:tab/>
            </w:r>
            <w:r w:rsidR="001A7E15">
              <w:rPr>
                <w:noProof/>
                <w:webHidden/>
              </w:rPr>
              <w:fldChar w:fldCharType="begin"/>
            </w:r>
            <w:r w:rsidR="003674C2">
              <w:rPr>
                <w:noProof/>
                <w:webHidden/>
              </w:rPr>
              <w:instrText xml:space="preserve"> PAGEREF _Toc492906454 \h </w:instrText>
            </w:r>
            <w:r w:rsidR="001A7E15">
              <w:rPr>
                <w:noProof/>
                <w:webHidden/>
              </w:rPr>
            </w:r>
            <w:r w:rsidR="001A7E15">
              <w:rPr>
                <w:noProof/>
                <w:webHidden/>
              </w:rPr>
              <w:fldChar w:fldCharType="separate"/>
            </w:r>
            <w:r w:rsidR="003674C2">
              <w:rPr>
                <w:noProof/>
                <w:webHidden/>
              </w:rPr>
              <w:t>6</w:t>
            </w:r>
            <w:r w:rsidR="001A7E15">
              <w:rPr>
                <w:noProof/>
                <w:webHidden/>
              </w:rPr>
              <w:fldChar w:fldCharType="end"/>
            </w:r>
          </w:hyperlink>
        </w:p>
        <w:p w:rsidR="003674C2" w:rsidRDefault="00CF65C8">
          <w:pPr>
            <w:pStyle w:val="TOC1"/>
            <w:tabs>
              <w:tab w:val="left" w:pos="440"/>
            </w:tabs>
            <w:rPr>
              <w:rFonts w:asciiTheme="minorHAnsi" w:eastAsiaTheme="minorEastAsia" w:hAnsiTheme="minorHAnsi"/>
              <w:noProof/>
              <w:lang w:val="en-IN" w:eastAsia="en-IN"/>
            </w:rPr>
          </w:pPr>
          <w:hyperlink w:anchor="_Toc492906455" w:history="1">
            <w:r w:rsidR="003674C2" w:rsidRPr="00D354C7">
              <w:rPr>
                <w:rStyle w:val="Hyperlink"/>
                <w:noProof/>
              </w:rPr>
              <w:t>3</w:t>
            </w:r>
            <w:r w:rsidR="003674C2">
              <w:rPr>
                <w:rFonts w:asciiTheme="minorHAnsi" w:eastAsiaTheme="minorEastAsia" w:hAnsiTheme="minorHAnsi"/>
                <w:noProof/>
                <w:lang w:val="en-IN" w:eastAsia="en-IN"/>
              </w:rPr>
              <w:tab/>
            </w:r>
            <w:r w:rsidR="00850FAC" w:rsidRPr="00850FAC">
              <w:rPr>
                <w:rStyle w:val="Hyperlink"/>
              </w:rPr>
              <w:t>ADMIN</w:t>
            </w:r>
            <w:r w:rsidR="003674C2" w:rsidRPr="00D354C7">
              <w:rPr>
                <w:rStyle w:val="Hyperlink"/>
                <w:noProof/>
              </w:rPr>
              <w:t xml:space="preserve"> POLICY</w:t>
            </w:r>
            <w:r w:rsidR="003674C2">
              <w:rPr>
                <w:noProof/>
                <w:webHidden/>
              </w:rPr>
              <w:tab/>
            </w:r>
            <w:r w:rsidR="001A7E15">
              <w:rPr>
                <w:noProof/>
                <w:webHidden/>
              </w:rPr>
              <w:fldChar w:fldCharType="begin"/>
            </w:r>
            <w:r w:rsidR="003674C2">
              <w:rPr>
                <w:noProof/>
                <w:webHidden/>
              </w:rPr>
              <w:instrText xml:space="preserve"> PAGEREF _Toc492906455 \h </w:instrText>
            </w:r>
            <w:r w:rsidR="001A7E15">
              <w:rPr>
                <w:noProof/>
                <w:webHidden/>
              </w:rPr>
            </w:r>
            <w:r w:rsidR="001A7E15">
              <w:rPr>
                <w:noProof/>
                <w:webHidden/>
              </w:rPr>
              <w:fldChar w:fldCharType="separate"/>
            </w:r>
            <w:r w:rsidR="003674C2">
              <w:rPr>
                <w:noProof/>
                <w:webHidden/>
              </w:rPr>
              <w:t>7</w:t>
            </w:r>
            <w:r w:rsidR="001A7E15">
              <w:rPr>
                <w:noProof/>
                <w:webHidden/>
              </w:rPr>
              <w:fldChar w:fldCharType="end"/>
            </w:r>
          </w:hyperlink>
        </w:p>
        <w:p w:rsidR="003674C2" w:rsidRDefault="00CF65C8">
          <w:pPr>
            <w:pStyle w:val="TOC1"/>
            <w:tabs>
              <w:tab w:val="left" w:pos="440"/>
            </w:tabs>
            <w:rPr>
              <w:rFonts w:asciiTheme="minorHAnsi" w:eastAsiaTheme="minorEastAsia" w:hAnsiTheme="minorHAnsi"/>
              <w:noProof/>
              <w:lang w:val="en-IN" w:eastAsia="en-IN"/>
            </w:rPr>
          </w:pPr>
          <w:hyperlink w:anchor="_Toc492906501" w:history="1">
            <w:r w:rsidR="003674C2" w:rsidRPr="00D354C7">
              <w:rPr>
                <w:rStyle w:val="Hyperlink"/>
                <w:noProof/>
              </w:rPr>
              <w:t>4</w:t>
            </w:r>
            <w:r w:rsidR="003674C2">
              <w:rPr>
                <w:rFonts w:asciiTheme="minorHAnsi" w:eastAsiaTheme="minorEastAsia" w:hAnsiTheme="minorHAnsi"/>
                <w:noProof/>
                <w:lang w:val="en-IN" w:eastAsia="en-IN"/>
              </w:rPr>
              <w:tab/>
            </w:r>
            <w:r w:rsidR="00850FAC">
              <w:rPr>
                <w:rFonts w:asciiTheme="minorHAnsi" w:eastAsiaTheme="minorEastAsia" w:hAnsiTheme="minorHAnsi"/>
                <w:noProof/>
                <w:lang w:val="en-IN" w:eastAsia="en-IN"/>
              </w:rPr>
              <w:t>GENERAL OFFICE ADMINISTRATION</w:t>
            </w:r>
            <w:r w:rsidR="003674C2">
              <w:rPr>
                <w:noProof/>
                <w:webHidden/>
              </w:rPr>
              <w:tab/>
            </w:r>
            <w:r w:rsidR="001A7E15">
              <w:rPr>
                <w:noProof/>
                <w:webHidden/>
              </w:rPr>
              <w:fldChar w:fldCharType="begin"/>
            </w:r>
            <w:r w:rsidR="003674C2">
              <w:rPr>
                <w:noProof/>
                <w:webHidden/>
              </w:rPr>
              <w:instrText xml:space="preserve"> PAGEREF _Toc492906501 \h </w:instrText>
            </w:r>
            <w:r w:rsidR="001A7E15">
              <w:rPr>
                <w:noProof/>
                <w:webHidden/>
              </w:rPr>
            </w:r>
            <w:r w:rsidR="001A7E15">
              <w:rPr>
                <w:noProof/>
                <w:webHidden/>
              </w:rPr>
              <w:fldChar w:fldCharType="separate"/>
            </w:r>
            <w:r w:rsidR="003674C2">
              <w:rPr>
                <w:noProof/>
                <w:webHidden/>
              </w:rPr>
              <w:t>10</w:t>
            </w:r>
            <w:r w:rsidR="001A7E15">
              <w:rPr>
                <w:noProof/>
                <w:webHidden/>
              </w:rPr>
              <w:fldChar w:fldCharType="end"/>
            </w:r>
          </w:hyperlink>
        </w:p>
        <w:p w:rsidR="003674C2" w:rsidRDefault="00CF65C8">
          <w:pPr>
            <w:pStyle w:val="TOC1"/>
            <w:tabs>
              <w:tab w:val="left" w:pos="660"/>
            </w:tabs>
            <w:rPr>
              <w:rFonts w:asciiTheme="minorHAnsi" w:eastAsiaTheme="minorEastAsia" w:hAnsiTheme="minorHAnsi"/>
              <w:noProof/>
              <w:lang w:val="en-IN" w:eastAsia="en-IN"/>
            </w:rPr>
          </w:pPr>
          <w:hyperlink w:anchor="_Toc492906561" w:history="1">
            <w:r w:rsidR="00850FAC">
              <w:rPr>
                <w:rStyle w:val="Hyperlink"/>
                <w:rFonts w:cs="Arial"/>
                <w:noProof/>
              </w:rPr>
              <w:t xml:space="preserve">5 </w:t>
            </w:r>
            <w:r w:rsidR="00850FAC">
              <w:rPr>
                <w:rFonts w:asciiTheme="minorHAnsi" w:eastAsiaTheme="minorEastAsia" w:hAnsiTheme="minorHAnsi"/>
                <w:noProof/>
                <w:lang w:val="en-IN" w:eastAsia="en-IN"/>
              </w:rPr>
              <w:t xml:space="preserve">   </w:t>
            </w:r>
            <w:r w:rsidR="003674C2" w:rsidRPr="00D354C7">
              <w:rPr>
                <w:rStyle w:val="Hyperlink"/>
                <w:rFonts w:cs="Arial"/>
                <w:noProof/>
              </w:rPr>
              <w:t>RELATED POLICIES, PROCEDURES, OR OTHER REFERENCES</w:t>
            </w:r>
            <w:r w:rsidR="003674C2">
              <w:rPr>
                <w:noProof/>
                <w:webHidden/>
              </w:rPr>
              <w:tab/>
            </w:r>
            <w:r w:rsidR="001A7E15">
              <w:rPr>
                <w:noProof/>
                <w:webHidden/>
              </w:rPr>
              <w:fldChar w:fldCharType="begin"/>
            </w:r>
            <w:r w:rsidR="003674C2">
              <w:rPr>
                <w:noProof/>
                <w:webHidden/>
              </w:rPr>
              <w:instrText xml:space="preserve"> PAGEREF _Toc492906561 \h </w:instrText>
            </w:r>
            <w:r w:rsidR="001A7E15">
              <w:rPr>
                <w:noProof/>
                <w:webHidden/>
              </w:rPr>
            </w:r>
            <w:r w:rsidR="001A7E15">
              <w:rPr>
                <w:noProof/>
                <w:webHidden/>
              </w:rPr>
              <w:fldChar w:fldCharType="separate"/>
            </w:r>
            <w:r w:rsidR="003674C2">
              <w:rPr>
                <w:noProof/>
                <w:webHidden/>
              </w:rPr>
              <w:t>17</w:t>
            </w:r>
            <w:r w:rsidR="001A7E15">
              <w:rPr>
                <w:noProof/>
                <w:webHidden/>
              </w:rPr>
              <w:fldChar w:fldCharType="end"/>
            </w:r>
          </w:hyperlink>
        </w:p>
        <w:p w:rsidR="003674C2" w:rsidRDefault="00CF65C8">
          <w:pPr>
            <w:pStyle w:val="TOC1"/>
            <w:tabs>
              <w:tab w:val="left" w:pos="660"/>
            </w:tabs>
            <w:rPr>
              <w:rFonts w:asciiTheme="minorHAnsi" w:eastAsiaTheme="minorEastAsia" w:hAnsiTheme="minorHAnsi"/>
              <w:noProof/>
              <w:lang w:val="en-IN" w:eastAsia="en-IN"/>
            </w:rPr>
          </w:pPr>
          <w:hyperlink w:anchor="_Toc492906562" w:history="1">
            <w:r w:rsidR="00850FAC">
              <w:rPr>
                <w:rStyle w:val="Hyperlink"/>
                <w:rFonts w:cs="Arial"/>
                <w:noProof/>
              </w:rPr>
              <w:t>6</w:t>
            </w:r>
            <w:r w:rsidR="00850FAC">
              <w:rPr>
                <w:rFonts w:asciiTheme="minorHAnsi" w:eastAsiaTheme="minorEastAsia" w:hAnsiTheme="minorHAnsi"/>
                <w:noProof/>
                <w:lang w:val="en-IN" w:eastAsia="en-IN"/>
              </w:rPr>
              <w:t xml:space="preserve">     </w:t>
            </w:r>
            <w:r w:rsidR="003674C2" w:rsidRPr="00D354C7">
              <w:rPr>
                <w:rStyle w:val="Hyperlink"/>
                <w:rFonts w:cs="Arial"/>
                <w:noProof/>
              </w:rPr>
              <w:t>REVISION LOG</w:t>
            </w:r>
            <w:r w:rsidR="003674C2">
              <w:rPr>
                <w:noProof/>
                <w:webHidden/>
              </w:rPr>
              <w:tab/>
            </w:r>
            <w:r w:rsidR="001A7E15">
              <w:rPr>
                <w:noProof/>
                <w:webHidden/>
              </w:rPr>
              <w:fldChar w:fldCharType="begin"/>
            </w:r>
            <w:r w:rsidR="003674C2">
              <w:rPr>
                <w:noProof/>
                <w:webHidden/>
              </w:rPr>
              <w:instrText xml:space="preserve"> PAGEREF _Toc492906562 \h </w:instrText>
            </w:r>
            <w:r w:rsidR="001A7E15">
              <w:rPr>
                <w:noProof/>
                <w:webHidden/>
              </w:rPr>
            </w:r>
            <w:r w:rsidR="001A7E15">
              <w:rPr>
                <w:noProof/>
                <w:webHidden/>
              </w:rPr>
              <w:fldChar w:fldCharType="separate"/>
            </w:r>
            <w:r w:rsidR="003674C2">
              <w:rPr>
                <w:noProof/>
                <w:webHidden/>
              </w:rPr>
              <w:t>17</w:t>
            </w:r>
            <w:r w:rsidR="001A7E15">
              <w:rPr>
                <w:noProof/>
                <w:webHidden/>
              </w:rPr>
              <w:fldChar w:fldCharType="end"/>
            </w:r>
          </w:hyperlink>
        </w:p>
        <w:p w:rsidR="003674C2" w:rsidRDefault="00CF65C8">
          <w:pPr>
            <w:pStyle w:val="TOC1"/>
            <w:tabs>
              <w:tab w:val="left" w:pos="660"/>
            </w:tabs>
            <w:rPr>
              <w:rFonts w:asciiTheme="minorHAnsi" w:eastAsiaTheme="minorEastAsia" w:hAnsiTheme="minorHAnsi"/>
              <w:noProof/>
              <w:lang w:val="en-IN" w:eastAsia="en-IN"/>
            </w:rPr>
          </w:pPr>
          <w:hyperlink w:anchor="_Toc492906563" w:history="1">
            <w:r w:rsidR="00850FAC">
              <w:rPr>
                <w:rStyle w:val="Hyperlink"/>
                <w:rFonts w:cs="Arial"/>
                <w:noProof/>
              </w:rPr>
              <w:t xml:space="preserve">7     </w:t>
            </w:r>
            <w:r w:rsidR="003674C2" w:rsidRPr="00D354C7">
              <w:rPr>
                <w:rStyle w:val="Hyperlink"/>
                <w:rFonts w:cs="Arial"/>
                <w:noProof/>
              </w:rPr>
              <w:t>APPENDIX A</w:t>
            </w:r>
            <w:r w:rsidR="003674C2">
              <w:rPr>
                <w:noProof/>
                <w:webHidden/>
              </w:rPr>
              <w:tab/>
            </w:r>
            <w:r w:rsidR="001A7E15">
              <w:rPr>
                <w:noProof/>
                <w:webHidden/>
              </w:rPr>
              <w:fldChar w:fldCharType="begin"/>
            </w:r>
            <w:r w:rsidR="003674C2">
              <w:rPr>
                <w:noProof/>
                <w:webHidden/>
              </w:rPr>
              <w:instrText xml:space="preserve"> PAGEREF _Toc492906563 \h </w:instrText>
            </w:r>
            <w:r w:rsidR="001A7E15">
              <w:rPr>
                <w:noProof/>
                <w:webHidden/>
              </w:rPr>
            </w:r>
            <w:r w:rsidR="001A7E15">
              <w:rPr>
                <w:noProof/>
                <w:webHidden/>
              </w:rPr>
              <w:fldChar w:fldCharType="separate"/>
            </w:r>
            <w:r w:rsidR="003674C2">
              <w:rPr>
                <w:noProof/>
                <w:webHidden/>
              </w:rPr>
              <w:t>17</w:t>
            </w:r>
            <w:r w:rsidR="001A7E15">
              <w:rPr>
                <w:noProof/>
                <w:webHidden/>
              </w:rPr>
              <w:fldChar w:fldCharType="end"/>
            </w:r>
          </w:hyperlink>
        </w:p>
        <w:p w:rsidR="003674C2" w:rsidRDefault="00CF65C8">
          <w:pPr>
            <w:pStyle w:val="TOC1"/>
            <w:tabs>
              <w:tab w:val="left" w:pos="660"/>
            </w:tabs>
            <w:rPr>
              <w:rFonts w:asciiTheme="minorHAnsi" w:eastAsiaTheme="minorEastAsia" w:hAnsiTheme="minorHAnsi"/>
              <w:noProof/>
              <w:lang w:val="en-IN" w:eastAsia="en-IN"/>
            </w:rPr>
          </w:pPr>
          <w:hyperlink w:anchor="_Toc492906564" w:history="1">
            <w:r w:rsidR="00850FAC">
              <w:t>8</w:t>
            </w:r>
            <w:r w:rsidR="00850FAC">
              <w:rPr>
                <w:rFonts w:asciiTheme="minorHAnsi" w:eastAsiaTheme="minorEastAsia" w:hAnsiTheme="minorHAnsi"/>
                <w:noProof/>
                <w:lang w:val="en-IN" w:eastAsia="en-IN"/>
              </w:rPr>
              <w:t xml:space="preserve">    </w:t>
            </w:r>
            <w:r w:rsidR="003674C2" w:rsidRPr="00D354C7">
              <w:rPr>
                <w:rStyle w:val="Hyperlink"/>
                <w:rFonts w:cs="Arial"/>
                <w:noProof/>
              </w:rPr>
              <w:t>APPENDIX B</w:t>
            </w:r>
            <w:r w:rsidR="003674C2">
              <w:rPr>
                <w:noProof/>
                <w:webHidden/>
              </w:rPr>
              <w:tab/>
            </w:r>
            <w:r w:rsidR="001A7E15">
              <w:rPr>
                <w:noProof/>
                <w:webHidden/>
              </w:rPr>
              <w:fldChar w:fldCharType="begin"/>
            </w:r>
            <w:r w:rsidR="003674C2">
              <w:rPr>
                <w:noProof/>
                <w:webHidden/>
              </w:rPr>
              <w:instrText xml:space="preserve"> PAGEREF _Toc492906564 \h </w:instrText>
            </w:r>
            <w:r w:rsidR="001A7E15">
              <w:rPr>
                <w:noProof/>
                <w:webHidden/>
              </w:rPr>
            </w:r>
            <w:r w:rsidR="001A7E15">
              <w:rPr>
                <w:noProof/>
                <w:webHidden/>
              </w:rPr>
              <w:fldChar w:fldCharType="separate"/>
            </w:r>
            <w:r w:rsidR="003674C2">
              <w:rPr>
                <w:noProof/>
                <w:webHidden/>
              </w:rPr>
              <w:t>17</w:t>
            </w:r>
            <w:r w:rsidR="001A7E15">
              <w:rPr>
                <w:noProof/>
                <w:webHidden/>
              </w:rPr>
              <w:fldChar w:fldCharType="end"/>
            </w:r>
          </w:hyperlink>
        </w:p>
        <w:p w:rsidR="004642E0" w:rsidRDefault="001A7E15" w:rsidP="004642E0">
          <w:pPr>
            <w:ind w:left="0" w:firstLine="0"/>
            <w:jc w:val="both"/>
            <w:rPr>
              <w:rFonts w:cs="Arial"/>
              <w:noProof/>
            </w:rPr>
          </w:pPr>
          <w:r w:rsidRPr="008C3355">
            <w:rPr>
              <w:rFonts w:cs="Arial"/>
              <w:b/>
              <w:bCs/>
              <w:noProof/>
            </w:rPr>
            <w:fldChar w:fldCharType="end"/>
          </w:r>
        </w:p>
      </w:sdtContent>
    </w:sdt>
    <w:p w:rsidR="00037627" w:rsidRPr="00373BAE" w:rsidRDefault="002E1F6A" w:rsidP="004E099F">
      <w:pPr>
        <w:pStyle w:val="Heading1"/>
        <w:numPr>
          <w:ilvl w:val="0"/>
          <w:numId w:val="2"/>
        </w:numPr>
        <w:pBdr>
          <w:top w:val="single" w:sz="4" w:space="1" w:color="0070C0"/>
          <w:left w:val="single" w:sz="4" w:space="4" w:color="0070C0"/>
          <w:bottom w:val="single" w:sz="4" w:space="1" w:color="0070C0"/>
          <w:right w:val="single" w:sz="4" w:space="4" w:color="0070C0"/>
          <w:between w:val="single" w:sz="4" w:space="1" w:color="0070C0"/>
          <w:bar w:val="single" w:sz="4" w:color="0070C0"/>
        </w:pBdr>
        <w:shd w:val="clear" w:color="auto" w:fill="0070C0"/>
        <w:jc w:val="both"/>
        <w:rPr>
          <w:rFonts w:cs="Arial"/>
          <w:color w:val="FFFFFF" w:themeColor="background1"/>
        </w:rPr>
      </w:pPr>
      <w:bookmarkStart w:id="2" w:name="_Toc492906453"/>
      <w:r w:rsidRPr="00373BAE">
        <w:rPr>
          <w:rFonts w:cs="Arial"/>
          <w:color w:val="FFFFFF" w:themeColor="background1"/>
        </w:rPr>
        <w:t>PURPOSE</w:t>
      </w:r>
      <w:bookmarkEnd w:id="1"/>
      <w:bookmarkEnd w:id="2"/>
    </w:p>
    <w:p w:rsidR="006B4D55" w:rsidRPr="0042434A" w:rsidRDefault="00F34302" w:rsidP="0042434A">
      <w:pPr>
        <w:jc w:val="both"/>
        <w:rPr>
          <w:rFonts w:cs="Arial"/>
        </w:rPr>
      </w:pPr>
      <w:bookmarkStart w:id="3" w:name="_Toc339379466"/>
      <w:r>
        <w:rPr>
          <w:rFonts w:cs="Arial"/>
          <w:color w:val="000000" w:themeColor="text1"/>
        </w:rPr>
        <w:tab/>
      </w:r>
      <w:r w:rsidR="00842450">
        <w:t>The purpose of the Performance Management Policy is to facilitate and promote t</w:t>
      </w:r>
      <w:r w:rsidR="00B01FCA">
        <w:t>he achievement of individual and company targets</w:t>
      </w:r>
      <w:r w:rsidR="00842450">
        <w:t xml:space="preserve"> through the effective management of </w:t>
      </w:r>
      <w:r w:rsidR="00303C38">
        <w:t>office Administration</w:t>
      </w:r>
      <w:r w:rsidR="00842450">
        <w:t>.</w:t>
      </w:r>
    </w:p>
    <w:p w:rsidR="00B91F6C" w:rsidRPr="00373BAE" w:rsidRDefault="00B91F6C" w:rsidP="004E099F">
      <w:pPr>
        <w:pStyle w:val="Heading1"/>
        <w:pBdr>
          <w:top w:val="single" w:sz="4" w:space="1" w:color="0070C0"/>
          <w:left w:val="single" w:sz="4" w:space="4" w:color="0070C0"/>
          <w:bottom w:val="single" w:sz="4" w:space="1" w:color="0070C0"/>
          <w:right w:val="single" w:sz="4" w:space="4" w:color="0070C0"/>
          <w:between w:val="single" w:sz="4" w:space="1" w:color="0070C0"/>
          <w:bar w:val="single" w:sz="4" w:color="0070C0"/>
        </w:pBdr>
        <w:shd w:val="clear" w:color="auto" w:fill="0070C0"/>
        <w:jc w:val="both"/>
        <w:rPr>
          <w:rFonts w:cs="Arial"/>
          <w:color w:val="FFFFFF" w:themeColor="background1"/>
        </w:rPr>
      </w:pPr>
      <w:bookmarkStart w:id="4" w:name="_Toc492906454"/>
      <w:r w:rsidRPr="00373BAE">
        <w:rPr>
          <w:rFonts w:cs="Arial"/>
          <w:color w:val="FFFFFF" w:themeColor="background1"/>
        </w:rPr>
        <w:t>SCOPE</w:t>
      </w:r>
      <w:bookmarkEnd w:id="3"/>
      <w:bookmarkEnd w:id="4"/>
    </w:p>
    <w:p w:rsidR="00347FDD" w:rsidRDefault="00A85C5C" w:rsidP="0042434A">
      <w:pPr>
        <w:tabs>
          <w:tab w:val="left" w:pos="360"/>
        </w:tabs>
        <w:jc w:val="both"/>
        <w:rPr>
          <w:rFonts w:cs="Arial"/>
          <w:color w:val="000000"/>
        </w:rPr>
      </w:pPr>
      <w:bookmarkStart w:id="5" w:name="_Toc345359102"/>
      <w:bookmarkStart w:id="6" w:name="_Toc345359234"/>
      <w:bookmarkStart w:id="7" w:name="_Toc345359286"/>
      <w:bookmarkStart w:id="8" w:name="_Toc345359333"/>
      <w:bookmarkStart w:id="9" w:name="_Toc345359375"/>
      <w:bookmarkStart w:id="10" w:name="_Toc345359414"/>
      <w:bookmarkStart w:id="11" w:name="_Toc347298178"/>
      <w:bookmarkStart w:id="12" w:name="_Toc339379467"/>
      <w:bookmarkEnd w:id="5"/>
      <w:bookmarkEnd w:id="6"/>
      <w:bookmarkEnd w:id="7"/>
      <w:bookmarkEnd w:id="8"/>
      <w:bookmarkEnd w:id="9"/>
      <w:bookmarkEnd w:id="10"/>
      <w:bookmarkEnd w:id="11"/>
      <w:r w:rsidRPr="0042434A">
        <w:rPr>
          <w:rFonts w:cs="Arial"/>
          <w:color w:val="000000"/>
        </w:rPr>
        <w:t xml:space="preserve">The policy is applicable to all employees </w:t>
      </w:r>
      <w:r w:rsidR="00EA7ECD">
        <w:rPr>
          <w:rFonts w:cs="Arial"/>
          <w:color w:val="000000"/>
        </w:rPr>
        <w:t>of Uneecops Technologies</w:t>
      </w:r>
      <w:r w:rsidR="00B01FCA">
        <w:rPr>
          <w:rFonts w:cs="Arial"/>
          <w:color w:val="000000"/>
        </w:rPr>
        <w:t xml:space="preserve"> Limited and it sub-companies (UBSPL, UWSPL and AJSPL) across all locations</w:t>
      </w:r>
      <w:r w:rsidR="00777657">
        <w:rPr>
          <w:rFonts w:cs="Arial"/>
          <w:color w:val="000000"/>
        </w:rPr>
        <w:t>.</w:t>
      </w:r>
    </w:p>
    <w:p w:rsidR="00F54317" w:rsidRPr="00373BAE" w:rsidRDefault="00303C38" w:rsidP="00303C38">
      <w:pPr>
        <w:pStyle w:val="Heading1"/>
        <w:numPr>
          <w:ilvl w:val="0"/>
          <w:numId w:val="0"/>
        </w:numPr>
        <w:pBdr>
          <w:top w:val="single" w:sz="4" w:space="1" w:color="0070C0"/>
          <w:left w:val="single" w:sz="4" w:space="4" w:color="0070C0"/>
          <w:bottom w:val="single" w:sz="4" w:space="1" w:color="0070C0"/>
          <w:right w:val="single" w:sz="4" w:space="4" w:color="0070C0"/>
          <w:between w:val="single" w:sz="4" w:space="1" w:color="0070C0"/>
          <w:bar w:val="single" w:sz="4" w:color="0070C0"/>
        </w:pBdr>
        <w:shd w:val="clear" w:color="auto" w:fill="0070C0"/>
        <w:ind w:left="612"/>
        <w:rPr>
          <w:color w:val="FFFFFF" w:themeColor="background1"/>
        </w:rPr>
      </w:pPr>
      <w:bookmarkStart w:id="13" w:name="_Toc492906455"/>
      <w:r>
        <w:rPr>
          <w:color w:val="FFFFFF" w:themeColor="background1"/>
        </w:rPr>
        <w:lastRenderedPageBreak/>
        <w:t>ADMIN</w:t>
      </w:r>
      <w:r w:rsidR="00373BAE" w:rsidRPr="00373BAE">
        <w:rPr>
          <w:color w:val="FFFFFF" w:themeColor="background1"/>
        </w:rPr>
        <w:t xml:space="preserve"> </w:t>
      </w:r>
      <w:r w:rsidR="00AB6C3C" w:rsidRPr="00373BAE">
        <w:rPr>
          <w:color w:val="FFFFFF" w:themeColor="background1"/>
        </w:rPr>
        <w:t>POLICY</w:t>
      </w:r>
      <w:bookmarkEnd w:id="12"/>
      <w:bookmarkEnd w:id="13"/>
    </w:p>
    <w:p w:rsidR="006B4D55" w:rsidRPr="008C3355" w:rsidRDefault="00C644AD" w:rsidP="000647D1">
      <w:pPr>
        <w:pStyle w:val="Heading2"/>
        <w:jc w:val="both"/>
        <w:rPr>
          <w:rFonts w:cs="Arial"/>
        </w:rPr>
      </w:pPr>
      <w:bookmarkStart w:id="14" w:name="_Toc430557802"/>
      <w:bookmarkStart w:id="15" w:name="_Toc492906456"/>
      <w:r>
        <w:rPr>
          <w:rFonts w:cs="Arial"/>
        </w:rPr>
        <w:t>Objectives</w:t>
      </w:r>
      <w:bookmarkEnd w:id="14"/>
      <w:bookmarkEnd w:id="15"/>
    </w:p>
    <w:p w:rsidR="00C644AD" w:rsidRPr="00C644AD" w:rsidRDefault="00C644AD" w:rsidP="00821AC2">
      <w:pPr>
        <w:pStyle w:val="Heading3"/>
        <w:numPr>
          <w:ilvl w:val="0"/>
          <w:numId w:val="0"/>
        </w:numPr>
        <w:ind w:left="1278" w:hanging="648"/>
        <w:jc w:val="both"/>
        <w:rPr>
          <w:rFonts w:eastAsia="Times New Roman" w:cs="Arial"/>
          <w:b w:val="0"/>
        </w:rPr>
      </w:pPr>
      <w:bookmarkStart w:id="16" w:name="_Toc430557803"/>
      <w:bookmarkStart w:id="17" w:name="_Toc446705612"/>
      <w:bookmarkStart w:id="18" w:name="_Toc446706508"/>
      <w:bookmarkStart w:id="19" w:name="_Toc446760368"/>
      <w:bookmarkStart w:id="20" w:name="_Toc492906457"/>
      <w:r w:rsidRPr="00C644AD">
        <w:rPr>
          <w:rFonts w:eastAsia="Times New Roman"/>
          <w:b w:val="0"/>
        </w:rPr>
        <w:t xml:space="preserve">The </w:t>
      </w:r>
      <w:r w:rsidR="00821AC2">
        <w:rPr>
          <w:rFonts w:eastAsia="Times New Roman"/>
          <w:b w:val="0"/>
        </w:rPr>
        <w:t>policy document has been drafted keeping the following</w:t>
      </w:r>
      <w:r w:rsidRPr="00C644AD">
        <w:rPr>
          <w:rFonts w:eastAsia="Times New Roman"/>
          <w:b w:val="0"/>
        </w:rPr>
        <w:t xml:space="preserve"> objectives in mind</w:t>
      </w:r>
      <w:bookmarkEnd w:id="16"/>
      <w:r w:rsidR="00821AC2">
        <w:rPr>
          <w:rFonts w:eastAsia="Times New Roman"/>
          <w:b w:val="0"/>
        </w:rPr>
        <w:t>;</w:t>
      </w:r>
      <w:bookmarkEnd w:id="17"/>
      <w:bookmarkEnd w:id="18"/>
      <w:bookmarkEnd w:id="19"/>
      <w:bookmarkEnd w:id="20"/>
    </w:p>
    <w:p w:rsidR="00B01FCA" w:rsidRDefault="00B01FCA" w:rsidP="00C644AD">
      <w:pPr>
        <w:pStyle w:val="Heading3"/>
        <w:jc w:val="both"/>
        <w:rPr>
          <w:rFonts w:eastAsia="Times New Roman" w:cs="Arial"/>
          <w:b w:val="0"/>
        </w:rPr>
      </w:pPr>
      <w:bookmarkStart w:id="21" w:name="_Toc492906458"/>
      <w:bookmarkStart w:id="22" w:name="_Toc446705613"/>
      <w:bookmarkStart w:id="23" w:name="_Toc446706509"/>
      <w:bookmarkStart w:id="24" w:name="_Toc446760369"/>
      <w:bookmarkStart w:id="25" w:name="_Toc430557804"/>
      <w:r>
        <w:rPr>
          <w:rFonts w:eastAsia="Times New Roman" w:cs="Arial"/>
          <w:b w:val="0"/>
        </w:rPr>
        <w:t>To enable the achievement of</w:t>
      </w:r>
      <w:r w:rsidR="00A23A26">
        <w:rPr>
          <w:rFonts w:eastAsia="Times New Roman" w:cs="Arial"/>
          <w:b w:val="0"/>
        </w:rPr>
        <w:t xml:space="preserve"> general administration in align with employees and company</w:t>
      </w:r>
      <w:r>
        <w:rPr>
          <w:rFonts w:eastAsia="Times New Roman" w:cs="Arial"/>
          <w:b w:val="0"/>
        </w:rPr>
        <w:t xml:space="preserve"> objectives.</w:t>
      </w:r>
      <w:bookmarkEnd w:id="21"/>
    </w:p>
    <w:p w:rsidR="00B01FCA" w:rsidRDefault="00B01FCA" w:rsidP="00C644AD">
      <w:pPr>
        <w:pStyle w:val="Heading3"/>
        <w:jc w:val="both"/>
        <w:rPr>
          <w:rFonts w:eastAsia="Times New Roman" w:cs="Arial"/>
          <w:b w:val="0"/>
        </w:rPr>
      </w:pPr>
      <w:bookmarkStart w:id="26" w:name="_Toc492906459"/>
      <w:bookmarkStart w:id="27" w:name="_Toc446705614"/>
      <w:bookmarkStart w:id="28" w:name="_Toc446706510"/>
      <w:bookmarkStart w:id="29" w:name="_Toc446760370"/>
      <w:bookmarkEnd w:id="22"/>
      <w:bookmarkEnd w:id="23"/>
      <w:bookmarkEnd w:id="24"/>
      <w:r>
        <w:rPr>
          <w:rFonts w:eastAsia="Times New Roman" w:cs="Arial"/>
          <w:b w:val="0"/>
        </w:rPr>
        <w:t>To provide an integrated policy framework for the measuring</w:t>
      </w:r>
      <w:r w:rsidR="00A23A26">
        <w:rPr>
          <w:rFonts w:eastAsia="Times New Roman" w:cs="Arial"/>
          <w:b w:val="0"/>
        </w:rPr>
        <w:t xml:space="preserve"> the admin facilities</w:t>
      </w:r>
      <w:r>
        <w:rPr>
          <w:rFonts w:eastAsia="Times New Roman" w:cs="Arial"/>
          <w:b w:val="0"/>
        </w:rPr>
        <w:t>.</w:t>
      </w:r>
      <w:bookmarkEnd w:id="26"/>
    </w:p>
    <w:p w:rsidR="000E25A4" w:rsidRDefault="002B7744" w:rsidP="00C644AD">
      <w:pPr>
        <w:pStyle w:val="Heading3"/>
        <w:jc w:val="both"/>
        <w:rPr>
          <w:rFonts w:eastAsia="Times New Roman" w:cs="Arial"/>
          <w:b w:val="0"/>
        </w:rPr>
      </w:pPr>
      <w:bookmarkStart w:id="30" w:name="_Toc446705615"/>
      <w:bookmarkStart w:id="31" w:name="_Toc446706511"/>
      <w:bookmarkStart w:id="32" w:name="_Toc446760371"/>
      <w:bookmarkStart w:id="33" w:name="_Toc492906460"/>
      <w:bookmarkEnd w:id="27"/>
      <w:bookmarkEnd w:id="28"/>
      <w:bookmarkEnd w:id="29"/>
      <w:r>
        <w:rPr>
          <w:rFonts w:eastAsia="Times New Roman" w:cs="Arial"/>
          <w:b w:val="0"/>
        </w:rPr>
        <w:t xml:space="preserve">To provide a structured approach for </w:t>
      </w:r>
      <w:r w:rsidR="00A23A26">
        <w:rPr>
          <w:rFonts w:eastAsia="Times New Roman" w:cs="Arial"/>
          <w:b w:val="0"/>
        </w:rPr>
        <w:t>Admin queries and further of resolution</w:t>
      </w:r>
      <w:r w:rsidR="000E25A4">
        <w:rPr>
          <w:rFonts w:eastAsia="Times New Roman" w:cs="Arial"/>
          <w:b w:val="0"/>
        </w:rPr>
        <w:t>.</w:t>
      </w:r>
      <w:bookmarkEnd w:id="30"/>
      <w:bookmarkEnd w:id="31"/>
      <w:bookmarkEnd w:id="32"/>
      <w:bookmarkEnd w:id="33"/>
    </w:p>
    <w:p w:rsidR="000E25A4" w:rsidRDefault="002B7744" w:rsidP="00C644AD">
      <w:pPr>
        <w:pStyle w:val="Heading3"/>
        <w:jc w:val="both"/>
        <w:rPr>
          <w:rFonts w:eastAsia="Times New Roman" w:cs="Arial"/>
          <w:b w:val="0"/>
        </w:rPr>
      </w:pPr>
      <w:bookmarkStart w:id="34" w:name="_Toc446705616"/>
      <w:bookmarkStart w:id="35" w:name="_Toc446706512"/>
      <w:bookmarkStart w:id="36" w:name="_Toc446760372"/>
      <w:bookmarkStart w:id="37" w:name="_Toc492906461"/>
      <w:r>
        <w:rPr>
          <w:rFonts w:eastAsia="Times New Roman" w:cs="Arial"/>
          <w:b w:val="0"/>
        </w:rPr>
        <w:t xml:space="preserve">To serve as a guideline for </w:t>
      </w:r>
      <w:r w:rsidR="00C44816">
        <w:rPr>
          <w:rFonts w:eastAsia="Times New Roman" w:cs="Arial"/>
          <w:b w:val="0"/>
        </w:rPr>
        <w:t>general Administration in the organization</w:t>
      </w:r>
      <w:r w:rsidR="000E25A4" w:rsidRPr="000E25A4">
        <w:rPr>
          <w:rFonts w:eastAsia="Times New Roman" w:cs="Arial"/>
          <w:b w:val="0"/>
        </w:rPr>
        <w:t>.</w:t>
      </w:r>
      <w:bookmarkEnd w:id="34"/>
      <w:bookmarkEnd w:id="35"/>
      <w:bookmarkEnd w:id="36"/>
      <w:bookmarkEnd w:id="37"/>
    </w:p>
    <w:bookmarkEnd w:id="25"/>
    <w:p w:rsidR="00184D87" w:rsidRDefault="00184D87" w:rsidP="00184D87">
      <w:pPr>
        <w:pStyle w:val="Heading2"/>
        <w:numPr>
          <w:ilvl w:val="0"/>
          <w:numId w:val="0"/>
        </w:numPr>
        <w:ind w:left="720"/>
        <w:jc w:val="both"/>
        <w:rPr>
          <w:rFonts w:cs="Arial"/>
        </w:rPr>
      </w:pPr>
    </w:p>
    <w:p w:rsidR="00AE68E4" w:rsidRPr="008C3355" w:rsidRDefault="00AE68E4" w:rsidP="00AE68E4">
      <w:pPr>
        <w:pStyle w:val="Heading2"/>
        <w:jc w:val="both"/>
        <w:rPr>
          <w:rFonts w:cs="Arial"/>
        </w:rPr>
      </w:pPr>
      <w:bookmarkStart w:id="38" w:name="_Toc492906462"/>
      <w:r>
        <w:rPr>
          <w:rFonts w:cs="Arial"/>
        </w:rPr>
        <w:t>Applicability</w:t>
      </w:r>
      <w:bookmarkEnd w:id="38"/>
    </w:p>
    <w:p w:rsidR="000E25A4" w:rsidRDefault="00AE68E4" w:rsidP="00AE68E4">
      <w:pPr>
        <w:pStyle w:val="Heading3"/>
        <w:numPr>
          <w:ilvl w:val="0"/>
          <w:numId w:val="0"/>
        </w:numPr>
        <w:ind w:left="630"/>
        <w:jc w:val="both"/>
        <w:rPr>
          <w:rFonts w:cs="Arial"/>
          <w:b w:val="0"/>
          <w:color w:val="000000" w:themeColor="text1"/>
        </w:rPr>
      </w:pPr>
      <w:bookmarkStart w:id="39" w:name="_Toc430557821"/>
      <w:bookmarkStart w:id="40" w:name="_Toc446705618"/>
      <w:bookmarkStart w:id="41" w:name="_Toc446706514"/>
      <w:bookmarkStart w:id="42" w:name="_Toc446760374"/>
      <w:bookmarkStart w:id="43" w:name="_Toc492906463"/>
      <w:r>
        <w:rPr>
          <w:rFonts w:cs="Arial"/>
          <w:b w:val="0"/>
          <w:color w:val="000000" w:themeColor="text1"/>
        </w:rPr>
        <w:t>This policy is applicable for a</w:t>
      </w:r>
      <w:r w:rsidR="000E25A4">
        <w:rPr>
          <w:rFonts w:cs="Arial"/>
          <w:b w:val="0"/>
          <w:color w:val="000000" w:themeColor="text1"/>
        </w:rPr>
        <w:t>ll</w:t>
      </w:r>
      <w:r w:rsidR="00C44816">
        <w:rPr>
          <w:rFonts w:cs="Arial"/>
          <w:b w:val="0"/>
          <w:color w:val="000000" w:themeColor="text1"/>
        </w:rPr>
        <w:t xml:space="preserve"> </w:t>
      </w:r>
      <w:r w:rsidR="000E25A4">
        <w:rPr>
          <w:rFonts w:cs="Arial"/>
          <w:b w:val="0"/>
          <w:color w:val="000000" w:themeColor="text1"/>
        </w:rPr>
        <w:t xml:space="preserve">permanent and probationary employees working on the payrolls </w:t>
      </w:r>
      <w:r w:rsidRPr="00184D87">
        <w:rPr>
          <w:rFonts w:cs="Arial"/>
          <w:b w:val="0"/>
          <w:color w:val="000000" w:themeColor="text1"/>
        </w:rPr>
        <w:t xml:space="preserve">of Uneecops Technologies Ltd. </w:t>
      </w:r>
      <w:r w:rsidR="002B7744">
        <w:rPr>
          <w:rFonts w:cs="Arial"/>
          <w:b w:val="0"/>
          <w:color w:val="000000" w:themeColor="text1"/>
        </w:rPr>
        <w:t>and its sub companies</w:t>
      </w:r>
      <w:bookmarkEnd w:id="39"/>
      <w:bookmarkEnd w:id="40"/>
      <w:bookmarkEnd w:id="41"/>
      <w:bookmarkEnd w:id="42"/>
      <w:r w:rsidR="002B7744">
        <w:rPr>
          <w:rFonts w:cs="Arial"/>
          <w:b w:val="0"/>
          <w:color w:val="000000" w:themeColor="text1"/>
        </w:rPr>
        <w:t xml:space="preserve"> (UBSPL, UWSPL and AJSPL).</w:t>
      </w:r>
      <w:bookmarkEnd w:id="43"/>
    </w:p>
    <w:p w:rsidR="00AE68E4" w:rsidRDefault="000E25A4" w:rsidP="00AE68E4">
      <w:pPr>
        <w:pStyle w:val="Heading3"/>
        <w:numPr>
          <w:ilvl w:val="0"/>
          <w:numId w:val="0"/>
        </w:numPr>
        <w:ind w:left="630"/>
        <w:jc w:val="both"/>
        <w:rPr>
          <w:rFonts w:cs="Arial"/>
          <w:b w:val="0"/>
          <w:color w:val="000000" w:themeColor="text1"/>
        </w:rPr>
      </w:pPr>
      <w:bookmarkStart w:id="44" w:name="_Toc446705619"/>
      <w:bookmarkStart w:id="45" w:name="_Toc446706515"/>
      <w:bookmarkStart w:id="46" w:name="_Toc446760375"/>
      <w:bookmarkStart w:id="47" w:name="_Toc492906464"/>
      <w:r w:rsidRPr="000E25A4">
        <w:rPr>
          <w:rFonts w:cs="Arial"/>
          <w:b w:val="0"/>
          <w:color w:val="000000" w:themeColor="text1"/>
        </w:rPr>
        <w:t xml:space="preserve">For temporary staff </w:t>
      </w:r>
      <w:r w:rsidR="00473AAB">
        <w:rPr>
          <w:rFonts w:cs="Arial"/>
          <w:b w:val="0"/>
          <w:color w:val="000000" w:themeColor="text1"/>
        </w:rPr>
        <w:t>(Trainees</w:t>
      </w:r>
      <w:r w:rsidR="002B7744">
        <w:rPr>
          <w:rFonts w:cs="Arial"/>
          <w:b w:val="0"/>
          <w:color w:val="000000" w:themeColor="text1"/>
        </w:rPr>
        <w:t xml:space="preserve"> - off rolls</w:t>
      </w:r>
      <w:r w:rsidR="00473AAB">
        <w:rPr>
          <w:rFonts w:cs="Arial"/>
          <w:b w:val="0"/>
          <w:color w:val="000000" w:themeColor="text1"/>
        </w:rPr>
        <w:t xml:space="preserve">) </w:t>
      </w:r>
      <w:r w:rsidRPr="000E25A4">
        <w:rPr>
          <w:rFonts w:cs="Arial"/>
          <w:b w:val="0"/>
          <w:color w:val="000000" w:themeColor="text1"/>
        </w:rPr>
        <w:t xml:space="preserve">the principles of this policy will be </w:t>
      </w:r>
      <w:r w:rsidR="002B7744">
        <w:rPr>
          <w:rFonts w:cs="Arial"/>
          <w:b w:val="0"/>
          <w:color w:val="000000" w:themeColor="text1"/>
        </w:rPr>
        <w:t xml:space="preserve">directional and shall be </w:t>
      </w:r>
      <w:r w:rsidRPr="000E25A4">
        <w:rPr>
          <w:rFonts w:cs="Arial"/>
          <w:b w:val="0"/>
          <w:color w:val="000000" w:themeColor="text1"/>
        </w:rPr>
        <w:t xml:space="preserve">applied as </w:t>
      </w:r>
      <w:r w:rsidR="002B7744">
        <w:rPr>
          <w:rFonts w:cs="Arial"/>
          <w:b w:val="0"/>
          <w:color w:val="000000" w:themeColor="text1"/>
        </w:rPr>
        <w:t xml:space="preserve">deemed </w:t>
      </w:r>
      <w:r w:rsidRPr="000E25A4">
        <w:rPr>
          <w:rFonts w:cs="Arial"/>
          <w:b w:val="0"/>
          <w:color w:val="000000" w:themeColor="text1"/>
        </w:rPr>
        <w:t>appropriate</w:t>
      </w:r>
      <w:bookmarkEnd w:id="44"/>
      <w:bookmarkEnd w:id="45"/>
      <w:bookmarkEnd w:id="46"/>
      <w:r w:rsidR="002B7744">
        <w:rPr>
          <w:rFonts w:cs="Arial"/>
          <w:b w:val="0"/>
          <w:color w:val="000000" w:themeColor="text1"/>
        </w:rPr>
        <w:t xml:space="preserve"> by the HRD basis the nature &amp; terms of employment.</w:t>
      </w:r>
      <w:bookmarkEnd w:id="47"/>
    </w:p>
    <w:p w:rsidR="002B5F66" w:rsidRDefault="002B5F66" w:rsidP="0033660C">
      <w:pPr>
        <w:pStyle w:val="Heading2"/>
        <w:numPr>
          <w:ilvl w:val="0"/>
          <w:numId w:val="0"/>
        </w:numPr>
        <w:jc w:val="both"/>
        <w:rPr>
          <w:rFonts w:cs="Arial"/>
        </w:rPr>
      </w:pPr>
    </w:p>
    <w:p w:rsidR="001814ED" w:rsidRDefault="001814ED" w:rsidP="00943909">
      <w:pPr>
        <w:pStyle w:val="Heading2"/>
      </w:pPr>
      <w:r>
        <w:t>GENERAL OFFICE ADMINISTRATION</w:t>
      </w:r>
    </w:p>
    <w:p w:rsidR="001814ED" w:rsidRDefault="001814ED" w:rsidP="001814ED">
      <w:pPr>
        <w:spacing w:line="241" w:lineRule="exact"/>
        <w:rPr>
          <w:rFonts w:ascii="Times New Roman" w:eastAsia="Times New Roman" w:hAnsi="Times New Roman"/>
        </w:rPr>
      </w:pPr>
    </w:p>
    <w:p w:rsidR="001814ED" w:rsidRDefault="001814ED" w:rsidP="00943909">
      <w:pPr>
        <w:pStyle w:val="Heading3"/>
      </w:pPr>
      <w:r>
        <w:t>Communication</w:t>
      </w:r>
    </w:p>
    <w:p w:rsidR="001814ED" w:rsidRDefault="001814ED" w:rsidP="001814ED">
      <w:pPr>
        <w:spacing w:line="68" w:lineRule="exact"/>
        <w:rPr>
          <w:rFonts w:ascii="Times New Roman" w:eastAsia="Times New Roman" w:hAnsi="Times New Roman"/>
        </w:rPr>
      </w:pPr>
    </w:p>
    <w:p w:rsidR="001814ED" w:rsidRDefault="001814ED" w:rsidP="001814ED">
      <w:pPr>
        <w:spacing w:line="251" w:lineRule="exact"/>
        <w:rPr>
          <w:rFonts w:ascii="Times New Roman" w:eastAsia="Times New Roman" w:hAnsi="Times New Roman"/>
        </w:rPr>
      </w:pPr>
    </w:p>
    <w:p w:rsidR="001814ED" w:rsidRDefault="001814ED" w:rsidP="00943909">
      <w:pPr>
        <w:pStyle w:val="Heading4"/>
      </w:pPr>
      <w:r>
        <w:t>Staff use of photocopying, long distance telephone, telex and fax equipment for</w:t>
      </w:r>
      <w:r w:rsidR="0058435E">
        <w:t xml:space="preserve"> </w:t>
      </w:r>
      <w:r>
        <w:t>personal needs are to be recorded and reimbursed on a monthly basis. Staff should limit personal telephone calls and other communications to essential matters. When absent from the office, staff should provide information as to where they can be contacted if necessary.</w:t>
      </w:r>
    </w:p>
    <w:p w:rsidR="001814ED" w:rsidRDefault="001814ED" w:rsidP="001814ED">
      <w:pPr>
        <w:spacing w:line="247" w:lineRule="exact"/>
        <w:rPr>
          <w:rFonts w:ascii="Times New Roman" w:eastAsia="Times New Roman" w:hAnsi="Times New Roman"/>
        </w:rPr>
      </w:pPr>
    </w:p>
    <w:p w:rsidR="001814ED" w:rsidRDefault="0058435E" w:rsidP="00943909">
      <w:pPr>
        <w:pStyle w:val="Heading4"/>
      </w:pPr>
      <w:r>
        <w:t xml:space="preserve">The Front Desk </w:t>
      </w:r>
      <w:r w:rsidR="001814ED">
        <w:t>handles incoming and outgoing mail</w:t>
      </w:r>
      <w:r>
        <w:t>s/calls and gets this distributed to the concerned person with acknowledgement</w:t>
      </w:r>
      <w:r w:rsidR="001814ED">
        <w:t>. All incoming and outgoing mail is</w:t>
      </w:r>
    </w:p>
    <w:p w:rsidR="001814ED" w:rsidRDefault="001814ED" w:rsidP="001814ED">
      <w:pPr>
        <w:spacing w:line="7" w:lineRule="exact"/>
        <w:rPr>
          <w:rFonts w:ascii="Times New Roman" w:eastAsia="Times New Roman" w:hAnsi="Times New Roman"/>
        </w:rPr>
      </w:pPr>
    </w:p>
    <w:p w:rsidR="001814ED" w:rsidRDefault="001814ED" w:rsidP="001814ED">
      <w:pPr>
        <w:spacing w:line="238" w:lineRule="auto"/>
        <w:ind w:left="900" w:right="1580"/>
        <w:jc w:val="both"/>
      </w:pPr>
      <w:r>
        <w:t>registered in the Mail Register by the Front Desk Officer</w:t>
      </w:r>
      <w:r w:rsidR="0058435E">
        <w:t xml:space="preserve"> to keep a records for all incoming &amp; Outgoing mails.</w:t>
      </w:r>
    </w:p>
    <w:p w:rsidR="001814ED" w:rsidRDefault="001814ED" w:rsidP="001814ED">
      <w:pPr>
        <w:spacing w:line="243" w:lineRule="exact"/>
        <w:rPr>
          <w:rFonts w:ascii="Times New Roman" w:eastAsia="Times New Roman" w:hAnsi="Times New Roman"/>
        </w:rPr>
      </w:pPr>
    </w:p>
    <w:p w:rsidR="001814ED" w:rsidRDefault="001814ED" w:rsidP="00943909">
      <w:pPr>
        <w:pStyle w:val="Heading3"/>
      </w:pPr>
      <w:r>
        <w:t>Office Security</w:t>
      </w:r>
    </w:p>
    <w:p w:rsidR="00436020" w:rsidRDefault="00436020" w:rsidP="001814ED">
      <w:pPr>
        <w:tabs>
          <w:tab w:val="left" w:pos="880"/>
        </w:tabs>
        <w:spacing w:line="0" w:lineRule="atLeast"/>
        <w:ind w:left="180"/>
        <w:rPr>
          <w:b/>
        </w:rPr>
      </w:pPr>
    </w:p>
    <w:p w:rsidR="001814ED" w:rsidRDefault="001814ED" w:rsidP="001814ED">
      <w:pPr>
        <w:spacing w:line="63" w:lineRule="exact"/>
        <w:rPr>
          <w:rFonts w:ascii="Times New Roman" w:eastAsia="Times New Roman" w:hAnsi="Times New Roman"/>
        </w:rPr>
      </w:pPr>
    </w:p>
    <w:p w:rsidR="001814ED" w:rsidRDefault="001814ED" w:rsidP="00943909">
      <w:pPr>
        <w:pStyle w:val="Heading4"/>
      </w:pPr>
      <w:r>
        <w:lastRenderedPageBreak/>
        <w:t>Access to the offices will be strictly controlled, and visitors will be permitted</w:t>
      </w:r>
      <w:r w:rsidR="0058435E">
        <w:t xml:space="preserve"> </w:t>
      </w:r>
      <w:r>
        <w:t xml:space="preserve">access through the Front Desk. The </w:t>
      </w:r>
      <w:r w:rsidR="0058435E">
        <w:t xml:space="preserve">floor access can be provided by Admin department </w:t>
      </w:r>
      <w:r w:rsidR="00FC5082">
        <w:t xml:space="preserve">or </w:t>
      </w:r>
      <w:r w:rsidR="00E757E1">
        <w:t xml:space="preserve">IT Department and </w:t>
      </w:r>
      <w:r>
        <w:t>front door will remain locked outside office hours, and suitable security measures taken through the use of alarms and intruder detection systems. Movement of equipment will be controlled by procedures operating under the Fixed Assets procedure.</w:t>
      </w:r>
    </w:p>
    <w:p w:rsidR="001814ED" w:rsidRDefault="001814ED" w:rsidP="001814ED">
      <w:pPr>
        <w:spacing w:line="247" w:lineRule="exact"/>
        <w:rPr>
          <w:rFonts w:ascii="Times New Roman" w:eastAsia="Times New Roman" w:hAnsi="Times New Roman"/>
        </w:rPr>
      </w:pPr>
    </w:p>
    <w:p w:rsidR="001814ED" w:rsidRDefault="001814ED" w:rsidP="00943909">
      <w:pPr>
        <w:pStyle w:val="Heading4"/>
      </w:pPr>
      <w:r>
        <w:t>All visitors to the premises will be issued with visitors’ badges at the reception.</w:t>
      </w:r>
      <w:r w:rsidR="00E757E1">
        <w:t xml:space="preserve"> </w:t>
      </w:r>
      <w:r>
        <w:t>Badges must be displayed at all times on the premises. Employees should escort</w:t>
      </w:r>
      <w:r w:rsidR="00E757E1">
        <w:t xml:space="preserve"> </w:t>
      </w:r>
      <w:r>
        <w:t>any person on the premises who is not displaying an identification badge back to the reception. Visitors will remain at the reception until the appropriate member of staff is available to escort them in and out of the office area.</w:t>
      </w:r>
    </w:p>
    <w:p w:rsidR="001814ED" w:rsidRDefault="001814ED" w:rsidP="00943909">
      <w:pPr>
        <w:spacing w:line="0" w:lineRule="atLeast"/>
        <w:ind w:right="380"/>
        <w:jc w:val="center"/>
        <w:rPr>
          <w:rFonts w:ascii="Times New Roman" w:eastAsia="Times New Roman" w:hAnsi="Times New Roman"/>
        </w:rPr>
      </w:pPr>
      <w:bookmarkStart w:id="48" w:name="page6"/>
      <w:bookmarkEnd w:id="48"/>
      <w:r>
        <w:rPr>
          <w:noProof/>
          <w:lang w:val="en-IN" w:eastAsia="en-IN"/>
        </w:rPr>
        <w:drawing>
          <wp:anchor distT="0" distB="0" distL="114300" distR="114300" simplePos="0" relativeHeight="251695104" behindDoc="1" locked="0" layoutInCell="1" allowOverlap="1" wp14:anchorId="0E59FAF2" wp14:editId="2CFCC2F3">
            <wp:simplePos x="0" y="0"/>
            <wp:positionH relativeFrom="page">
              <wp:posOffset>1013460</wp:posOffset>
            </wp:positionH>
            <wp:positionV relativeFrom="page">
              <wp:posOffset>457200</wp:posOffset>
            </wp:positionV>
            <wp:extent cx="5638800" cy="63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38800" cy="6350"/>
                    </a:xfrm>
                    <a:prstGeom prst="rect">
                      <a:avLst/>
                    </a:prstGeom>
                    <a:noFill/>
                  </pic:spPr>
                </pic:pic>
              </a:graphicData>
            </a:graphic>
            <wp14:sizeRelH relativeFrom="page">
              <wp14:pctWidth>0</wp14:pctWidth>
            </wp14:sizeRelH>
            <wp14:sizeRelV relativeFrom="page">
              <wp14:pctHeight>0</wp14:pctHeight>
            </wp14:sizeRelV>
          </wp:anchor>
        </w:drawing>
      </w:r>
    </w:p>
    <w:p w:rsidR="001814ED" w:rsidRDefault="001814ED" w:rsidP="00943909">
      <w:pPr>
        <w:pStyle w:val="Heading4"/>
      </w:pPr>
      <w:r>
        <w:t>To assist in maintaining office security, the last employee to leave the office</w:t>
      </w:r>
      <w:r w:rsidR="00FC5082">
        <w:t xml:space="preserve"> </w:t>
      </w:r>
      <w:r>
        <w:t>should ensure that all entrances are locked. No money or valuable property should be left unattended as Profile insurance coverage does not extend to personal property.</w:t>
      </w:r>
    </w:p>
    <w:p w:rsidR="001814ED" w:rsidRDefault="001814ED" w:rsidP="001814ED">
      <w:pPr>
        <w:spacing w:line="248" w:lineRule="exact"/>
        <w:rPr>
          <w:rFonts w:ascii="Times New Roman" w:eastAsia="Times New Roman" w:hAnsi="Times New Roman"/>
        </w:rPr>
      </w:pPr>
    </w:p>
    <w:p w:rsidR="001814ED" w:rsidRDefault="001814ED" w:rsidP="00943909">
      <w:pPr>
        <w:pStyle w:val="Heading4"/>
      </w:pPr>
      <w:r>
        <w:t xml:space="preserve">In the event of a fire or emergency, staff should leave their workstations immediately and not stop to clear papers or collect personal belongings. Staff should note the location of fire exits and extinguishers. In the event of fire, </w:t>
      </w:r>
      <w:r w:rsidR="00FC5082">
        <w:t>use of stairs should be preferred and to avoid the lift usage.</w:t>
      </w:r>
    </w:p>
    <w:p w:rsidR="001814ED" w:rsidRDefault="001814ED" w:rsidP="001814ED">
      <w:pPr>
        <w:spacing w:line="253" w:lineRule="exact"/>
        <w:rPr>
          <w:rFonts w:ascii="Times New Roman" w:eastAsia="Times New Roman" w:hAnsi="Times New Roman"/>
        </w:rPr>
      </w:pPr>
    </w:p>
    <w:p w:rsidR="001814ED" w:rsidRDefault="001814ED" w:rsidP="00943909">
      <w:pPr>
        <w:pStyle w:val="Heading4"/>
      </w:pPr>
      <w:r>
        <w:t>Staff should ensure that all Profile materials and correspondence are prop</w:t>
      </w:r>
      <w:r w:rsidR="00FC5082">
        <w:t>er secured</w:t>
      </w:r>
      <w:r>
        <w:t xml:space="preserve"> and not accessible to unauthorized persons.</w:t>
      </w:r>
    </w:p>
    <w:p w:rsidR="001814ED" w:rsidRDefault="001814ED" w:rsidP="001814ED">
      <w:pPr>
        <w:spacing w:line="247" w:lineRule="exact"/>
        <w:rPr>
          <w:rFonts w:ascii="Times New Roman" w:eastAsia="Times New Roman" w:hAnsi="Times New Roman"/>
        </w:rPr>
      </w:pPr>
    </w:p>
    <w:p w:rsidR="001814ED" w:rsidRDefault="001814ED" w:rsidP="00943909">
      <w:pPr>
        <w:pStyle w:val="Heading4"/>
      </w:pPr>
      <w:r>
        <w:t>Profile will not accept liability for loss of employee’s belongings on the premises. The Head,</w:t>
      </w:r>
      <w:r w:rsidR="00FC5082">
        <w:t xml:space="preserve"> Admin </w:t>
      </w:r>
      <w:r>
        <w:t>will discourage employees from bringing valuables to the workplace. Where this is unavoidable, employees will be encouraged to safeguard their belongings.</w:t>
      </w:r>
    </w:p>
    <w:p w:rsidR="001814ED" w:rsidRDefault="001814ED" w:rsidP="001814ED">
      <w:pPr>
        <w:spacing w:line="243" w:lineRule="exact"/>
        <w:rPr>
          <w:rFonts w:ascii="Times New Roman" w:eastAsia="Times New Roman" w:hAnsi="Times New Roman"/>
        </w:rPr>
      </w:pPr>
    </w:p>
    <w:p w:rsidR="001814ED" w:rsidRDefault="001814ED" w:rsidP="00C15242">
      <w:pPr>
        <w:pStyle w:val="Heading3"/>
      </w:pPr>
      <w:r>
        <w:t>Information</w:t>
      </w:r>
    </w:p>
    <w:p w:rsidR="00FC5082" w:rsidRDefault="00FC5082" w:rsidP="001814ED">
      <w:pPr>
        <w:tabs>
          <w:tab w:val="left" w:pos="940"/>
        </w:tabs>
        <w:spacing w:line="0" w:lineRule="atLeast"/>
        <w:ind w:left="180"/>
        <w:rPr>
          <w:b/>
          <w:sz w:val="19"/>
        </w:rPr>
      </w:pPr>
    </w:p>
    <w:p w:rsidR="001814ED" w:rsidRDefault="001814ED" w:rsidP="001814ED">
      <w:pPr>
        <w:spacing w:line="63" w:lineRule="exact"/>
        <w:rPr>
          <w:rFonts w:ascii="Times New Roman" w:eastAsia="Times New Roman" w:hAnsi="Times New Roman"/>
        </w:rPr>
      </w:pPr>
    </w:p>
    <w:p w:rsidR="001814ED" w:rsidRDefault="001814ED" w:rsidP="00C15242">
      <w:pPr>
        <w:pStyle w:val="Heading4"/>
      </w:pPr>
      <w:r>
        <w:t>The confidentiality of the Secretariat’s business is to be maintained at all times. All letterheads, forms, and other stationery bearing the logo of Profile are kept</w:t>
      </w:r>
      <w:r w:rsidR="00FC5082">
        <w:t xml:space="preserve"> </w:t>
      </w:r>
      <w:r>
        <w:t>under lock and key. Back-­</w:t>
      </w:r>
      <w:r>
        <w:rPr>
          <w:rFonts w:ascii="Cambria Math" w:hAnsi="Cambria Math" w:cs="Cambria Math"/>
        </w:rPr>
        <w:t>‐</w:t>
      </w:r>
      <w:r>
        <w:t>up copies of computer data files are regularly updated to ensure security of documentation. Hard disks of computers being loaned to other departments or for use at meetings are to be cleared data</w:t>
      </w:r>
      <w:r w:rsidR="00FC5082">
        <w:t xml:space="preserve"> </w:t>
      </w:r>
      <w:r>
        <w:t>of. External visitors are not permitted the use of office computers.</w:t>
      </w:r>
    </w:p>
    <w:p w:rsidR="001814ED" w:rsidRDefault="001814ED" w:rsidP="001814ED">
      <w:pPr>
        <w:spacing w:line="248" w:lineRule="exact"/>
        <w:rPr>
          <w:rFonts w:ascii="Times New Roman" w:eastAsia="Times New Roman" w:hAnsi="Times New Roman"/>
        </w:rPr>
      </w:pPr>
    </w:p>
    <w:p w:rsidR="001814ED" w:rsidRDefault="001814ED" w:rsidP="00C15242">
      <w:pPr>
        <w:pStyle w:val="Heading4"/>
      </w:pPr>
      <w:r>
        <w:lastRenderedPageBreak/>
        <w:t xml:space="preserve">Backups of all important documents and records, including computerized information essential to the basic operation of the Secretariat’s business, are maintained outside the offices. This ensures Profile’s ability to continue unimpeded in the event of major disruptions, such as earthquake, </w:t>
      </w:r>
      <w:r w:rsidR="00FC5082">
        <w:t>fire, or</w:t>
      </w:r>
      <w:r>
        <w:t xml:space="preserve"> prolonged civil disorder. Typically, such records include those pertaining</w:t>
      </w:r>
      <w:r w:rsidR="00FC5082">
        <w:t xml:space="preserve"> </w:t>
      </w:r>
      <w:r>
        <w:t>tra</w:t>
      </w:r>
      <w:r w:rsidR="00FC5082">
        <w:t xml:space="preserve">ining </w:t>
      </w:r>
      <w:r>
        <w:t xml:space="preserve">to the publications, the accounts, personnel, contracts, and any other record of a commitment by </w:t>
      </w:r>
      <w:r w:rsidR="00187574">
        <w:t>Uneecops Technologies Limited</w:t>
      </w:r>
      <w:r>
        <w:t xml:space="preserve"> and/or its subsidiaries.</w:t>
      </w:r>
    </w:p>
    <w:p w:rsidR="001814ED" w:rsidRDefault="001814ED" w:rsidP="001814ED">
      <w:pPr>
        <w:spacing w:line="243" w:lineRule="exact"/>
        <w:rPr>
          <w:rFonts w:ascii="Times New Roman" w:eastAsia="Times New Roman" w:hAnsi="Times New Roman"/>
        </w:rPr>
      </w:pPr>
    </w:p>
    <w:p w:rsidR="001814ED" w:rsidRDefault="001814ED" w:rsidP="00C15242">
      <w:pPr>
        <w:pStyle w:val="Heading3"/>
      </w:pPr>
      <w:r>
        <w:t>Travel</w:t>
      </w:r>
    </w:p>
    <w:p w:rsidR="001814ED" w:rsidRDefault="001814ED" w:rsidP="001814ED">
      <w:pPr>
        <w:spacing w:line="58" w:lineRule="exact"/>
        <w:rPr>
          <w:rFonts w:ascii="Times New Roman" w:eastAsia="Times New Roman" w:hAnsi="Times New Roman"/>
        </w:rPr>
      </w:pPr>
    </w:p>
    <w:p w:rsidR="001814ED" w:rsidRDefault="001814ED" w:rsidP="00C15242">
      <w:pPr>
        <w:pStyle w:val="Heading4"/>
      </w:pPr>
      <w:r>
        <w:t xml:space="preserve">Travelers for official meetings and functions shall be informed in </w:t>
      </w:r>
      <w:r w:rsidR="00FC5082">
        <w:t xml:space="preserve">advance on HR-One with all the required </w:t>
      </w:r>
      <w:r w:rsidR="00187574">
        <w:t>itinerary</w:t>
      </w:r>
      <w:r w:rsidR="00FC5082">
        <w:t xml:space="preserve">. All travel </w:t>
      </w:r>
      <w:r w:rsidR="00187574">
        <w:t>itinerary</w:t>
      </w:r>
      <w:r w:rsidR="00FC5082">
        <w:t xml:space="preserve"> should be book by Admin/Travel desk. </w:t>
      </w:r>
    </w:p>
    <w:p w:rsidR="001814ED" w:rsidRDefault="001814ED" w:rsidP="001814ED">
      <w:pPr>
        <w:spacing w:line="1" w:lineRule="exact"/>
        <w:rPr>
          <w:rFonts w:ascii="Times New Roman" w:eastAsia="Times New Roman" w:hAnsi="Times New Roman"/>
        </w:rPr>
      </w:pPr>
    </w:p>
    <w:p w:rsidR="001814ED" w:rsidRDefault="001814ED" w:rsidP="001814ED">
      <w:pPr>
        <w:spacing w:line="251" w:lineRule="exact"/>
        <w:rPr>
          <w:rFonts w:ascii="Times New Roman" w:eastAsia="Times New Roman" w:hAnsi="Times New Roman"/>
        </w:rPr>
      </w:pPr>
    </w:p>
    <w:p w:rsidR="00FC5082" w:rsidRDefault="001814ED" w:rsidP="00C15242">
      <w:pPr>
        <w:pStyle w:val="Heading4"/>
      </w:pPr>
      <w:r>
        <w:t xml:space="preserve">For all Profile employees, travel and </w:t>
      </w:r>
      <w:r w:rsidR="00FC5082">
        <w:t xml:space="preserve">other </w:t>
      </w:r>
      <w:r w:rsidR="00187574">
        <w:t>details</w:t>
      </w:r>
      <w:r>
        <w:t xml:space="preserve"> are available </w:t>
      </w:r>
      <w:r w:rsidR="00FC5082">
        <w:t>on the Business Travel policy. In case of any further details/queries, the travel desk/ A</w:t>
      </w:r>
      <w:r w:rsidR="00187574">
        <w:t>dmin</w:t>
      </w:r>
      <w:r w:rsidR="00FC5082">
        <w:t xml:space="preserve"> desk can be contacted.</w:t>
      </w:r>
    </w:p>
    <w:p w:rsidR="001814ED" w:rsidRDefault="00FC5082" w:rsidP="00FC5082">
      <w:pPr>
        <w:tabs>
          <w:tab w:val="left" w:pos="880"/>
        </w:tabs>
        <w:spacing w:line="237" w:lineRule="auto"/>
        <w:ind w:left="900" w:right="540" w:hanging="719"/>
        <w:rPr>
          <w:rFonts w:ascii="Times New Roman" w:eastAsia="Times New Roman" w:hAnsi="Times New Roman"/>
        </w:rPr>
      </w:pPr>
      <w:r>
        <w:rPr>
          <w:rFonts w:ascii="Times New Roman" w:eastAsia="Times New Roman" w:hAnsi="Times New Roman"/>
        </w:rPr>
        <w:t xml:space="preserve"> </w:t>
      </w:r>
    </w:p>
    <w:p w:rsidR="001814ED" w:rsidRDefault="001814ED" w:rsidP="003A7B3D">
      <w:pPr>
        <w:pStyle w:val="Heading3"/>
      </w:pPr>
      <w:r>
        <w:t>Office Cleaning</w:t>
      </w:r>
    </w:p>
    <w:p w:rsidR="001814ED" w:rsidRDefault="001814ED" w:rsidP="001814ED">
      <w:pPr>
        <w:spacing w:line="63" w:lineRule="exact"/>
        <w:rPr>
          <w:rFonts w:ascii="Times New Roman" w:eastAsia="Times New Roman" w:hAnsi="Times New Roman"/>
        </w:rPr>
      </w:pPr>
    </w:p>
    <w:p w:rsidR="001814ED" w:rsidRDefault="001814ED" w:rsidP="003A7B3D">
      <w:pPr>
        <w:pStyle w:val="Heading4"/>
      </w:pPr>
      <w:r>
        <w:t>The office shall be cleaned between 7am and 8am before staff officially arrive and again</w:t>
      </w:r>
      <w:r w:rsidR="00FC5082">
        <w:t xml:space="preserve"> at evening post office hours. In case of any</w:t>
      </w:r>
      <w:r>
        <w:t xml:space="preserve"> </w:t>
      </w:r>
      <w:r w:rsidR="00187574">
        <w:t xml:space="preserve">mid-day requirement, housekeeping staff would be available at the floor </w:t>
      </w:r>
      <w:proofErr w:type="spellStart"/>
      <w:r w:rsidR="00187574">
        <w:t>al</w:t>
      </w:r>
      <w:proofErr w:type="spellEnd"/>
      <w:r w:rsidR="00187574">
        <w:t xml:space="preserve"> the times and will ensure the floor cleanliness. </w:t>
      </w:r>
      <w:r>
        <w:t>The Administrative Officer/Assistant will be the person responsible for coordinating all cleaning activi</w:t>
      </w:r>
      <w:r w:rsidR="00187574">
        <w:t>t</w:t>
      </w:r>
      <w:r>
        <w:t xml:space="preserve">ies. </w:t>
      </w:r>
    </w:p>
    <w:p w:rsidR="001814ED" w:rsidRDefault="001814ED" w:rsidP="001814ED">
      <w:pPr>
        <w:spacing w:line="244" w:lineRule="exact"/>
        <w:rPr>
          <w:rFonts w:ascii="Times New Roman" w:eastAsia="Times New Roman" w:hAnsi="Times New Roman"/>
        </w:rPr>
      </w:pPr>
    </w:p>
    <w:p w:rsidR="00187574" w:rsidRDefault="00187574" w:rsidP="001814ED">
      <w:pPr>
        <w:spacing w:line="0" w:lineRule="atLeast"/>
        <w:ind w:left="180"/>
        <w:rPr>
          <w:b/>
        </w:rPr>
      </w:pPr>
    </w:p>
    <w:p w:rsidR="001814ED" w:rsidRDefault="001814ED" w:rsidP="00EE3EC4">
      <w:pPr>
        <w:pStyle w:val="Heading3"/>
      </w:pPr>
      <w:r>
        <w:t xml:space="preserve"> HEALTH AND SAFETY</w:t>
      </w:r>
    </w:p>
    <w:p w:rsidR="001814ED" w:rsidRPr="00EE3EC4" w:rsidRDefault="001814ED" w:rsidP="00EE3EC4">
      <w:pPr>
        <w:pStyle w:val="Heading4"/>
        <w:rPr>
          <w:b/>
        </w:rPr>
      </w:pPr>
      <w:r w:rsidRPr="00EE3EC4">
        <w:rPr>
          <w:b/>
        </w:rPr>
        <w:t>Safety</w:t>
      </w:r>
    </w:p>
    <w:p w:rsidR="00187574" w:rsidRDefault="00187574" w:rsidP="001814ED">
      <w:pPr>
        <w:tabs>
          <w:tab w:val="left" w:pos="880"/>
        </w:tabs>
        <w:spacing w:line="0" w:lineRule="atLeast"/>
        <w:ind w:left="180"/>
        <w:rPr>
          <w:b/>
          <w:sz w:val="19"/>
        </w:rPr>
      </w:pPr>
    </w:p>
    <w:p w:rsidR="001814ED" w:rsidRDefault="001814ED" w:rsidP="00EE3EC4">
      <w:pPr>
        <w:pStyle w:val="Heading5"/>
      </w:pPr>
      <w:r>
        <w:t xml:space="preserve">It is </w:t>
      </w:r>
      <w:r w:rsidR="00187574">
        <w:t>Uneecops</w:t>
      </w:r>
      <w:r>
        <w:t xml:space="preserve"> intention to provide a safe and healthy working environment. The health, safety and welfare of employees at work are </w:t>
      </w:r>
      <w:r w:rsidR="00187574">
        <w:t>organization’s</w:t>
      </w:r>
      <w:r>
        <w:t xml:space="preserve"> responsibility. To meet this </w:t>
      </w:r>
      <w:r w:rsidR="00187574">
        <w:t>obligation,</w:t>
      </w:r>
      <w:r>
        <w:t xml:space="preserve"> the Administrative Officer/Assistant will conduct periodic workplace inspections.</w:t>
      </w:r>
    </w:p>
    <w:p w:rsidR="005522C9" w:rsidRDefault="001814ED" w:rsidP="005522C9">
      <w:pPr>
        <w:spacing w:line="0" w:lineRule="atLeast"/>
        <w:ind w:right="180"/>
        <w:jc w:val="center"/>
      </w:pPr>
      <w:bookmarkStart w:id="49" w:name="page7"/>
      <w:bookmarkEnd w:id="49"/>
      <w:r>
        <w:rPr>
          <w:noProof/>
          <w:lang w:val="en-IN" w:eastAsia="en-IN"/>
        </w:rPr>
        <w:drawing>
          <wp:anchor distT="0" distB="0" distL="114300" distR="114300" simplePos="0" relativeHeight="251696128" behindDoc="1" locked="0" layoutInCell="1" allowOverlap="1" wp14:anchorId="77CF9E1E" wp14:editId="72F1EDCA">
            <wp:simplePos x="0" y="0"/>
            <wp:positionH relativeFrom="page">
              <wp:posOffset>1013460</wp:posOffset>
            </wp:positionH>
            <wp:positionV relativeFrom="page">
              <wp:posOffset>457200</wp:posOffset>
            </wp:positionV>
            <wp:extent cx="5638800" cy="63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38800" cy="6350"/>
                    </a:xfrm>
                    <a:prstGeom prst="rect">
                      <a:avLst/>
                    </a:prstGeom>
                    <a:noFill/>
                  </pic:spPr>
                </pic:pic>
              </a:graphicData>
            </a:graphic>
            <wp14:sizeRelH relativeFrom="page">
              <wp14:pctWidth>0</wp14:pctWidth>
            </wp14:sizeRelH>
            <wp14:sizeRelV relativeFrom="page">
              <wp14:pctHeight>0</wp14:pctHeight>
            </wp14:sizeRelV>
          </wp:anchor>
        </w:drawing>
      </w:r>
    </w:p>
    <w:p w:rsidR="00AF7545" w:rsidRDefault="00AF7545" w:rsidP="005522C9">
      <w:pPr>
        <w:pStyle w:val="Heading5"/>
      </w:pPr>
      <w:r>
        <w:t>A checklist has been developed to ensure a systematic approach for carrying out the inspection.</w:t>
      </w:r>
    </w:p>
    <w:p w:rsidR="00AF7545" w:rsidRDefault="00AF7545" w:rsidP="00EE3EC4">
      <w:pPr>
        <w:pStyle w:val="Heading5"/>
      </w:pPr>
      <w:r>
        <w:t>Once completed, the workplace inspection form will be held by the person responsible for coordinating health and safety matters and a record should be maintained in case of any future requirement. Additionally, if certain remedial work needs to be carried out, a copy of observations/ findings should be escalated to Head HR for effective suitable measures.</w:t>
      </w:r>
    </w:p>
    <w:p w:rsidR="00AF7545" w:rsidRDefault="00AF7545" w:rsidP="00187574"/>
    <w:p w:rsidR="00AF7545" w:rsidRDefault="00AF7545" w:rsidP="00FB51A7">
      <w:pPr>
        <w:pStyle w:val="Heading5"/>
      </w:pPr>
      <w:r>
        <w:lastRenderedPageBreak/>
        <w:t>Corrective measures should be taken within a specified period of time by the responsible Uneecops Technologies Limited representative in collaboration with appropriate authorities. Failure to take action by the responsible profile within stipulated time-line may result in disciplinary action by the organization.</w:t>
      </w:r>
    </w:p>
    <w:p w:rsidR="00AF7545" w:rsidRDefault="00AF7545" w:rsidP="00D7643A">
      <w:pPr>
        <w:pStyle w:val="Heading4"/>
        <w:rPr>
          <w:b/>
        </w:rPr>
      </w:pPr>
      <w:r w:rsidRPr="00D7643A">
        <w:rPr>
          <w:b/>
        </w:rPr>
        <w:t>First Aid</w:t>
      </w:r>
    </w:p>
    <w:p w:rsidR="00031B85" w:rsidRDefault="00AF7545" w:rsidP="00901DF6">
      <w:pPr>
        <w:pStyle w:val="Heading5"/>
      </w:pPr>
      <w:r>
        <w:t xml:space="preserve">Admin should ensure the availability of First Aid comprises of basic Medicines and bandages in case of emergency. </w:t>
      </w:r>
    </w:p>
    <w:p w:rsidR="00AF7545" w:rsidRDefault="00AF7545" w:rsidP="00901DF6">
      <w:pPr>
        <w:pStyle w:val="Heading5"/>
      </w:pPr>
      <w:r>
        <w:t>In the event of an accident, first aid boxes are installed at clearly identified locations for emergency treatment.</w:t>
      </w:r>
    </w:p>
    <w:p w:rsidR="00AF7545" w:rsidRDefault="00AF7545" w:rsidP="00416CA6">
      <w:pPr>
        <w:spacing w:line="0" w:lineRule="atLeast"/>
        <w:rPr>
          <w:rFonts w:ascii="Times New Roman" w:eastAsia="Times New Roman" w:hAnsi="Times New Roman"/>
          <w:sz w:val="21"/>
        </w:rPr>
      </w:pPr>
    </w:p>
    <w:p w:rsidR="00AF7545" w:rsidRPr="006B1B7E" w:rsidRDefault="00AF7545" w:rsidP="002C5901">
      <w:pPr>
        <w:pStyle w:val="Heading3"/>
        <w:spacing w:line="0" w:lineRule="atLeast"/>
        <w:rPr>
          <w:rFonts w:ascii="Times New Roman" w:eastAsia="Times New Roman" w:hAnsi="Times New Roman"/>
          <w:sz w:val="24"/>
        </w:rPr>
      </w:pPr>
      <w:r w:rsidRPr="006B1B7E">
        <w:t>Accidents at Work-Place</w:t>
      </w:r>
    </w:p>
    <w:p w:rsidR="00AF7545" w:rsidRDefault="00AF7545" w:rsidP="006B1B7E">
      <w:pPr>
        <w:pStyle w:val="Heading4"/>
      </w:pPr>
      <w:r>
        <w:t>Should an employee be injured in the workplace during office hours, it will be the responsibility of the</w:t>
      </w:r>
      <w:r w:rsidR="00882414">
        <w:t xml:space="preserve"> Admin </w:t>
      </w:r>
      <w:r>
        <w:t>Officer/Assistant to make appropriate arrangements for medical attention.</w:t>
      </w:r>
    </w:p>
    <w:p w:rsidR="00AF7545" w:rsidRDefault="00AF7545" w:rsidP="00416CA6">
      <w:pPr>
        <w:spacing w:line="0" w:lineRule="atLeast"/>
        <w:rPr>
          <w:rFonts w:ascii="Times New Roman" w:eastAsia="Times New Roman" w:hAnsi="Times New Roman"/>
          <w:sz w:val="21"/>
        </w:rPr>
      </w:pPr>
    </w:p>
    <w:p w:rsidR="00AF7545" w:rsidRDefault="00AF7545" w:rsidP="006B1B7E">
      <w:pPr>
        <w:pStyle w:val="Heading3"/>
      </w:pPr>
      <w:r>
        <w:t>Accident Reporting Procedure</w:t>
      </w:r>
    </w:p>
    <w:p w:rsidR="00AF7545" w:rsidRDefault="00AF7545" w:rsidP="006B1B7E">
      <w:pPr>
        <w:pStyle w:val="Heading4"/>
      </w:pPr>
      <w:r>
        <w:t>All incidents involving injury must be reported to the Administrative Officer/Assistant.</w:t>
      </w:r>
    </w:p>
    <w:p w:rsidR="00AF7545" w:rsidRDefault="00AF7545" w:rsidP="006B1B7E">
      <w:pPr>
        <w:pStyle w:val="Heading4"/>
      </w:pPr>
      <w:r>
        <w:t>The</w:t>
      </w:r>
      <w:r w:rsidR="006B1B7E">
        <w:t xml:space="preserve"> </w:t>
      </w:r>
      <w:r>
        <w:t>Administrative</w:t>
      </w:r>
      <w:r w:rsidR="006B1B7E">
        <w:t xml:space="preserve"> </w:t>
      </w:r>
      <w:r>
        <w:t>Officer/Assistant</w:t>
      </w:r>
      <w:r w:rsidR="006B1B7E">
        <w:t xml:space="preserve"> </w:t>
      </w:r>
      <w:r>
        <w:t>is</w:t>
      </w:r>
      <w:r w:rsidR="006B1B7E">
        <w:t xml:space="preserve"> </w:t>
      </w:r>
      <w:r>
        <w:t>responsible</w:t>
      </w:r>
      <w:r w:rsidR="006B1B7E">
        <w:t xml:space="preserve"> </w:t>
      </w:r>
      <w:r>
        <w:t>for</w:t>
      </w:r>
      <w:r w:rsidR="006B1B7E">
        <w:t xml:space="preserve"> </w:t>
      </w:r>
      <w:r>
        <w:rPr>
          <w:w w:val="73"/>
        </w:rPr>
        <w:t>keep</w:t>
      </w:r>
      <w:r w:rsidR="006B1B7E">
        <w:rPr>
          <w:w w:val="73"/>
        </w:rPr>
        <w:t xml:space="preserve"> </w:t>
      </w:r>
      <w:r>
        <w:rPr>
          <w:w w:val="73"/>
        </w:rPr>
        <w:t>in</w:t>
      </w:r>
      <w:r w:rsidR="006B1B7E">
        <w:rPr>
          <w:w w:val="73"/>
        </w:rPr>
        <w:t xml:space="preserve"> </w:t>
      </w:r>
      <w:proofErr w:type="spellStart"/>
      <w:r>
        <w:rPr>
          <w:w w:val="73"/>
        </w:rPr>
        <w:t>gand</w:t>
      </w:r>
      <w:proofErr w:type="spellEnd"/>
      <w:r w:rsidR="006B1B7E">
        <w:rPr>
          <w:w w:val="73"/>
        </w:rPr>
        <w:t xml:space="preserve"> </w:t>
      </w:r>
      <w:r>
        <w:rPr>
          <w:w w:val="77"/>
        </w:rPr>
        <w:t>accurate</w:t>
      </w:r>
      <w:r w:rsidR="006B1B7E">
        <w:rPr>
          <w:w w:val="77"/>
        </w:rPr>
        <w:t xml:space="preserve"> </w:t>
      </w:r>
      <w:r>
        <w:rPr>
          <w:w w:val="77"/>
        </w:rPr>
        <w:t>full</w:t>
      </w:r>
      <w:r w:rsidR="006B1B7E">
        <w:rPr>
          <w:w w:val="77"/>
        </w:rPr>
        <w:t xml:space="preserve"> </w:t>
      </w:r>
      <w:r>
        <w:t>records and</w:t>
      </w:r>
      <w:r w:rsidR="006B1B7E">
        <w:t xml:space="preserve"> </w:t>
      </w:r>
      <w:r>
        <w:t>investigating the incident as soon as possible.</w:t>
      </w:r>
    </w:p>
    <w:p w:rsidR="00AF7545" w:rsidRDefault="00AF7545" w:rsidP="00ED67AE">
      <w:pPr>
        <w:pStyle w:val="Heading4"/>
      </w:pPr>
      <w:r>
        <w:t xml:space="preserve">Every employee who is injured at work </w:t>
      </w:r>
      <w:r w:rsidRPr="00ED67AE">
        <w:t>and</w:t>
      </w:r>
      <w:r>
        <w:t xml:space="preserve"> employees assisting the injured</w:t>
      </w:r>
      <w:r w:rsidR="006B1B7E">
        <w:t xml:space="preserve"> </w:t>
      </w:r>
      <w:r>
        <w:t>individual must report</w:t>
      </w:r>
      <w:r w:rsidR="00ED67AE">
        <w:t xml:space="preserve"> </w:t>
      </w:r>
      <w:r>
        <w:t>the accident as soon as reasonably practical.</w:t>
      </w:r>
    </w:p>
    <w:p w:rsidR="00AF7545" w:rsidRDefault="00AF7545" w:rsidP="00ED67AE">
      <w:pPr>
        <w:pStyle w:val="Heading4"/>
      </w:pPr>
      <w:r>
        <w:t>Accident log forms are available for recording all incidents and actions taken</w:t>
      </w:r>
      <w:r w:rsidR="00ED67AE">
        <w:t xml:space="preserve"> </w:t>
      </w:r>
      <w:r>
        <w:t>to prevent occurrence</w:t>
      </w:r>
      <w:r w:rsidR="00ED67AE">
        <w:t xml:space="preserve"> </w:t>
      </w:r>
      <w:r>
        <w:t>of similar incidents.</w:t>
      </w:r>
    </w:p>
    <w:p w:rsidR="00AF7545" w:rsidRDefault="00AF7545" w:rsidP="00416CA6">
      <w:pPr>
        <w:spacing w:line="0" w:lineRule="atLeast"/>
        <w:ind w:left="80"/>
        <w:rPr>
          <w:b/>
        </w:rPr>
      </w:pPr>
    </w:p>
    <w:p w:rsidR="00AF7545" w:rsidRDefault="00AF7545" w:rsidP="00ED67AE">
      <w:pPr>
        <w:pStyle w:val="Heading3"/>
      </w:pPr>
      <w:r>
        <w:t>Fire Procedures</w:t>
      </w:r>
    </w:p>
    <w:p w:rsidR="00AF7545" w:rsidRDefault="00AF7545" w:rsidP="00416CA6">
      <w:pPr>
        <w:spacing w:line="0" w:lineRule="atLeast"/>
        <w:rPr>
          <w:rFonts w:ascii="Times New Roman" w:eastAsia="Times New Roman" w:hAnsi="Times New Roman"/>
          <w:sz w:val="24"/>
        </w:rPr>
      </w:pPr>
    </w:p>
    <w:p w:rsidR="00AF7545" w:rsidRPr="00E34A46" w:rsidRDefault="00AF7545" w:rsidP="000952F8">
      <w:pPr>
        <w:pStyle w:val="Heading4"/>
        <w:spacing w:line="0" w:lineRule="atLeast"/>
        <w:rPr>
          <w:rFonts w:ascii="Times New Roman" w:eastAsia="Times New Roman" w:hAnsi="Times New Roman"/>
        </w:rPr>
      </w:pPr>
      <w:r>
        <w:lastRenderedPageBreak/>
        <w:t>All</w:t>
      </w:r>
      <w:r w:rsidR="00ED67AE">
        <w:t xml:space="preserve"> </w:t>
      </w:r>
      <w:r>
        <w:t>Members</w:t>
      </w:r>
      <w:r w:rsidR="00ED67AE">
        <w:t xml:space="preserve"> </w:t>
      </w:r>
      <w:r>
        <w:t>of</w:t>
      </w:r>
      <w:r w:rsidR="00ED67AE">
        <w:t xml:space="preserve"> </w:t>
      </w:r>
      <w:r w:rsidRPr="00E34A46">
        <w:rPr>
          <w:w w:val="89"/>
        </w:rPr>
        <w:t>staff</w:t>
      </w:r>
      <w:r w:rsidR="00ED67AE" w:rsidRPr="00E34A46">
        <w:rPr>
          <w:w w:val="89"/>
        </w:rPr>
        <w:t xml:space="preserve"> </w:t>
      </w:r>
      <w:r w:rsidRPr="00E34A46">
        <w:rPr>
          <w:w w:val="89"/>
        </w:rPr>
        <w:t>shall be trained</w:t>
      </w:r>
      <w:r w:rsidR="00ED67AE" w:rsidRPr="00E34A46">
        <w:rPr>
          <w:w w:val="89"/>
        </w:rPr>
        <w:t xml:space="preserve"> </w:t>
      </w:r>
      <w:r w:rsidRPr="00E34A46">
        <w:rPr>
          <w:w w:val="92"/>
        </w:rPr>
        <w:t>in</w:t>
      </w:r>
      <w:r w:rsidR="00ED67AE" w:rsidRPr="00E34A46">
        <w:rPr>
          <w:w w:val="92"/>
        </w:rPr>
        <w:t xml:space="preserve"> </w:t>
      </w:r>
      <w:r>
        <w:t>procedures concerning fire incidences, including new</w:t>
      </w:r>
      <w:r w:rsidR="00ED67AE">
        <w:t xml:space="preserve"> </w:t>
      </w:r>
      <w:r>
        <w:t>employees. Diagrams of the office layout indicating fire exits, location of fire extinguishers and</w:t>
      </w:r>
      <w:r w:rsidR="00ED67AE">
        <w:t xml:space="preserve"> </w:t>
      </w:r>
      <w:r>
        <w:t xml:space="preserve">location at which all employees </w:t>
      </w:r>
      <w:r w:rsidRPr="00E34A46">
        <w:t>and</w:t>
      </w:r>
      <w:r>
        <w:t xml:space="preserve"> visitors will assemble prior to evacuation of the building shall</w:t>
      </w:r>
      <w:r w:rsidR="00ED67AE">
        <w:t xml:space="preserve"> </w:t>
      </w:r>
      <w:r>
        <w:t>be on display at prominent locations. Keys to the emergency exits will also be prominently</w:t>
      </w:r>
      <w:r w:rsidR="00E34A46">
        <w:t xml:space="preserve"> </w:t>
      </w:r>
      <w:r>
        <w:t>displayed.</w:t>
      </w:r>
    </w:p>
    <w:p w:rsidR="00AF7545" w:rsidRDefault="00AF7545" w:rsidP="00E34A46">
      <w:pPr>
        <w:pStyle w:val="Heading4"/>
      </w:pPr>
      <w:r>
        <w:t>The procedures to be followed in the event of fire will be displayed in prominent</w:t>
      </w:r>
      <w:r w:rsidR="00E34A46">
        <w:t xml:space="preserve"> </w:t>
      </w:r>
      <w:r>
        <w:t>areas in the</w:t>
      </w:r>
      <w:r w:rsidR="00E34A46">
        <w:t xml:space="preserve"> </w:t>
      </w:r>
      <w:r>
        <w:t>corridor/s.</w:t>
      </w:r>
    </w:p>
    <w:p w:rsidR="00AF7545" w:rsidRDefault="00AF7545" w:rsidP="009B32F2">
      <w:pPr>
        <w:pStyle w:val="Heading4"/>
      </w:pPr>
      <w:r>
        <w:t xml:space="preserve">The </w:t>
      </w:r>
      <w:r w:rsidRPr="009B32F2">
        <w:t>safety</w:t>
      </w:r>
      <w:r>
        <w:t xml:space="preserve"> officer(Concierge) or person</w:t>
      </w:r>
      <w:r w:rsidR="009B32F2">
        <w:t xml:space="preserve"> </w:t>
      </w:r>
      <w:r w:rsidRPr="009B32F2">
        <w:rPr>
          <w:w w:val="99"/>
        </w:rPr>
        <w:t>responsi</w:t>
      </w:r>
      <w:r w:rsidR="009B32F2" w:rsidRPr="009B32F2">
        <w:rPr>
          <w:w w:val="99"/>
        </w:rPr>
        <w:t xml:space="preserve">ble for </w:t>
      </w:r>
      <w:proofErr w:type="spellStart"/>
      <w:r w:rsidR="009B32F2" w:rsidRPr="009B32F2">
        <w:rPr>
          <w:w w:val="99"/>
        </w:rPr>
        <w:t>ordinating</w:t>
      </w:r>
      <w:proofErr w:type="spellEnd"/>
      <w:r w:rsidR="009B32F2" w:rsidRPr="009B32F2">
        <w:rPr>
          <w:w w:val="99"/>
        </w:rPr>
        <w:t xml:space="preserve"> co </w:t>
      </w:r>
      <w:r w:rsidR="009B32F2" w:rsidRPr="009B32F2">
        <w:t>health</w:t>
      </w:r>
      <w:r w:rsidR="009B32F2" w:rsidRPr="009B32F2">
        <w:rPr>
          <w:w w:val="99"/>
        </w:rPr>
        <w:t xml:space="preserve"> and </w:t>
      </w:r>
      <w:r w:rsidRPr="009B32F2">
        <w:rPr>
          <w:w w:val="99"/>
        </w:rPr>
        <w:t>safety matters in</w:t>
      </w:r>
      <w:r w:rsidR="009B32F2">
        <w:rPr>
          <w:w w:val="99"/>
        </w:rPr>
        <w:t xml:space="preserve"> </w:t>
      </w:r>
      <w:r>
        <w:t>Profile Group Ltd will be charged with updating this information.</w:t>
      </w:r>
    </w:p>
    <w:p w:rsidR="00AF7545" w:rsidRDefault="00AF7545" w:rsidP="00D95AC1">
      <w:pPr>
        <w:pStyle w:val="Heading4"/>
      </w:pPr>
      <w:r>
        <w:t>It is the responsibility of the Administrative Officer/Assistant to ensure that fire wardens know how</w:t>
      </w:r>
      <w:r w:rsidR="00D95AC1">
        <w:t xml:space="preserve"> </w:t>
      </w:r>
      <w:r>
        <w:t>to use fire extinguishers and how they should be applied. A fire warden record form will be</w:t>
      </w:r>
      <w:r w:rsidR="00D95AC1">
        <w:t xml:space="preserve"> </w:t>
      </w:r>
      <w:r>
        <w:t>maintained to note when fire wardens</w:t>
      </w:r>
      <w:r w:rsidR="00D95AC1">
        <w:t xml:space="preserve"> </w:t>
      </w:r>
      <w:r>
        <w:t>require refresher courses and further training.</w:t>
      </w:r>
    </w:p>
    <w:p w:rsidR="00AF7545" w:rsidRDefault="00AF7545" w:rsidP="00360079">
      <w:pPr>
        <w:pStyle w:val="Heading4"/>
      </w:pPr>
      <w:r>
        <w:t>Emergency exits will be clearly identified and prominently displayed. Fire wardens will evacuate</w:t>
      </w:r>
      <w:r w:rsidR="00360079">
        <w:t xml:space="preserve"> </w:t>
      </w:r>
      <w:r>
        <w:t xml:space="preserve">their allocated areas of the building. Employees are required to </w:t>
      </w:r>
      <w:r w:rsidR="00360079">
        <w:t xml:space="preserve">familiarize </w:t>
      </w:r>
      <w:r w:rsidR="00DF06B8" w:rsidRPr="00360079">
        <w:t>themselves</w:t>
      </w:r>
      <w:r w:rsidR="00DF06B8">
        <w:t xml:space="preserve"> with the</w:t>
      </w:r>
      <w:r w:rsidR="00360079">
        <w:t xml:space="preserve"> </w:t>
      </w:r>
      <w:r>
        <w:t>best escape route in event of an</w:t>
      </w:r>
      <w:r w:rsidR="00360079">
        <w:t xml:space="preserve"> </w:t>
      </w:r>
      <w:r>
        <w:t>emergency.</w:t>
      </w:r>
    </w:p>
    <w:p w:rsidR="00AF7545" w:rsidRDefault="00AF7545" w:rsidP="00DF06B8">
      <w:pPr>
        <w:pStyle w:val="Heading4"/>
      </w:pPr>
      <w:r>
        <w:t>The Front Desk Officer will be responsible for notifying the emergency services.</w:t>
      </w:r>
    </w:p>
    <w:p w:rsidR="00AF7545" w:rsidRDefault="00AF7545" w:rsidP="00587058">
      <w:pPr>
        <w:pStyle w:val="Heading4"/>
      </w:pPr>
      <w:r>
        <w:t>All employees must be accounted for before employees are permitted to return to</w:t>
      </w:r>
      <w:r w:rsidR="00587058">
        <w:t xml:space="preserve"> </w:t>
      </w:r>
      <w:r>
        <w:t>the building or</w:t>
      </w:r>
      <w:r w:rsidR="00DF06B8">
        <w:t xml:space="preserve"> </w:t>
      </w:r>
      <w:r>
        <w:t>disperse.</w:t>
      </w:r>
    </w:p>
    <w:p w:rsidR="001814ED" w:rsidRDefault="001814ED" w:rsidP="00FF6036">
      <w:pPr>
        <w:pStyle w:val="Heading4"/>
      </w:pPr>
      <w:bookmarkStart w:id="50" w:name="page8"/>
      <w:bookmarkEnd w:id="50"/>
      <w:r>
        <w:rPr>
          <w:rFonts w:ascii="Times New Roman" w:eastAsia="Times New Roman" w:hAnsi="Times New Roman"/>
          <w:noProof/>
          <w:sz w:val="21"/>
          <w:lang w:val="en-IN" w:eastAsia="en-IN"/>
        </w:rPr>
        <w:drawing>
          <wp:anchor distT="0" distB="0" distL="114300" distR="114300" simplePos="0" relativeHeight="251697152" behindDoc="1" locked="0" layoutInCell="1" allowOverlap="1" wp14:anchorId="6B105CAD" wp14:editId="6DC05766">
            <wp:simplePos x="0" y="0"/>
            <wp:positionH relativeFrom="page">
              <wp:posOffset>1013460</wp:posOffset>
            </wp:positionH>
            <wp:positionV relativeFrom="page">
              <wp:posOffset>457200</wp:posOffset>
            </wp:positionV>
            <wp:extent cx="5638800" cy="6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38800" cy="6350"/>
                    </a:xfrm>
                    <a:prstGeom prst="rect">
                      <a:avLst/>
                    </a:prstGeom>
                    <a:noFill/>
                  </pic:spPr>
                </pic:pic>
              </a:graphicData>
            </a:graphic>
            <wp14:sizeRelH relativeFrom="page">
              <wp14:pctWidth>0</wp14:pctWidth>
            </wp14:sizeRelH>
            <wp14:sizeRelV relativeFrom="page">
              <wp14:pctHeight>0</wp14:pctHeight>
            </wp14:sizeRelV>
          </wp:anchor>
        </w:drawing>
      </w:r>
      <w:r>
        <w:t>No employee will be permitted to return to the building until emergency services</w:t>
      </w:r>
      <w:r w:rsidR="00FF6036">
        <w:t xml:space="preserve"> </w:t>
      </w:r>
      <w:r>
        <w:t>or fire wardens give clearance.</w:t>
      </w:r>
    </w:p>
    <w:p w:rsidR="001814ED" w:rsidRDefault="001814ED" w:rsidP="001814ED">
      <w:pPr>
        <w:spacing w:line="7" w:lineRule="exact"/>
        <w:rPr>
          <w:rFonts w:ascii="Times New Roman" w:eastAsia="Times New Roman" w:hAnsi="Times New Roman"/>
        </w:rPr>
      </w:pPr>
    </w:p>
    <w:p w:rsidR="001814ED" w:rsidRDefault="001814ED" w:rsidP="00FF6036">
      <w:pPr>
        <w:pStyle w:val="Heading4"/>
      </w:pPr>
      <w:r>
        <w:t xml:space="preserve">Emergency evacuation exercises will be organized and carried out on </w:t>
      </w:r>
      <w:r w:rsidR="00FF6036">
        <w:t xml:space="preserve">a regular basis by </w:t>
      </w:r>
      <w:r>
        <w:t>the Administrative unit.</w:t>
      </w:r>
    </w:p>
    <w:p w:rsidR="001814ED" w:rsidRDefault="001814ED" w:rsidP="001814ED">
      <w:pPr>
        <w:spacing w:line="2" w:lineRule="exact"/>
        <w:rPr>
          <w:rFonts w:ascii="Times New Roman" w:eastAsia="Times New Roman" w:hAnsi="Times New Roman"/>
        </w:rPr>
      </w:pPr>
    </w:p>
    <w:p w:rsidR="001814ED" w:rsidRDefault="001814ED" w:rsidP="00BD3BE6">
      <w:pPr>
        <w:pStyle w:val="Heading4"/>
      </w:pPr>
      <w:r>
        <w:t>Fire alarms will be tested periodically by the</w:t>
      </w:r>
      <w:r w:rsidR="00BD3BE6">
        <w:t xml:space="preserve"> </w:t>
      </w:r>
      <w:r>
        <w:t>Admin Officer.</w:t>
      </w:r>
    </w:p>
    <w:p w:rsidR="001814ED" w:rsidRDefault="001814ED" w:rsidP="001814ED">
      <w:pPr>
        <w:spacing w:line="241" w:lineRule="exact"/>
        <w:rPr>
          <w:rFonts w:ascii="Times New Roman" w:eastAsia="Times New Roman" w:hAnsi="Times New Roman"/>
        </w:rPr>
      </w:pPr>
    </w:p>
    <w:p w:rsidR="00212777" w:rsidRPr="00212777" w:rsidRDefault="00212777" w:rsidP="00212777">
      <w:pPr>
        <w:pStyle w:val="Heading3"/>
      </w:pPr>
      <w:r>
        <w:t xml:space="preserve"> Fire Precautions</w:t>
      </w:r>
    </w:p>
    <w:p w:rsidR="00212777" w:rsidRDefault="00212777" w:rsidP="00416CA6">
      <w:pPr>
        <w:spacing w:line="0" w:lineRule="atLeast"/>
        <w:rPr>
          <w:rFonts w:ascii="Times New Roman" w:eastAsia="Times New Roman" w:hAnsi="Times New Roman"/>
          <w:sz w:val="21"/>
        </w:rPr>
      </w:pPr>
    </w:p>
    <w:p w:rsidR="00212777" w:rsidRDefault="00212777" w:rsidP="00212777">
      <w:pPr>
        <w:pStyle w:val="Heading4"/>
      </w:pPr>
      <w:r>
        <w:t>Although some computers need to be left on occasionally, it will be the responsibility of each member of staff to ensure that all other electrical appliances are switched off at main wall sockets prior to leaving the office at the end of the working day.</w:t>
      </w:r>
    </w:p>
    <w:p w:rsidR="00212777" w:rsidRDefault="00212777" w:rsidP="00212777">
      <w:pPr>
        <w:pStyle w:val="Heading4"/>
      </w:pPr>
      <w:r>
        <w:t xml:space="preserve">Particular attention will be given and periodic inspection will be carried out to ensure that flammable materials (paper, liquids) are not being stored on or in close proximity to electrical equipment transformers, UPS, voltage regulators, etc. Any loose switches, faulty plugs or other defective apparatus must be reported immediately to the Admin department or </w:t>
      </w:r>
      <w:r w:rsidRPr="00212777">
        <w:rPr>
          <w:w w:val="81"/>
        </w:rPr>
        <w:t>The person</w:t>
      </w:r>
      <w:r>
        <w:rPr>
          <w:w w:val="81"/>
        </w:rPr>
        <w:t xml:space="preserve"> </w:t>
      </w:r>
      <w:r>
        <w:t>responsible for coordinating health and safety matters in Profile. Unauthorized personnel should not correct such faults.</w:t>
      </w:r>
    </w:p>
    <w:p w:rsidR="00212777" w:rsidRDefault="00212777" w:rsidP="00C36006">
      <w:pPr>
        <w:pStyle w:val="Heading4"/>
      </w:pPr>
      <w:r>
        <w:t>Any suspicion of burning or smoldering must be reported to the Administrative</w:t>
      </w:r>
      <w:r w:rsidR="00C36006">
        <w:t xml:space="preserve"> </w:t>
      </w:r>
      <w:r>
        <w:t>Officer/Assistant</w:t>
      </w:r>
      <w:r w:rsidR="00C36006">
        <w:t xml:space="preserve"> </w:t>
      </w:r>
      <w:r>
        <w:t>and the Concierge, who will be responsible for its investigation.</w:t>
      </w:r>
    </w:p>
    <w:p w:rsidR="00212777" w:rsidRDefault="00212777" w:rsidP="00416CA6">
      <w:pPr>
        <w:spacing w:line="0" w:lineRule="atLeast"/>
        <w:rPr>
          <w:rFonts w:ascii="Times New Roman" w:eastAsia="Times New Roman" w:hAnsi="Times New Roman"/>
          <w:sz w:val="21"/>
        </w:rPr>
      </w:pPr>
    </w:p>
    <w:p w:rsidR="00212777" w:rsidRDefault="00212777" w:rsidP="00C36006">
      <w:pPr>
        <w:pStyle w:val="Heading3"/>
      </w:pPr>
      <w:r>
        <w:lastRenderedPageBreak/>
        <w:t>Insurance Coverage</w:t>
      </w:r>
    </w:p>
    <w:p w:rsidR="00212777" w:rsidRDefault="00212777" w:rsidP="00416CA6">
      <w:pPr>
        <w:spacing w:line="0" w:lineRule="atLeast"/>
        <w:rPr>
          <w:rFonts w:ascii="Times New Roman" w:eastAsia="Times New Roman" w:hAnsi="Times New Roman"/>
          <w:sz w:val="24"/>
        </w:rPr>
      </w:pPr>
    </w:p>
    <w:p w:rsidR="00212777" w:rsidRDefault="005E0270" w:rsidP="005E0270">
      <w:pPr>
        <w:spacing w:line="0" w:lineRule="atLeast"/>
        <w:ind w:left="0" w:firstLine="0"/>
      </w:pPr>
      <w:r>
        <w:t xml:space="preserve">Employees who doesn’t falls under ESI slab will be directly covered under our Group Health &amp; Accidental Policy with Tata AIG. The coverage amount would be Rs.5L each for Health Insurance &amp; Accidental Insurance. </w:t>
      </w:r>
    </w:p>
    <w:p w:rsidR="005E0270" w:rsidRDefault="005E0270" w:rsidP="005E0270">
      <w:pPr>
        <w:spacing w:line="0" w:lineRule="atLeast"/>
        <w:ind w:left="0" w:firstLine="0"/>
      </w:pPr>
    </w:p>
    <w:p w:rsidR="005E0270" w:rsidRDefault="005E0270" w:rsidP="005E0270">
      <w:pPr>
        <w:spacing w:line="0" w:lineRule="atLeast"/>
        <w:ind w:left="0" w:firstLine="0"/>
      </w:pPr>
      <w:r>
        <w:t>The role of Admin is to guide the employee in case of any requirement or assistance and facilitate hassle free process.</w:t>
      </w:r>
    </w:p>
    <w:p w:rsidR="005E0270" w:rsidRDefault="005E0270" w:rsidP="005E0270">
      <w:pPr>
        <w:spacing w:line="0" w:lineRule="atLeast"/>
        <w:ind w:left="0" w:firstLine="0"/>
      </w:pPr>
    </w:p>
    <w:p w:rsidR="005E0270" w:rsidRDefault="005E0270" w:rsidP="005E0270">
      <w:pPr>
        <w:spacing w:line="0" w:lineRule="atLeast"/>
        <w:ind w:left="0" w:firstLine="0"/>
        <w:rPr>
          <w:b/>
          <w:sz w:val="24"/>
        </w:rPr>
      </w:pPr>
      <w:r>
        <w:t>For details, please refer to our Group Health Policy for the same.</w:t>
      </w:r>
      <w:r>
        <w:rPr>
          <w:b/>
          <w:sz w:val="24"/>
        </w:rPr>
        <w:t xml:space="preserve"> </w:t>
      </w:r>
    </w:p>
    <w:p w:rsidR="001814ED" w:rsidRDefault="001814ED" w:rsidP="001814ED">
      <w:pPr>
        <w:spacing w:line="0" w:lineRule="atLeast"/>
        <w:ind w:left="3360"/>
        <w:rPr>
          <w:b/>
          <w:sz w:val="24"/>
        </w:rPr>
      </w:pPr>
    </w:p>
    <w:p w:rsidR="005E0270" w:rsidRPr="006D2E9D" w:rsidRDefault="00882414" w:rsidP="00882414">
      <w:pPr>
        <w:pStyle w:val="Heading3"/>
      </w:pPr>
      <w:r>
        <w:t xml:space="preserve"> </w:t>
      </w:r>
      <w:r w:rsidR="005E0270" w:rsidRPr="006D2E9D">
        <w:t>Issue Log-In Process &amp; Procedure</w:t>
      </w:r>
    </w:p>
    <w:p w:rsidR="005E0270" w:rsidRPr="006D2E9D" w:rsidRDefault="005E0270" w:rsidP="00416CA6">
      <w:pPr>
        <w:spacing w:line="0" w:lineRule="atLeast"/>
        <w:ind w:left="100"/>
        <w:rPr>
          <w:b/>
        </w:rPr>
      </w:pPr>
    </w:p>
    <w:p w:rsidR="005E0270" w:rsidRDefault="005E0270" w:rsidP="00882414">
      <w:pPr>
        <w:spacing w:line="0" w:lineRule="atLeast"/>
        <w:ind w:left="100"/>
      </w:pPr>
      <w:r>
        <w:t>All Admin and facilities related issues needs to be raised through HR-One Help-Desk module.</w:t>
      </w:r>
      <w:r w:rsidR="00882414">
        <w:t xml:space="preserve"> </w:t>
      </w:r>
      <w:r>
        <w:t>It’s the Admin responsibility to resolve the tickets as TAT for smooth functioning.</w:t>
      </w:r>
      <w:r w:rsidR="00882414">
        <w:t xml:space="preserve"> </w:t>
      </w:r>
      <w:r>
        <w:t>In case of non-resolution, the tickets will be esca</w:t>
      </w:r>
      <w:r w:rsidR="00882414">
        <w:t>lated to the further level.</w:t>
      </w:r>
    </w:p>
    <w:p w:rsidR="00882414" w:rsidRDefault="00882414" w:rsidP="00882414">
      <w:pPr>
        <w:spacing w:line="0" w:lineRule="atLeast"/>
        <w:ind w:left="100"/>
      </w:pPr>
    </w:p>
    <w:p w:rsidR="005E0270" w:rsidRPr="00882414" w:rsidRDefault="00882414" w:rsidP="00882414">
      <w:pPr>
        <w:pStyle w:val="Heading4"/>
        <w:rPr>
          <w:b/>
        </w:rPr>
      </w:pPr>
      <w:r>
        <w:rPr>
          <w:b/>
        </w:rPr>
        <w:t>Process for Issue Log-In</w:t>
      </w:r>
    </w:p>
    <w:p w:rsidR="00882414" w:rsidRPr="00882414" w:rsidRDefault="00882414" w:rsidP="00882414">
      <w:pPr>
        <w:rPr>
          <w:b/>
        </w:rPr>
      </w:pPr>
    </w:p>
    <w:p w:rsidR="00882414" w:rsidRDefault="00882414" w:rsidP="00882414">
      <w:pPr>
        <w:pStyle w:val="ListParagraph"/>
        <w:numPr>
          <w:ilvl w:val="0"/>
          <w:numId w:val="19"/>
        </w:numPr>
      </w:pPr>
      <w:r>
        <w:t>Log-In to HR-One.</w:t>
      </w:r>
    </w:p>
    <w:p w:rsidR="00882414" w:rsidRDefault="00882414" w:rsidP="00882414">
      <w:pPr>
        <w:pStyle w:val="ListParagraph"/>
        <w:numPr>
          <w:ilvl w:val="0"/>
          <w:numId w:val="19"/>
        </w:numPr>
      </w:pPr>
      <w:r>
        <w:t>Click On Request and then on Help-Desk.</w:t>
      </w:r>
    </w:p>
    <w:p w:rsidR="00882414" w:rsidRDefault="00882414" w:rsidP="00882414">
      <w:pPr>
        <w:pStyle w:val="ListParagraph"/>
        <w:numPr>
          <w:ilvl w:val="0"/>
          <w:numId w:val="19"/>
        </w:numPr>
      </w:pPr>
      <w:r>
        <w:t>Click on Apply New and then Admin on category Type.</w:t>
      </w:r>
    </w:p>
    <w:p w:rsidR="00882414" w:rsidRDefault="00882414" w:rsidP="00882414">
      <w:pPr>
        <w:pStyle w:val="ListParagraph"/>
        <w:numPr>
          <w:ilvl w:val="0"/>
          <w:numId w:val="19"/>
        </w:numPr>
      </w:pPr>
      <w:r>
        <w:t>Select the type of query/assistance.</w:t>
      </w:r>
    </w:p>
    <w:p w:rsidR="00882414" w:rsidRDefault="00882414" w:rsidP="00882414">
      <w:pPr>
        <w:pStyle w:val="ListParagraph"/>
        <w:numPr>
          <w:ilvl w:val="0"/>
          <w:numId w:val="19"/>
        </w:numPr>
      </w:pPr>
      <w:r>
        <w:t>Select the priority of Ticket Closure.</w:t>
      </w:r>
    </w:p>
    <w:p w:rsidR="00882414" w:rsidRDefault="00882414" w:rsidP="00882414">
      <w:pPr>
        <w:pStyle w:val="ListParagraph"/>
        <w:numPr>
          <w:ilvl w:val="0"/>
          <w:numId w:val="19"/>
        </w:numPr>
      </w:pPr>
      <w:r>
        <w:t>Describe the query.</w:t>
      </w:r>
    </w:p>
    <w:p w:rsidR="00C44816" w:rsidRDefault="00C44816" w:rsidP="00C44816"/>
    <w:p w:rsidR="00CD5D38" w:rsidRDefault="00CD5D38" w:rsidP="00FB3B36">
      <w:pPr>
        <w:pStyle w:val="Heading3"/>
        <w:tabs>
          <w:tab w:val="left" w:pos="1290"/>
        </w:tabs>
      </w:pPr>
      <w:r>
        <w:tab/>
      </w:r>
      <w:r>
        <w:tab/>
      </w:r>
      <w:r w:rsidR="004932C7">
        <w:t xml:space="preserve">Admin Role at </w:t>
      </w:r>
      <w:r w:rsidR="00177931">
        <w:t xml:space="preserve">Employee </w:t>
      </w:r>
      <w:r>
        <w:t xml:space="preserve">Joining </w:t>
      </w:r>
    </w:p>
    <w:p w:rsidR="00177931" w:rsidRDefault="00177931" w:rsidP="00177931">
      <w:pPr>
        <w:pStyle w:val="Heading4"/>
      </w:pPr>
      <w:r>
        <w:t xml:space="preserve">Admin role is to ensure the documentation and </w:t>
      </w:r>
      <w:r w:rsidR="004932C7">
        <w:t xml:space="preserve">proper </w:t>
      </w:r>
      <w:r>
        <w:t>filing</w:t>
      </w:r>
      <w:r w:rsidR="004932C7">
        <w:t xml:space="preserve"> </w:t>
      </w:r>
      <w:r>
        <w:t>while employee’s joining</w:t>
      </w:r>
      <w:r w:rsidR="004932C7">
        <w:t>.</w:t>
      </w:r>
    </w:p>
    <w:p w:rsidR="004932C7" w:rsidRDefault="004932C7" w:rsidP="004932C7">
      <w:pPr>
        <w:pStyle w:val="Heading4"/>
      </w:pPr>
      <w:r>
        <w:t>Issuance of I Card to the employee within a week of joining.</w:t>
      </w:r>
    </w:p>
    <w:p w:rsidR="004932C7" w:rsidRDefault="004932C7" w:rsidP="004932C7">
      <w:pPr>
        <w:pStyle w:val="Heading4"/>
      </w:pPr>
      <w:r>
        <w:t xml:space="preserve">Ensure that Dress code policy and other Admin policy has been briefed to the </w:t>
      </w:r>
      <w:proofErr w:type="spellStart"/>
      <w:r>
        <w:t>mployee</w:t>
      </w:r>
      <w:proofErr w:type="spellEnd"/>
      <w:r>
        <w:t>.</w:t>
      </w:r>
    </w:p>
    <w:p w:rsidR="004932C7" w:rsidRDefault="004932C7" w:rsidP="004932C7">
      <w:pPr>
        <w:pStyle w:val="Heading4"/>
      </w:pPr>
      <w:r>
        <w:t>Ensure Proper seating arrangement of the employee.</w:t>
      </w:r>
    </w:p>
    <w:p w:rsidR="004932C7" w:rsidRDefault="004932C7" w:rsidP="004932C7">
      <w:pPr>
        <w:pStyle w:val="Heading4"/>
      </w:pPr>
      <w:r>
        <w:t>Business Card and other basic admin facilities to be provided.</w:t>
      </w:r>
    </w:p>
    <w:p w:rsidR="004932C7" w:rsidRDefault="004932C7" w:rsidP="004932C7"/>
    <w:p w:rsidR="004932C7" w:rsidRPr="004932C7" w:rsidRDefault="004932C7" w:rsidP="004932C7"/>
    <w:p w:rsidR="004932C7" w:rsidRDefault="004932C7" w:rsidP="004932C7">
      <w:pPr>
        <w:pStyle w:val="Heading3"/>
      </w:pPr>
      <w:r>
        <w:t>Admin Role While Employee Exit</w:t>
      </w:r>
    </w:p>
    <w:p w:rsidR="004932C7" w:rsidRDefault="004932C7" w:rsidP="004932C7">
      <w:pPr>
        <w:pStyle w:val="Heading4"/>
      </w:pPr>
      <w:r>
        <w:t>Ensure the exit form/checklist has been completed before the employee exiting of the office.</w:t>
      </w:r>
    </w:p>
    <w:p w:rsidR="004932C7" w:rsidRPr="004932C7" w:rsidRDefault="004932C7" w:rsidP="004932C7">
      <w:pPr>
        <w:pStyle w:val="Heading4"/>
      </w:pPr>
      <w:r>
        <w:t>Ensure proper handover of the office assets.</w:t>
      </w:r>
    </w:p>
    <w:p w:rsidR="004932C7" w:rsidRPr="004932C7" w:rsidRDefault="004932C7" w:rsidP="004932C7"/>
    <w:p w:rsidR="00177931" w:rsidRDefault="00177931" w:rsidP="00177931"/>
    <w:p w:rsidR="00177931" w:rsidRDefault="00177931" w:rsidP="00177931"/>
    <w:p w:rsidR="00177931" w:rsidRPr="00177931" w:rsidRDefault="00177931" w:rsidP="00177931"/>
    <w:p w:rsidR="004E099F" w:rsidRDefault="004E099F" w:rsidP="004E099F">
      <w:pPr>
        <w:pStyle w:val="Heading2"/>
        <w:jc w:val="both"/>
        <w:rPr>
          <w:rFonts w:cs="Arial"/>
        </w:rPr>
      </w:pPr>
      <w:bookmarkStart w:id="51" w:name="_Toc492906543"/>
      <w:bookmarkStart w:id="52" w:name="_Toc348083198"/>
      <w:bookmarkStart w:id="53" w:name="_Toc430557909"/>
      <w:r w:rsidRPr="008C3355">
        <w:rPr>
          <w:rFonts w:cs="Arial"/>
        </w:rPr>
        <w:t>Reporting and Controls</w:t>
      </w:r>
      <w:bookmarkEnd w:id="51"/>
    </w:p>
    <w:p w:rsidR="004932C7" w:rsidRPr="004932C7" w:rsidRDefault="004932C7" w:rsidP="004932C7"/>
    <w:p w:rsidR="004E099F" w:rsidRDefault="004E099F" w:rsidP="004932C7">
      <w:pPr>
        <w:pStyle w:val="Heading3"/>
      </w:pPr>
      <w:bookmarkStart w:id="54" w:name="_Toc492906551"/>
      <w:r w:rsidRPr="004932C7">
        <w:t xml:space="preserve">Any issues </w:t>
      </w:r>
      <w:r w:rsidR="004932C7" w:rsidRPr="004932C7">
        <w:t xml:space="preserve">related to admin </w:t>
      </w:r>
      <w:r w:rsidRPr="004932C7">
        <w:t xml:space="preserve">needs to be escalated to </w:t>
      </w:r>
      <w:r w:rsidR="004932C7" w:rsidRPr="004932C7">
        <w:t xml:space="preserve">HR &amp; Admin Head </w:t>
      </w:r>
      <w:r w:rsidRPr="004932C7">
        <w:t xml:space="preserve">at </w:t>
      </w:r>
      <w:hyperlink r:id="rId11" w:history="1">
        <w:r w:rsidR="004932C7" w:rsidRPr="004932C7">
          <w:rPr>
            <w:rStyle w:val="Hyperlink"/>
            <w:rFonts w:cs="Arial"/>
            <w:b w:val="0"/>
          </w:rPr>
          <w:t>front.desk@uneecops.com</w:t>
        </w:r>
      </w:hyperlink>
      <w:r w:rsidR="004932C7" w:rsidRPr="004932C7">
        <w:t xml:space="preserve"> or can be raised through HR-One</w:t>
      </w:r>
      <w:bookmarkEnd w:id="54"/>
    </w:p>
    <w:p w:rsidR="004932C7" w:rsidRDefault="004932C7" w:rsidP="004932C7"/>
    <w:p w:rsidR="004932C7" w:rsidRPr="004932C7" w:rsidRDefault="004932C7" w:rsidP="004932C7"/>
    <w:p w:rsidR="00D42DDA" w:rsidRDefault="00F67EFD" w:rsidP="004E099F">
      <w:pPr>
        <w:pStyle w:val="Heading2"/>
        <w:ind w:left="900"/>
        <w:jc w:val="both"/>
        <w:rPr>
          <w:rFonts w:cs="Arial"/>
        </w:rPr>
      </w:pPr>
      <w:bookmarkStart w:id="55" w:name="_Toc492906552"/>
      <w:r w:rsidRPr="008C3355">
        <w:rPr>
          <w:rFonts w:cs="Arial"/>
        </w:rPr>
        <w:t>Governance</w:t>
      </w:r>
      <w:bookmarkEnd w:id="52"/>
      <w:bookmarkEnd w:id="53"/>
      <w:bookmarkEnd w:id="55"/>
    </w:p>
    <w:p w:rsidR="002D1A0E" w:rsidRDefault="002D1A0E" w:rsidP="004E099F">
      <w:pPr>
        <w:pStyle w:val="Heading3"/>
        <w:ind w:left="1800" w:hanging="720"/>
        <w:jc w:val="both"/>
        <w:rPr>
          <w:rFonts w:cs="Arial"/>
          <w:b w:val="0"/>
          <w:color w:val="000000" w:themeColor="text1"/>
        </w:rPr>
      </w:pPr>
      <w:bookmarkStart w:id="56" w:name="_Toc430557910"/>
      <w:bookmarkStart w:id="57" w:name="_Toc446705676"/>
      <w:bookmarkStart w:id="58" w:name="_Toc446706572"/>
      <w:bookmarkStart w:id="59" w:name="_Toc446760437"/>
      <w:bookmarkStart w:id="60" w:name="_Toc492906553"/>
      <w:r>
        <w:rPr>
          <w:rFonts w:cs="Arial"/>
          <w:b w:val="0"/>
          <w:color w:val="000000" w:themeColor="text1"/>
        </w:rPr>
        <w:t>The Policy shall be governed by the HR department</w:t>
      </w:r>
      <w:bookmarkEnd w:id="56"/>
      <w:bookmarkEnd w:id="57"/>
      <w:bookmarkEnd w:id="58"/>
      <w:r w:rsidR="00DD1C96">
        <w:rPr>
          <w:rFonts w:cs="Arial"/>
          <w:b w:val="0"/>
          <w:color w:val="000000" w:themeColor="text1"/>
        </w:rPr>
        <w:t xml:space="preserve"> (</w:t>
      </w:r>
      <w:r w:rsidR="004932C7">
        <w:rPr>
          <w:rFonts w:cs="Arial"/>
          <w:b w:val="0"/>
          <w:color w:val="000000" w:themeColor="text1"/>
        </w:rPr>
        <w:t>HR shared Services</w:t>
      </w:r>
      <w:r w:rsidR="00DD1C96">
        <w:rPr>
          <w:rFonts w:cs="Arial"/>
          <w:b w:val="0"/>
          <w:color w:val="000000" w:themeColor="text1"/>
        </w:rPr>
        <w:t xml:space="preserve"> team).</w:t>
      </w:r>
      <w:bookmarkEnd w:id="59"/>
      <w:bookmarkEnd w:id="60"/>
    </w:p>
    <w:p w:rsidR="00D42DDA" w:rsidRDefault="002D1A0E" w:rsidP="004E099F">
      <w:pPr>
        <w:pStyle w:val="Heading3"/>
        <w:ind w:left="1800" w:hanging="720"/>
        <w:jc w:val="both"/>
        <w:rPr>
          <w:rFonts w:cs="Arial"/>
          <w:b w:val="0"/>
          <w:color w:val="000000" w:themeColor="text1"/>
        </w:rPr>
      </w:pPr>
      <w:bookmarkStart w:id="61" w:name="_Toc430557911"/>
      <w:bookmarkStart w:id="62" w:name="_Toc446705677"/>
      <w:bookmarkStart w:id="63" w:name="_Toc446706573"/>
      <w:bookmarkStart w:id="64" w:name="_Toc446760438"/>
      <w:bookmarkStart w:id="65" w:name="_Toc492906554"/>
      <w:r>
        <w:rPr>
          <w:rFonts w:cs="Arial"/>
          <w:b w:val="0"/>
          <w:color w:val="000000" w:themeColor="text1"/>
        </w:rPr>
        <w:t xml:space="preserve">The verdict of HRD on any disputes </w:t>
      </w:r>
      <w:r w:rsidR="00DD1C96">
        <w:rPr>
          <w:rFonts w:cs="Arial"/>
          <w:b w:val="0"/>
          <w:color w:val="000000" w:themeColor="text1"/>
        </w:rPr>
        <w:t xml:space="preserve">or issues with regards to </w:t>
      </w:r>
      <w:r w:rsidR="004932C7">
        <w:rPr>
          <w:rFonts w:cs="Arial"/>
          <w:b w:val="0"/>
          <w:color w:val="000000" w:themeColor="text1"/>
        </w:rPr>
        <w:t>Admin</w:t>
      </w:r>
      <w:r w:rsidR="00DD1C96">
        <w:rPr>
          <w:rFonts w:cs="Arial"/>
          <w:b w:val="0"/>
          <w:color w:val="000000" w:themeColor="text1"/>
        </w:rPr>
        <w:t xml:space="preserve"> </w:t>
      </w:r>
      <w:r>
        <w:rPr>
          <w:rFonts w:cs="Arial"/>
          <w:b w:val="0"/>
          <w:color w:val="000000" w:themeColor="text1"/>
        </w:rPr>
        <w:t>shall be deemed final.</w:t>
      </w:r>
      <w:bookmarkEnd w:id="61"/>
      <w:bookmarkEnd w:id="62"/>
      <w:bookmarkEnd w:id="63"/>
      <w:bookmarkEnd w:id="64"/>
      <w:bookmarkEnd w:id="65"/>
    </w:p>
    <w:p w:rsidR="002D1A0E" w:rsidRPr="002D1A0E" w:rsidRDefault="002D1A0E" w:rsidP="004E099F">
      <w:pPr>
        <w:ind w:left="450"/>
      </w:pPr>
    </w:p>
    <w:p w:rsidR="009E2D43" w:rsidRPr="00D42DDA" w:rsidRDefault="00F67EFD" w:rsidP="004E099F">
      <w:pPr>
        <w:pStyle w:val="Heading2"/>
        <w:ind w:left="900"/>
        <w:jc w:val="both"/>
        <w:rPr>
          <w:rFonts w:cs="Arial"/>
        </w:rPr>
      </w:pPr>
      <w:bookmarkStart w:id="66" w:name="_Toc430557912"/>
      <w:bookmarkStart w:id="67" w:name="_Toc492906555"/>
      <w:r w:rsidRPr="00D42DDA">
        <w:rPr>
          <w:rFonts w:cs="Arial"/>
        </w:rPr>
        <w:t>Exceptions</w:t>
      </w:r>
      <w:bookmarkEnd w:id="66"/>
      <w:bookmarkEnd w:id="67"/>
    </w:p>
    <w:p w:rsidR="002D1A0E" w:rsidRPr="002D1A0E" w:rsidRDefault="002D1A0E" w:rsidP="004E099F">
      <w:pPr>
        <w:pStyle w:val="Heading3"/>
        <w:ind w:left="1800" w:hanging="720"/>
        <w:jc w:val="both"/>
        <w:rPr>
          <w:rFonts w:cs="Arial"/>
          <w:b w:val="0"/>
        </w:rPr>
      </w:pPr>
      <w:bookmarkStart w:id="68" w:name="_Toc430557913"/>
      <w:bookmarkStart w:id="69" w:name="_Toc446705679"/>
      <w:bookmarkStart w:id="70" w:name="_Toc446706575"/>
      <w:bookmarkStart w:id="71" w:name="_Toc446760440"/>
      <w:bookmarkStart w:id="72" w:name="_Toc492906556"/>
      <w:bookmarkStart w:id="73" w:name="_Toc389223318"/>
      <w:r>
        <w:rPr>
          <w:rFonts w:cs="Arial"/>
          <w:b w:val="0"/>
        </w:rPr>
        <w:t>No exceptions shall be made in the policy unless the policy is revoked by the HRD or the Managing Director.</w:t>
      </w:r>
      <w:bookmarkEnd w:id="68"/>
      <w:bookmarkEnd w:id="69"/>
      <w:bookmarkEnd w:id="70"/>
      <w:bookmarkEnd w:id="71"/>
      <w:bookmarkEnd w:id="72"/>
    </w:p>
    <w:p w:rsidR="000647D1" w:rsidRDefault="002D1A0E" w:rsidP="004E099F">
      <w:pPr>
        <w:pStyle w:val="Heading3"/>
        <w:ind w:left="1800" w:hanging="720"/>
        <w:jc w:val="both"/>
        <w:rPr>
          <w:rFonts w:cs="Arial"/>
          <w:b w:val="0"/>
          <w:color w:val="000000" w:themeColor="text1"/>
        </w:rPr>
      </w:pPr>
      <w:bookmarkStart w:id="74" w:name="_Toc430557914"/>
      <w:bookmarkStart w:id="75" w:name="_Toc446705680"/>
      <w:bookmarkStart w:id="76" w:name="_Toc446706576"/>
      <w:bookmarkStart w:id="77" w:name="_Toc446760441"/>
      <w:bookmarkStart w:id="78" w:name="_Toc492906557"/>
      <w:r>
        <w:rPr>
          <w:rFonts w:cs="Arial"/>
          <w:b w:val="0"/>
          <w:color w:val="000000" w:themeColor="text1"/>
        </w:rPr>
        <w:t>Any e</w:t>
      </w:r>
      <w:r w:rsidR="000647D1" w:rsidRPr="000647D1">
        <w:rPr>
          <w:rFonts w:cs="Arial"/>
          <w:b w:val="0"/>
          <w:color w:val="000000" w:themeColor="text1"/>
        </w:rPr>
        <w:t>xception</w:t>
      </w:r>
      <w:r w:rsidR="00D42DDA">
        <w:rPr>
          <w:rFonts w:cs="Arial"/>
          <w:b w:val="0"/>
          <w:color w:val="000000" w:themeColor="text1"/>
        </w:rPr>
        <w:t>s</w:t>
      </w:r>
      <w:r w:rsidR="000647D1" w:rsidRPr="000647D1">
        <w:rPr>
          <w:rFonts w:cs="Arial"/>
          <w:b w:val="0"/>
          <w:color w:val="000000" w:themeColor="text1"/>
        </w:rPr>
        <w:t xml:space="preserve"> in this p</w:t>
      </w:r>
      <w:r w:rsidR="00585E25">
        <w:rPr>
          <w:rFonts w:cs="Arial"/>
          <w:b w:val="0"/>
          <w:color w:val="000000" w:themeColor="text1"/>
        </w:rPr>
        <w:t xml:space="preserve">olicy can be only approved by </w:t>
      </w:r>
      <w:r w:rsidR="000647D1" w:rsidRPr="000647D1">
        <w:rPr>
          <w:rFonts w:cs="Arial"/>
          <w:b w:val="0"/>
          <w:color w:val="000000" w:themeColor="text1"/>
        </w:rPr>
        <w:t>Head</w:t>
      </w:r>
      <w:r w:rsidR="00585E25">
        <w:rPr>
          <w:rFonts w:cs="Arial"/>
          <w:b w:val="0"/>
          <w:color w:val="000000" w:themeColor="text1"/>
        </w:rPr>
        <w:t xml:space="preserve"> HR</w:t>
      </w:r>
      <w:r w:rsidR="000647D1" w:rsidRPr="000647D1">
        <w:rPr>
          <w:rFonts w:cs="Arial"/>
          <w:b w:val="0"/>
          <w:color w:val="000000" w:themeColor="text1"/>
        </w:rPr>
        <w:t xml:space="preserve"> along with </w:t>
      </w:r>
      <w:bookmarkEnd w:id="73"/>
      <w:r>
        <w:rPr>
          <w:rFonts w:cs="Arial"/>
          <w:b w:val="0"/>
          <w:color w:val="000000" w:themeColor="text1"/>
        </w:rPr>
        <w:t>consent of the Managing Director</w:t>
      </w:r>
      <w:r w:rsidR="00585E25">
        <w:rPr>
          <w:rFonts w:cs="Arial"/>
          <w:b w:val="0"/>
          <w:color w:val="000000" w:themeColor="text1"/>
        </w:rPr>
        <w:t>.</w:t>
      </w:r>
      <w:bookmarkEnd w:id="74"/>
      <w:bookmarkEnd w:id="75"/>
      <w:bookmarkEnd w:id="76"/>
      <w:bookmarkEnd w:id="77"/>
      <w:bookmarkEnd w:id="78"/>
    </w:p>
    <w:p w:rsidR="00374337" w:rsidRDefault="00374337" w:rsidP="00374337"/>
    <w:p w:rsidR="00374337" w:rsidRPr="00374337" w:rsidRDefault="00374337" w:rsidP="00374337"/>
    <w:p w:rsidR="00F54317" w:rsidRPr="004E099F" w:rsidRDefault="007D2853" w:rsidP="004E099F">
      <w:pPr>
        <w:pStyle w:val="Heading1"/>
        <w:pBdr>
          <w:top w:val="single" w:sz="4" w:space="1" w:color="0070C0"/>
          <w:left w:val="single" w:sz="4" w:space="4" w:color="0070C0"/>
          <w:bottom w:val="single" w:sz="4" w:space="1" w:color="0070C0"/>
          <w:right w:val="single" w:sz="4" w:space="4" w:color="0070C0"/>
          <w:between w:val="single" w:sz="4" w:space="1" w:color="0070C0"/>
          <w:bar w:val="single" w:sz="4" w:color="0070C0"/>
        </w:pBdr>
        <w:shd w:val="clear" w:color="auto" w:fill="0070C0"/>
        <w:jc w:val="both"/>
        <w:rPr>
          <w:rFonts w:cs="Arial"/>
          <w:color w:val="FFFFFF" w:themeColor="background1"/>
        </w:rPr>
      </w:pPr>
      <w:bookmarkStart w:id="79" w:name="_Toc339379476"/>
      <w:bookmarkStart w:id="80" w:name="_Toc492906558"/>
      <w:r w:rsidRPr="004E099F">
        <w:rPr>
          <w:rFonts w:cs="Arial"/>
          <w:color w:val="FFFFFF" w:themeColor="background1"/>
        </w:rPr>
        <w:t>ROLES &amp; RESPONSIBILITIES</w:t>
      </w:r>
      <w:bookmarkEnd w:id="79"/>
      <w:bookmarkEnd w:id="80"/>
    </w:p>
    <w:tbl>
      <w:tblPr>
        <w:tblW w:w="9153" w:type="dxa"/>
        <w:tblInd w:w="198"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2065"/>
        <w:gridCol w:w="7088"/>
      </w:tblGrid>
      <w:tr w:rsidR="00BC484C" w:rsidTr="00335EB0">
        <w:tc>
          <w:tcPr>
            <w:tcW w:w="2065" w:type="dxa"/>
            <w:shd w:val="clear" w:color="auto" w:fill="D9D9D9" w:themeFill="background1" w:themeFillShade="D9"/>
          </w:tcPr>
          <w:p w:rsidR="00BC484C" w:rsidRPr="00D957B6" w:rsidRDefault="00BC484C" w:rsidP="00BC484C">
            <w:pPr>
              <w:spacing w:before="60" w:after="60"/>
              <w:ind w:left="0" w:firstLine="0"/>
              <w:rPr>
                <w:b/>
              </w:rPr>
            </w:pPr>
            <w:r>
              <w:rPr>
                <w:b/>
              </w:rPr>
              <w:t>Role</w:t>
            </w:r>
          </w:p>
        </w:tc>
        <w:tc>
          <w:tcPr>
            <w:tcW w:w="7088" w:type="dxa"/>
            <w:shd w:val="clear" w:color="auto" w:fill="D9D9D9" w:themeFill="background1" w:themeFillShade="D9"/>
          </w:tcPr>
          <w:p w:rsidR="00BC484C" w:rsidRPr="00D957B6" w:rsidRDefault="00BC484C" w:rsidP="00BC484C">
            <w:pPr>
              <w:spacing w:before="60" w:after="60"/>
              <w:ind w:left="0" w:firstLine="0"/>
              <w:rPr>
                <w:b/>
              </w:rPr>
            </w:pPr>
            <w:r>
              <w:rPr>
                <w:b/>
              </w:rPr>
              <w:t>Responsibilities</w:t>
            </w:r>
          </w:p>
        </w:tc>
      </w:tr>
      <w:tr w:rsidR="00BC484C" w:rsidTr="00335EB0">
        <w:tc>
          <w:tcPr>
            <w:tcW w:w="2065" w:type="dxa"/>
          </w:tcPr>
          <w:p w:rsidR="00BC484C" w:rsidRPr="00683A30" w:rsidRDefault="00DF744E" w:rsidP="00BC484C">
            <w:pPr>
              <w:autoSpaceDE w:val="0"/>
              <w:autoSpaceDN w:val="0"/>
              <w:adjustRightInd w:val="0"/>
              <w:ind w:left="0" w:firstLine="0"/>
              <w:rPr>
                <w:b/>
              </w:rPr>
            </w:pPr>
            <w:r>
              <w:rPr>
                <w:rFonts w:cs="Arial"/>
                <w:b/>
                <w:bCs/>
                <w:color w:val="000000"/>
              </w:rPr>
              <w:t>Employee</w:t>
            </w:r>
          </w:p>
        </w:tc>
        <w:tc>
          <w:tcPr>
            <w:tcW w:w="7088" w:type="dxa"/>
          </w:tcPr>
          <w:p w:rsidR="00BC484C" w:rsidRPr="00DF744E" w:rsidRDefault="00DF744E" w:rsidP="00040E3D">
            <w:pPr>
              <w:autoSpaceDE w:val="0"/>
              <w:autoSpaceDN w:val="0"/>
              <w:adjustRightInd w:val="0"/>
              <w:ind w:left="0" w:firstLine="0"/>
              <w:rPr>
                <w:rFonts w:cs="Arial"/>
              </w:rPr>
            </w:pPr>
            <w:r>
              <w:rPr>
                <w:rFonts w:cs="Arial"/>
              </w:rPr>
              <w:t xml:space="preserve">Individual </w:t>
            </w:r>
            <w:r w:rsidR="0092670D">
              <w:rPr>
                <w:rFonts w:cs="Arial"/>
              </w:rPr>
              <w:t>employees are</w:t>
            </w:r>
            <w:r>
              <w:rPr>
                <w:rFonts w:cs="Arial"/>
              </w:rPr>
              <w:t xml:space="preserve"> responsible</w:t>
            </w:r>
            <w:r w:rsidR="00DD1C96">
              <w:rPr>
                <w:rFonts w:cs="Arial"/>
              </w:rPr>
              <w:t xml:space="preserve"> f</w:t>
            </w:r>
            <w:r w:rsidR="00040E3D">
              <w:rPr>
                <w:rFonts w:cs="Arial"/>
              </w:rPr>
              <w:t>or following the policy and to ensure compliance</w:t>
            </w:r>
            <w:r w:rsidR="00DD1C96">
              <w:rPr>
                <w:rFonts w:cs="Arial"/>
              </w:rPr>
              <w:t xml:space="preserve">. </w:t>
            </w:r>
          </w:p>
        </w:tc>
      </w:tr>
      <w:tr w:rsidR="002D1A0E" w:rsidRPr="00683A30" w:rsidTr="00335EB0">
        <w:tc>
          <w:tcPr>
            <w:tcW w:w="2065" w:type="dxa"/>
          </w:tcPr>
          <w:p w:rsidR="002D1A0E" w:rsidRDefault="002D1A0E" w:rsidP="00BC484C">
            <w:pPr>
              <w:spacing w:before="60" w:after="60"/>
              <w:ind w:left="0" w:firstLine="0"/>
              <w:rPr>
                <w:rFonts w:cs="Arial"/>
                <w:b/>
                <w:bCs/>
              </w:rPr>
            </w:pPr>
            <w:r>
              <w:rPr>
                <w:rFonts w:cs="Arial"/>
                <w:b/>
                <w:bCs/>
              </w:rPr>
              <w:t>Human Resources</w:t>
            </w:r>
            <w:r w:rsidR="00040E3D">
              <w:rPr>
                <w:rFonts w:cs="Arial"/>
                <w:b/>
                <w:bCs/>
              </w:rPr>
              <w:t xml:space="preserve"> &amp; Admin Team</w:t>
            </w:r>
          </w:p>
        </w:tc>
        <w:tc>
          <w:tcPr>
            <w:tcW w:w="7088" w:type="dxa"/>
          </w:tcPr>
          <w:p w:rsidR="002D1A0E" w:rsidRDefault="00DF744E" w:rsidP="00040E3D">
            <w:pPr>
              <w:spacing w:before="60" w:after="60"/>
              <w:ind w:left="0" w:firstLine="0"/>
              <w:rPr>
                <w:rFonts w:cs="Arial"/>
              </w:rPr>
            </w:pPr>
            <w:r>
              <w:rPr>
                <w:rFonts w:cs="Arial"/>
              </w:rPr>
              <w:t>HR Department</w:t>
            </w:r>
            <w:r w:rsidR="00F55062">
              <w:rPr>
                <w:rFonts w:cs="Arial"/>
              </w:rPr>
              <w:t xml:space="preserve"> is responsible for </w:t>
            </w:r>
            <w:r w:rsidR="00040E3D">
              <w:rPr>
                <w:rFonts w:cs="Arial"/>
              </w:rPr>
              <w:t>routine measurement and to ensure the process and procedures are as per guideline shared.</w:t>
            </w:r>
          </w:p>
        </w:tc>
      </w:tr>
    </w:tbl>
    <w:p w:rsidR="00B80AC7" w:rsidRPr="004E099F" w:rsidRDefault="00B80AC7" w:rsidP="004E099F">
      <w:pPr>
        <w:pStyle w:val="Heading1"/>
        <w:pBdr>
          <w:top w:val="single" w:sz="4" w:space="1" w:color="0070C0"/>
          <w:left w:val="single" w:sz="4" w:space="4" w:color="0070C0"/>
          <w:bottom w:val="single" w:sz="4" w:space="1" w:color="0070C0"/>
          <w:right w:val="single" w:sz="4" w:space="4" w:color="0070C0"/>
          <w:between w:val="single" w:sz="4" w:space="1" w:color="0070C0"/>
          <w:bar w:val="single" w:sz="4" w:color="0070C0"/>
        </w:pBdr>
        <w:shd w:val="clear" w:color="auto" w:fill="0070C0"/>
        <w:jc w:val="both"/>
        <w:rPr>
          <w:rFonts w:cs="Arial"/>
          <w:color w:val="FFFFFF" w:themeColor="background1"/>
        </w:rPr>
      </w:pPr>
      <w:bookmarkStart w:id="81" w:name="_Toc345359114"/>
      <w:bookmarkStart w:id="82" w:name="_Toc345359246"/>
      <w:bookmarkStart w:id="83" w:name="_Toc345359299"/>
      <w:bookmarkStart w:id="84" w:name="_Toc345359347"/>
      <w:bookmarkStart w:id="85" w:name="_Toc345359386"/>
      <w:bookmarkStart w:id="86" w:name="_Toc345359425"/>
      <w:bookmarkStart w:id="87" w:name="_Toc347298189"/>
      <w:bookmarkStart w:id="88" w:name="_Toc345359115"/>
      <w:bookmarkStart w:id="89" w:name="_Toc345359247"/>
      <w:bookmarkStart w:id="90" w:name="_Toc345359300"/>
      <w:bookmarkStart w:id="91" w:name="_Toc345359348"/>
      <w:bookmarkStart w:id="92" w:name="_Toc345359387"/>
      <w:bookmarkStart w:id="93" w:name="_Toc345359426"/>
      <w:bookmarkStart w:id="94" w:name="_Toc347298190"/>
      <w:bookmarkStart w:id="95" w:name="_Toc492906561"/>
      <w:bookmarkEnd w:id="81"/>
      <w:bookmarkEnd w:id="82"/>
      <w:bookmarkEnd w:id="83"/>
      <w:bookmarkEnd w:id="84"/>
      <w:bookmarkEnd w:id="85"/>
      <w:bookmarkEnd w:id="86"/>
      <w:bookmarkEnd w:id="87"/>
      <w:bookmarkEnd w:id="88"/>
      <w:bookmarkEnd w:id="89"/>
      <w:bookmarkEnd w:id="90"/>
      <w:bookmarkEnd w:id="91"/>
      <w:bookmarkEnd w:id="92"/>
      <w:bookmarkEnd w:id="93"/>
      <w:bookmarkEnd w:id="94"/>
      <w:r w:rsidRPr="004E099F">
        <w:rPr>
          <w:rFonts w:cs="Arial"/>
          <w:color w:val="FFFFFF" w:themeColor="background1"/>
        </w:rPr>
        <w:t>RELATED POLICIES, PROCEDURES, OR OTHER REFERENCES</w:t>
      </w:r>
      <w:bookmarkEnd w:id="95"/>
    </w:p>
    <w:tbl>
      <w:tblPr>
        <w:tblW w:w="0" w:type="auto"/>
        <w:tblInd w:w="198"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2919"/>
        <w:gridCol w:w="6233"/>
      </w:tblGrid>
      <w:tr w:rsidR="00683A30" w:rsidRPr="008C3355" w:rsidTr="00524905">
        <w:tc>
          <w:tcPr>
            <w:tcW w:w="2970" w:type="dxa"/>
            <w:shd w:val="clear" w:color="auto" w:fill="D9D9D9" w:themeFill="background1" w:themeFillShade="D9"/>
          </w:tcPr>
          <w:p w:rsidR="00683A30" w:rsidRPr="008C3355" w:rsidRDefault="00683A30" w:rsidP="000647D1">
            <w:pPr>
              <w:spacing w:before="60" w:after="60"/>
              <w:ind w:left="0" w:firstLine="0"/>
              <w:jc w:val="both"/>
              <w:rPr>
                <w:rFonts w:cs="Arial"/>
                <w:b/>
              </w:rPr>
            </w:pPr>
            <w:r w:rsidRPr="008C3355">
              <w:rPr>
                <w:rFonts w:cs="Arial"/>
                <w:b/>
              </w:rPr>
              <w:t>Reference</w:t>
            </w:r>
          </w:p>
        </w:tc>
        <w:tc>
          <w:tcPr>
            <w:tcW w:w="6408" w:type="dxa"/>
            <w:shd w:val="clear" w:color="auto" w:fill="D9D9D9" w:themeFill="background1" w:themeFillShade="D9"/>
          </w:tcPr>
          <w:p w:rsidR="00683A30" w:rsidRPr="008C3355" w:rsidRDefault="00683A30" w:rsidP="000647D1">
            <w:pPr>
              <w:spacing w:before="60" w:after="60"/>
              <w:ind w:left="0" w:firstLine="0"/>
              <w:jc w:val="both"/>
              <w:rPr>
                <w:rFonts w:cs="Arial"/>
                <w:b/>
              </w:rPr>
            </w:pPr>
            <w:r w:rsidRPr="008C3355">
              <w:rPr>
                <w:rFonts w:cs="Arial"/>
                <w:b/>
              </w:rPr>
              <w:t>Link</w:t>
            </w:r>
          </w:p>
        </w:tc>
      </w:tr>
      <w:tr w:rsidR="00683A30" w:rsidRPr="008C3355" w:rsidTr="00524905">
        <w:tc>
          <w:tcPr>
            <w:tcW w:w="2970" w:type="dxa"/>
          </w:tcPr>
          <w:p w:rsidR="00683A30" w:rsidRPr="008C3355" w:rsidRDefault="00C90D3C" w:rsidP="000647D1">
            <w:pPr>
              <w:spacing w:before="60" w:after="60"/>
              <w:ind w:left="0" w:firstLine="0"/>
              <w:jc w:val="both"/>
              <w:rPr>
                <w:rFonts w:cs="Arial"/>
                <w:b/>
              </w:rPr>
            </w:pPr>
            <w:r>
              <w:rPr>
                <w:rFonts w:cs="Arial"/>
              </w:rPr>
              <w:t>NA</w:t>
            </w:r>
          </w:p>
        </w:tc>
        <w:tc>
          <w:tcPr>
            <w:tcW w:w="6408" w:type="dxa"/>
          </w:tcPr>
          <w:p w:rsidR="00683A30" w:rsidRPr="008C3355" w:rsidRDefault="00C90D3C" w:rsidP="000647D1">
            <w:pPr>
              <w:spacing w:before="60" w:after="60"/>
              <w:ind w:left="0" w:firstLine="0"/>
              <w:jc w:val="both"/>
              <w:rPr>
                <w:rFonts w:cs="Arial"/>
              </w:rPr>
            </w:pPr>
            <w:r>
              <w:rPr>
                <w:rFonts w:cs="Arial"/>
              </w:rPr>
              <w:t>NA</w:t>
            </w:r>
          </w:p>
        </w:tc>
      </w:tr>
    </w:tbl>
    <w:p w:rsidR="00AB6C3C" w:rsidRPr="00040E3D" w:rsidRDefault="00AB6C3C" w:rsidP="00040E3D">
      <w:pPr>
        <w:pStyle w:val="Heading1"/>
        <w:pBdr>
          <w:top w:val="single" w:sz="4" w:space="1" w:color="0070C0"/>
          <w:left w:val="single" w:sz="4" w:space="4" w:color="0070C0"/>
          <w:bottom w:val="single" w:sz="4" w:space="1" w:color="0070C0"/>
          <w:right w:val="single" w:sz="4" w:space="4" w:color="0070C0"/>
          <w:between w:val="single" w:sz="4" w:space="1" w:color="0070C0"/>
          <w:bar w:val="single" w:sz="4" w:color="0070C0"/>
        </w:pBdr>
        <w:shd w:val="clear" w:color="auto" w:fill="0070C0"/>
        <w:jc w:val="both"/>
        <w:rPr>
          <w:rFonts w:cs="Arial"/>
          <w:color w:val="FFFFFF" w:themeColor="background1"/>
        </w:rPr>
      </w:pPr>
      <w:bookmarkStart w:id="96" w:name="_Toc345359117"/>
      <w:bookmarkStart w:id="97" w:name="_Toc345359249"/>
      <w:bookmarkStart w:id="98" w:name="_Toc345359302"/>
      <w:bookmarkStart w:id="99" w:name="_Toc345359350"/>
      <w:bookmarkStart w:id="100" w:name="_Toc345359389"/>
      <w:bookmarkStart w:id="101" w:name="_Toc345359428"/>
      <w:bookmarkStart w:id="102" w:name="_Toc347298192"/>
      <w:bookmarkStart w:id="103" w:name="_Toc339379479"/>
      <w:bookmarkStart w:id="104" w:name="_Toc492906562"/>
      <w:bookmarkEnd w:id="96"/>
      <w:bookmarkEnd w:id="97"/>
      <w:bookmarkEnd w:id="98"/>
      <w:bookmarkEnd w:id="99"/>
      <w:bookmarkEnd w:id="100"/>
      <w:bookmarkEnd w:id="101"/>
      <w:bookmarkEnd w:id="102"/>
      <w:r w:rsidRPr="00040E3D">
        <w:rPr>
          <w:rFonts w:cs="Arial"/>
          <w:color w:val="FFFFFF" w:themeColor="background1"/>
        </w:rPr>
        <w:t>REVISION LOG</w:t>
      </w:r>
      <w:bookmarkEnd w:id="103"/>
      <w:bookmarkEnd w:id="104"/>
    </w:p>
    <w:p w:rsidR="00040E3D" w:rsidRDefault="00040E3D" w:rsidP="00040E3D"/>
    <w:p w:rsidR="00040E3D" w:rsidRPr="00040E3D" w:rsidRDefault="00040E3D" w:rsidP="00040E3D"/>
    <w:tbl>
      <w:tblPr>
        <w:tblW w:w="0" w:type="auto"/>
        <w:tblInd w:w="198"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714"/>
        <w:gridCol w:w="2884"/>
        <w:gridCol w:w="2196"/>
        <w:gridCol w:w="2026"/>
        <w:gridCol w:w="1332"/>
      </w:tblGrid>
      <w:tr w:rsidR="00040E3D" w:rsidRPr="008C3355" w:rsidTr="00524905">
        <w:tc>
          <w:tcPr>
            <w:tcW w:w="720" w:type="dxa"/>
            <w:shd w:val="clear" w:color="auto" w:fill="D9D9D9" w:themeFill="background1" w:themeFillShade="D9"/>
          </w:tcPr>
          <w:p w:rsidR="00683A30" w:rsidRPr="008C3355" w:rsidRDefault="00683A30" w:rsidP="000647D1">
            <w:pPr>
              <w:spacing w:before="60" w:after="60"/>
              <w:ind w:left="0" w:firstLine="0"/>
              <w:jc w:val="both"/>
              <w:rPr>
                <w:rFonts w:cs="Arial"/>
                <w:b/>
              </w:rPr>
            </w:pPr>
            <w:r w:rsidRPr="008C3355">
              <w:rPr>
                <w:rFonts w:cs="Arial"/>
                <w:b/>
              </w:rPr>
              <w:lastRenderedPageBreak/>
              <w:t>Rev</w:t>
            </w:r>
          </w:p>
        </w:tc>
        <w:tc>
          <w:tcPr>
            <w:tcW w:w="2966" w:type="dxa"/>
            <w:shd w:val="clear" w:color="auto" w:fill="D9D9D9" w:themeFill="background1" w:themeFillShade="D9"/>
          </w:tcPr>
          <w:p w:rsidR="00683A30" w:rsidRPr="008C3355" w:rsidRDefault="00683A30" w:rsidP="000647D1">
            <w:pPr>
              <w:spacing w:before="60" w:after="60"/>
              <w:ind w:left="0" w:firstLine="0"/>
              <w:jc w:val="both"/>
              <w:rPr>
                <w:rFonts w:cs="Arial"/>
                <w:b/>
              </w:rPr>
            </w:pPr>
            <w:r w:rsidRPr="008C3355">
              <w:rPr>
                <w:rFonts w:cs="Arial"/>
                <w:b/>
              </w:rPr>
              <w:t>Description of Changes</w:t>
            </w:r>
          </w:p>
        </w:tc>
        <w:tc>
          <w:tcPr>
            <w:tcW w:w="2254" w:type="dxa"/>
            <w:shd w:val="clear" w:color="auto" w:fill="D9D9D9" w:themeFill="background1" w:themeFillShade="D9"/>
          </w:tcPr>
          <w:p w:rsidR="00683A30" w:rsidRPr="008C3355" w:rsidRDefault="00683A30" w:rsidP="000647D1">
            <w:pPr>
              <w:spacing w:before="60" w:after="60"/>
              <w:ind w:left="0" w:firstLine="0"/>
              <w:jc w:val="both"/>
              <w:rPr>
                <w:rFonts w:cs="Arial"/>
                <w:b/>
              </w:rPr>
            </w:pPr>
            <w:r w:rsidRPr="008C3355">
              <w:rPr>
                <w:rFonts w:cs="Arial"/>
                <w:b/>
              </w:rPr>
              <w:t>Changed By</w:t>
            </w:r>
          </w:p>
        </w:tc>
        <w:tc>
          <w:tcPr>
            <w:tcW w:w="2070" w:type="dxa"/>
            <w:shd w:val="clear" w:color="auto" w:fill="D9D9D9" w:themeFill="background1" w:themeFillShade="D9"/>
          </w:tcPr>
          <w:p w:rsidR="00683A30" w:rsidRPr="008C3355" w:rsidRDefault="00683A30" w:rsidP="000647D1">
            <w:pPr>
              <w:spacing w:before="60" w:after="60"/>
              <w:ind w:left="0" w:firstLine="0"/>
              <w:jc w:val="both"/>
              <w:rPr>
                <w:rFonts w:cs="Arial"/>
                <w:b/>
              </w:rPr>
            </w:pPr>
            <w:r w:rsidRPr="008C3355">
              <w:rPr>
                <w:rFonts w:cs="Arial"/>
                <w:b/>
              </w:rPr>
              <w:t>Approved By</w:t>
            </w:r>
          </w:p>
        </w:tc>
        <w:tc>
          <w:tcPr>
            <w:tcW w:w="1368" w:type="dxa"/>
            <w:shd w:val="clear" w:color="auto" w:fill="D9D9D9" w:themeFill="background1" w:themeFillShade="D9"/>
          </w:tcPr>
          <w:p w:rsidR="00683A30" w:rsidRPr="008C3355" w:rsidRDefault="00683A30" w:rsidP="000647D1">
            <w:pPr>
              <w:spacing w:before="60" w:after="60"/>
              <w:ind w:left="0" w:firstLine="0"/>
              <w:jc w:val="both"/>
              <w:rPr>
                <w:rFonts w:cs="Arial"/>
                <w:b/>
              </w:rPr>
            </w:pPr>
            <w:r w:rsidRPr="008C3355">
              <w:rPr>
                <w:rFonts w:cs="Arial"/>
                <w:b/>
              </w:rPr>
              <w:t>Date</w:t>
            </w:r>
          </w:p>
        </w:tc>
      </w:tr>
      <w:tr w:rsidR="00040E3D" w:rsidRPr="008C3355" w:rsidTr="00524905">
        <w:tc>
          <w:tcPr>
            <w:tcW w:w="720" w:type="dxa"/>
          </w:tcPr>
          <w:p w:rsidR="00683A30" w:rsidRPr="008C3355" w:rsidRDefault="00A87D81" w:rsidP="000647D1">
            <w:pPr>
              <w:spacing w:before="60" w:after="60"/>
              <w:ind w:left="0" w:firstLine="0"/>
              <w:jc w:val="both"/>
              <w:rPr>
                <w:rFonts w:cs="Arial"/>
              </w:rPr>
            </w:pPr>
            <w:r>
              <w:rPr>
                <w:rFonts w:cs="Arial"/>
              </w:rPr>
              <w:t>1</w:t>
            </w:r>
            <w:r w:rsidR="00683A30" w:rsidRPr="008C3355">
              <w:rPr>
                <w:rFonts w:cs="Arial"/>
              </w:rPr>
              <w:t>.0</w:t>
            </w:r>
          </w:p>
        </w:tc>
        <w:tc>
          <w:tcPr>
            <w:tcW w:w="2966" w:type="dxa"/>
          </w:tcPr>
          <w:p w:rsidR="00683A30" w:rsidRPr="008C3355" w:rsidRDefault="00C90D3C" w:rsidP="000647D1">
            <w:pPr>
              <w:spacing w:before="60" w:after="60"/>
              <w:ind w:left="0" w:firstLine="0"/>
              <w:jc w:val="both"/>
              <w:rPr>
                <w:rFonts w:cs="Arial"/>
              </w:rPr>
            </w:pPr>
            <w:r>
              <w:t xml:space="preserve">Drafted the first version of the policy. </w:t>
            </w:r>
          </w:p>
        </w:tc>
        <w:tc>
          <w:tcPr>
            <w:tcW w:w="2254" w:type="dxa"/>
          </w:tcPr>
          <w:p w:rsidR="00A87D81" w:rsidRDefault="00040E3D" w:rsidP="00A87D81">
            <w:pPr>
              <w:spacing w:before="60" w:after="60"/>
              <w:ind w:left="0" w:firstLine="0"/>
            </w:pPr>
            <w:r>
              <w:t>Richa Sharma</w:t>
            </w:r>
            <w:r w:rsidR="00A87D81">
              <w:t>,</w:t>
            </w:r>
          </w:p>
          <w:p w:rsidR="00683A30" w:rsidRPr="008C3355" w:rsidRDefault="00040E3D" w:rsidP="00040E3D">
            <w:pPr>
              <w:spacing w:before="60" w:after="60"/>
              <w:ind w:left="0" w:firstLine="0"/>
              <w:jc w:val="both"/>
              <w:rPr>
                <w:rFonts w:cs="Arial"/>
              </w:rPr>
            </w:pPr>
            <w:r>
              <w:t>Manager HR Shared Services</w:t>
            </w:r>
          </w:p>
        </w:tc>
        <w:sdt>
          <w:sdtPr>
            <w:rPr>
              <w:rFonts w:eastAsia="Times New Roman" w:cs="Arial"/>
            </w:rPr>
            <w:id w:val="-832914141"/>
          </w:sdtPr>
          <w:sdtEndPr>
            <w:rPr>
              <w:rFonts w:eastAsiaTheme="minorHAnsi" w:cstheme="minorBidi"/>
            </w:rPr>
          </w:sdtEndPr>
          <w:sdtContent>
            <w:tc>
              <w:tcPr>
                <w:tcW w:w="2070" w:type="dxa"/>
              </w:tcPr>
              <w:p w:rsidR="00040E3D" w:rsidRDefault="00040E3D" w:rsidP="00040E3D">
                <w:pPr>
                  <w:autoSpaceDE w:val="0"/>
                  <w:autoSpaceDN w:val="0"/>
                  <w:adjustRightInd w:val="0"/>
                  <w:ind w:left="0" w:firstLine="0"/>
                </w:pPr>
              </w:p>
              <w:p w:rsidR="00683A30" w:rsidRPr="008C3355" w:rsidRDefault="00683A30" w:rsidP="00970200">
                <w:pPr>
                  <w:autoSpaceDE w:val="0"/>
                  <w:autoSpaceDN w:val="0"/>
                  <w:adjustRightInd w:val="0"/>
                  <w:ind w:left="0" w:firstLine="0"/>
                  <w:rPr>
                    <w:rFonts w:cs="Arial"/>
                  </w:rPr>
                </w:pPr>
              </w:p>
            </w:tc>
          </w:sdtContent>
        </w:sdt>
        <w:tc>
          <w:tcPr>
            <w:tcW w:w="1368" w:type="dxa"/>
          </w:tcPr>
          <w:p w:rsidR="00683A30" w:rsidRPr="008C3355" w:rsidRDefault="00683A30" w:rsidP="00A87D81">
            <w:pPr>
              <w:spacing w:before="60" w:after="60"/>
              <w:ind w:left="0" w:firstLine="0"/>
              <w:jc w:val="both"/>
              <w:rPr>
                <w:rFonts w:cs="Arial"/>
              </w:rPr>
            </w:pPr>
          </w:p>
        </w:tc>
      </w:tr>
      <w:tr w:rsidR="00040E3D" w:rsidRPr="008C3355" w:rsidTr="00524905">
        <w:tc>
          <w:tcPr>
            <w:tcW w:w="720" w:type="dxa"/>
          </w:tcPr>
          <w:p w:rsidR="00836245" w:rsidRDefault="00836245" w:rsidP="000647D1">
            <w:pPr>
              <w:spacing w:before="60" w:after="60"/>
              <w:ind w:left="0" w:firstLine="0"/>
              <w:jc w:val="both"/>
              <w:rPr>
                <w:rFonts w:cs="Arial"/>
              </w:rPr>
            </w:pPr>
            <w:r>
              <w:rPr>
                <w:rFonts w:cs="Arial"/>
              </w:rPr>
              <w:t>2.0</w:t>
            </w:r>
          </w:p>
        </w:tc>
        <w:tc>
          <w:tcPr>
            <w:tcW w:w="2966" w:type="dxa"/>
          </w:tcPr>
          <w:p w:rsidR="00836245" w:rsidRDefault="00836245" w:rsidP="00836245">
            <w:pPr>
              <w:spacing w:before="60" w:after="60"/>
              <w:ind w:left="0" w:firstLine="0"/>
            </w:pPr>
          </w:p>
        </w:tc>
        <w:tc>
          <w:tcPr>
            <w:tcW w:w="2254" w:type="dxa"/>
          </w:tcPr>
          <w:p w:rsidR="00836245" w:rsidRDefault="00836245" w:rsidP="00A87D81">
            <w:pPr>
              <w:spacing w:before="60" w:after="60"/>
              <w:ind w:left="0" w:firstLine="0"/>
            </w:pPr>
          </w:p>
        </w:tc>
        <w:tc>
          <w:tcPr>
            <w:tcW w:w="2070" w:type="dxa"/>
          </w:tcPr>
          <w:p w:rsidR="00836245" w:rsidRDefault="00836245" w:rsidP="00836245">
            <w:pPr>
              <w:autoSpaceDE w:val="0"/>
              <w:autoSpaceDN w:val="0"/>
              <w:adjustRightInd w:val="0"/>
              <w:ind w:left="0" w:firstLine="0"/>
              <w:rPr>
                <w:rFonts w:eastAsia="Times New Roman" w:cs="Arial"/>
              </w:rPr>
            </w:pPr>
          </w:p>
        </w:tc>
        <w:tc>
          <w:tcPr>
            <w:tcW w:w="1368" w:type="dxa"/>
          </w:tcPr>
          <w:p w:rsidR="00836245" w:rsidRDefault="00836245" w:rsidP="00A87D81">
            <w:pPr>
              <w:spacing w:before="60" w:after="60"/>
              <w:ind w:left="0" w:firstLine="0"/>
              <w:jc w:val="both"/>
              <w:rPr>
                <w:rFonts w:cs="Arial"/>
              </w:rPr>
            </w:pPr>
          </w:p>
        </w:tc>
      </w:tr>
    </w:tbl>
    <w:p w:rsidR="00F665B6" w:rsidRPr="004E099F" w:rsidRDefault="00624470" w:rsidP="004E099F">
      <w:pPr>
        <w:pStyle w:val="Heading1"/>
        <w:pBdr>
          <w:top w:val="single" w:sz="4" w:space="1" w:color="0070C0"/>
          <w:left w:val="single" w:sz="4" w:space="4" w:color="0070C0"/>
          <w:bottom w:val="single" w:sz="4" w:space="1" w:color="0070C0"/>
          <w:right w:val="single" w:sz="4" w:space="4" w:color="0070C0"/>
          <w:between w:val="single" w:sz="4" w:space="1" w:color="0070C0"/>
          <w:bar w:val="single" w:sz="4" w:color="0070C0"/>
        </w:pBdr>
        <w:shd w:val="clear" w:color="auto" w:fill="0070C0"/>
        <w:jc w:val="both"/>
        <w:rPr>
          <w:rFonts w:cs="Arial"/>
          <w:color w:val="FFFFFF" w:themeColor="background1"/>
        </w:rPr>
      </w:pPr>
      <w:bookmarkStart w:id="105" w:name="_Toc345359119"/>
      <w:bookmarkStart w:id="106" w:name="_Toc345359251"/>
      <w:bookmarkStart w:id="107" w:name="_Toc345359304"/>
      <w:bookmarkStart w:id="108" w:name="_Toc345359352"/>
      <w:bookmarkStart w:id="109" w:name="_Toc345359391"/>
      <w:bookmarkStart w:id="110" w:name="_Toc345359430"/>
      <w:bookmarkStart w:id="111" w:name="_Toc347298194"/>
      <w:bookmarkStart w:id="112" w:name="_Toc345359126"/>
      <w:bookmarkStart w:id="113" w:name="_Toc345359258"/>
      <w:bookmarkStart w:id="114" w:name="_Toc345359311"/>
      <w:bookmarkStart w:id="115" w:name="_Toc345359359"/>
      <w:bookmarkStart w:id="116" w:name="_Toc345359398"/>
      <w:bookmarkStart w:id="117" w:name="_Toc345359437"/>
      <w:bookmarkStart w:id="118" w:name="_Toc347298201"/>
      <w:bookmarkStart w:id="119" w:name="_Toc345359132"/>
      <w:bookmarkStart w:id="120" w:name="_Toc345359264"/>
      <w:bookmarkStart w:id="121" w:name="_Toc345359317"/>
      <w:bookmarkStart w:id="122" w:name="_Toc345359365"/>
      <w:bookmarkStart w:id="123" w:name="_Toc345359404"/>
      <w:bookmarkStart w:id="124" w:name="_Toc345359443"/>
      <w:bookmarkStart w:id="125" w:name="_Toc347298207"/>
      <w:bookmarkStart w:id="126" w:name="_Toc339379480"/>
      <w:bookmarkStart w:id="127" w:name="_Toc492906563"/>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r w:rsidRPr="004E099F">
        <w:rPr>
          <w:rFonts w:cs="Arial"/>
          <w:color w:val="FFFFFF" w:themeColor="background1"/>
        </w:rPr>
        <w:t>APPENDIX A</w:t>
      </w:r>
      <w:bookmarkEnd w:id="126"/>
      <w:bookmarkEnd w:id="127"/>
    </w:p>
    <w:p w:rsidR="004E596D" w:rsidRPr="008C3355" w:rsidRDefault="00477CEC" w:rsidP="000647D1">
      <w:pPr>
        <w:jc w:val="both"/>
        <w:rPr>
          <w:rFonts w:cs="Arial"/>
        </w:rPr>
      </w:pPr>
      <w:r>
        <w:rPr>
          <w:rFonts w:cs="Arial"/>
        </w:rPr>
        <w:t>NA</w:t>
      </w:r>
    </w:p>
    <w:p w:rsidR="005E0BD4" w:rsidRPr="004E099F" w:rsidRDefault="005E0BD4" w:rsidP="004E099F">
      <w:pPr>
        <w:pStyle w:val="Heading1"/>
        <w:pBdr>
          <w:top w:val="single" w:sz="4" w:space="1" w:color="0070C0"/>
          <w:left w:val="single" w:sz="4" w:space="4" w:color="0070C0"/>
          <w:bottom w:val="single" w:sz="4" w:space="1" w:color="0070C0"/>
          <w:right w:val="single" w:sz="4" w:space="4" w:color="0070C0"/>
          <w:between w:val="single" w:sz="4" w:space="1" w:color="0070C0"/>
          <w:bar w:val="single" w:sz="4" w:color="0070C0"/>
        </w:pBdr>
        <w:shd w:val="clear" w:color="auto" w:fill="0070C0"/>
        <w:jc w:val="both"/>
        <w:rPr>
          <w:rFonts w:cs="Arial"/>
          <w:color w:val="FFFFFF" w:themeColor="background1"/>
        </w:rPr>
      </w:pPr>
      <w:bookmarkStart w:id="128" w:name="_Toc339379481"/>
      <w:bookmarkStart w:id="129" w:name="_Toc492906564"/>
      <w:r w:rsidRPr="004E099F">
        <w:rPr>
          <w:rFonts w:cs="Arial"/>
          <w:color w:val="FFFFFF" w:themeColor="background1"/>
        </w:rPr>
        <w:t>APPENDI</w:t>
      </w:r>
      <w:bookmarkEnd w:id="128"/>
      <w:r w:rsidR="00551547" w:rsidRPr="004E099F">
        <w:rPr>
          <w:rFonts w:cs="Arial"/>
          <w:color w:val="FFFFFF" w:themeColor="background1"/>
        </w:rPr>
        <w:t>X B</w:t>
      </w:r>
      <w:bookmarkEnd w:id="129"/>
    </w:p>
    <w:p w:rsidR="00104A94" w:rsidRPr="00B5589F" w:rsidRDefault="00104A94" w:rsidP="00104A94">
      <w:pPr>
        <w:rPr>
          <w:lang w:val="en-IN"/>
        </w:rPr>
      </w:pPr>
      <w:r w:rsidRPr="00970200">
        <w:t>NA</w:t>
      </w:r>
    </w:p>
    <w:sectPr w:rsidR="00104A94" w:rsidRPr="00B5589F" w:rsidSect="001B7238">
      <w:headerReference w:type="default" r:id="rId12"/>
      <w:footerReference w:type="default" r:id="rId13"/>
      <w:footerReference w:type="first" r:id="rId14"/>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65C8" w:rsidRDefault="00CF65C8" w:rsidP="009D1D3F">
      <w:r>
        <w:separator/>
      </w:r>
    </w:p>
  </w:endnote>
  <w:endnote w:type="continuationSeparator" w:id="0">
    <w:p w:rsidR="00CF65C8" w:rsidRDefault="00CF65C8" w:rsidP="009D1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3C38" w:rsidRDefault="00303C38" w:rsidP="009D1D3F">
    <w:pPr>
      <w:pStyle w:val="Footer"/>
    </w:pPr>
  </w:p>
  <w:tbl>
    <w:tblPr>
      <w:tblW w:w="0" w:type="auto"/>
      <w:tblLook w:val="04A0" w:firstRow="1" w:lastRow="0" w:firstColumn="1" w:lastColumn="0" w:noHBand="0" w:noVBand="1"/>
    </w:tblPr>
    <w:tblGrid>
      <w:gridCol w:w="3129"/>
      <w:gridCol w:w="3109"/>
      <w:gridCol w:w="3122"/>
    </w:tblGrid>
    <w:tr w:rsidR="00303C38" w:rsidRPr="00842450" w:rsidTr="00037627">
      <w:tc>
        <w:tcPr>
          <w:tcW w:w="3192" w:type="dxa"/>
        </w:tcPr>
        <w:p w:rsidR="00303C38" w:rsidRPr="00842450" w:rsidRDefault="00303C38" w:rsidP="009D1D3F">
          <w:pPr>
            <w:pStyle w:val="Footer"/>
            <w:rPr>
              <w:rFonts w:asciiTheme="minorHAnsi" w:hAnsiTheme="minorHAnsi"/>
              <w:sz w:val="20"/>
              <w:szCs w:val="20"/>
            </w:rPr>
          </w:pPr>
          <w:r w:rsidRPr="00842450">
            <w:rPr>
              <w:rFonts w:asciiTheme="minorHAnsi" w:hAnsiTheme="minorHAnsi"/>
              <w:sz w:val="20"/>
              <w:szCs w:val="20"/>
            </w:rPr>
            <w:t>Internal Use Only</w:t>
          </w:r>
        </w:p>
      </w:tc>
      <w:tc>
        <w:tcPr>
          <w:tcW w:w="3192" w:type="dxa"/>
        </w:tcPr>
        <w:p w:rsidR="00303C38" w:rsidRPr="00842450" w:rsidRDefault="00303C38" w:rsidP="009D1D3F">
          <w:pPr>
            <w:pStyle w:val="Footer"/>
            <w:rPr>
              <w:rFonts w:asciiTheme="minorHAnsi" w:hAnsiTheme="minorHAnsi"/>
              <w:sz w:val="20"/>
              <w:szCs w:val="20"/>
            </w:rPr>
          </w:pPr>
        </w:p>
      </w:tc>
      <w:tc>
        <w:tcPr>
          <w:tcW w:w="3192" w:type="dxa"/>
        </w:tcPr>
        <w:p w:rsidR="00303C38" w:rsidRPr="00842450" w:rsidRDefault="00303C38" w:rsidP="007239DA">
          <w:pPr>
            <w:pStyle w:val="Footer"/>
            <w:jc w:val="right"/>
            <w:rPr>
              <w:rFonts w:asciiTheme="minorHAnsi" w:hAnsiTheme="minorHAnsi"/>
              <w:sz w:val="20"/>
              <w:szCs w:val="20"/>
            </w:rPr>
          </w:pPr>
          <w:r w:rsidRPr="00842450">
            <w:rPr>
              <w:rFonts w:asciiTheme="minorHAnsi" w:hAnsiTheme="minorHAnsi"/>
              <w:sz w:val="20"/>
              <w:szCs w:val="20"/>
            </w:rPr>
            <w:t xml:space="preserve">Page </w:t>
          </w:r>
          <w:r w:rsidRPr="00842450">
            <w:rPr>
              <w:rFonts w:asciiTheme="minorHAnsi" w:hAnsiTheme="minorHAnsi"/>
              <w:sz w:val="20"/>
              <w:szCs w:val="20"/>
            </w:rPr>
            <w:fldChar w:fldCharType="begin"/>
          </w:r>
          <w:r w:rsidRPr="00842450">
            <w:rPr>
              <w:rFonts w:asciiTheme="minorHAnsi" w:hAnsiTheme="minorHAnsi"/>
              <w:sz w:val="20"/>
              <w:szCs w:val="20"/>
            </w:rPr>
            <w:instrText xml:space="preserve"> PAGE </w:instrText>
          </w:r>
          <w:r w:rsidRPr="00842450">
            <w:rPr>
              <w:rFonts w:asciiTheme="minorHAnsi" w:hAnsiTheme="minorHAnsi"/>
              <w:sz w:val="20"/>
              <w:szCs w:val="20"/>
            </w:rPr>
            <w:fldChar w:fldCharType="separate"/>
          </w:r>
          <w:r w:rsidR="00E30BEB">
            <w:rPr>
              <w:rFonts w:asciiTheme="minorHAnsi" w:hAnsiTheme="minorHAnsi"/>
              <w:noProof/>
              <w:sz w:val="20"/>
              <w:szCs w:val="20"/>
            </w:rPr>
            <w:t>9</w:t>
          </w:r>
          <w:r w:rsidRPr="00842450">
            <w:rPr>
              <w:rFonts w:asciiTheme="minorHAnsi" w:hAnsiTheme="minorHAnsi"/>
              <w:sz w:val="20"/>
              <w:szCs w:val="20"/>
            </w:rPr>
            <w:fldChar w:fldCharType="end"/>
          </w:r>
          <w:r w:rsidRPr="00842450">
            <w:rPr>
              <w:rFonts w:asciiTheme="minorHAnsi" w:hAnsiTheme="minorHAnsi"/>
              <w:sz w:val="20"/>
              <w:szCs w:val="20"/>
            </w:rPr>
            <w:t xml:space="preserve"> of </w:t>
          </w:r>
          <w:r w:rsidRPr="00842450">
            <w:rPr>
              <w:rFonts w:asciiTheme="minorHAnsi" w:hAnsiTheme="minorHAnsi"/>
              <w:sz w:val="20"/>
              <w:szCs w:val="20"/>
            </w:rPr>
            <w:fldChar w:fldCharType="begin"/>
          </w:r>
          <w:r w:rsidRPr="00842450">
            <w:rPr>
              <w:rFonts w:asciiTheme="minorHAnsi" w:hAnsiTheme="minorHAnsi"/>
              <w:sz w:val="20"/>
              <w:szCs w:val="20"/>
            </w:rPr>
            <w:instrText xml:space="preserve"> NUMPAGES  </w:instrText>
          </w:r>
          <w:r w:rsidRPr="00842450">
            <w:rPr>
              <w:rFonts w:asciiTheme="minorHAnsi" w:hAnsiTheme="minorHAnsi"/>
              <w:sz w:val="20"/>
              <w:szCs w:val="20"/>
            </w:rPr>
            <w:fldChar w:fldCharType="separate"/>
          </w:r>
          <w:r w:rsidR="00E30BEB">
            <w:rPr>
              <w:rFonts w:asciiTheme="minorHAnsi" w:hAnsiTheme="minorHAnsi"/>
              <w:noProof/>
              <w:sz w:val="20"/>
              <w:szCs w:val="20"/>
            </w:rPr>
            <w:t>9</w:t>
          </w:r>
          <w:r w:rsidRPr="00842450">
            <w:rPr>
              <w:rFonts w:asciiTheme="minorHAnsi" w:hAnsiTheme="minorHAnsi"/>
              <w:sz w:val="20"/>
              <w:szCs w:val="20"/>
            </w:rPr>
            <w:fldChar w:fldCharType="end"/>
          </w:r>
        </w:p>
      </w:tc>
    </w:tr>
  </w:tbl>
  <w:p w:rsidR="00303C38" w:rsidRPr="00842450" w:rsidRDefault="00303C38" w:rsidP="009D1D3F">
    <w:pPr>
      <w:pStyle w:val="Footer"/>
      <w:rPr>
        <w:rFonts w:asciiTheme="minorHAnsi" w:hAnsiTheme="minorHAnsi"/>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3557828"/>
      <w:docPartObj>
        <w:docPartGallery w:val="Page Numbers (Bottom of Page)"/>
        <w:docPartUnique/>
      </w:docPartObj>
    </w:sdtPr>
    <w:sdtEndPr/>
    <w:sdtContent>
      <w:sdt>
        <w:sdtPr>
          <w:id w:val="860082579"/>
          <w:docPartObj>
            <w:docPartGallery w:val="Page Numbers (Top of Page)"/>
            <w:docPartUnique/>
          </w:docPartObj>
        </w:sdtPr>
        <w:sdtEndPr/>
        <w:sdtContent>
          <w:p w:rsidR="00303C38" w:rsidRDefault="00303C38" w:rsidP="009D1D3F">
            <w:pPr>
              <w:pStyle w:val="Footer"/>
            </w:pPr>
          </w:p>
          <w:p w:rsidR="00303C38" w:rsidRDefault="00CF65C8" w:rsidP="009D1D3F">
            <w:pPr>
              <w:pStyle w:val="Footer"/>
            </w:pPr>
          </w:p>
        </w:sdtContent>
      </w:sdt>
    </w:sdtContent>
  </w:sdt>
  <w:p w:rsidR="00303C38" w:rsidRDefault="00303C38" w:rsidP="009D1D3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65C8" w:rsidRDefault="00CF65C8" w:rsidP="009D1D3F">
      <w:r>
        <w:separator/>
      </w:r>
    </w:p>
  </w:footnote>
  <w:footnote w:type="continuationSeparator" w:id="0">
    <w:p w:rsidR="00CF65C8" w:rsidRDefault="00CF65C8" w:rsidP="009D1D3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2683"/>
      <w:gridCol w:w="2684"/>
      <w:gridCol w:w="2729"/>
    </w:tblGrid>
    <w:tr w:rsidR="006B69BE" w:rsidTr="006B69BE">
      <w:trPr>
        <w:trHeight w:val="274"/>
      </w:trPr>
      <w:tc>
        <w:tcPr>
          <w:tcW w:w="2683" w:type="dxa"/>
          <w:vAlign w:val="center"/>
        </w:tcPr>
        <w:p w:rsidR="00303C38" w:rsidRDefault="00303C38" w:rsidP="009D1D3F">
          <w:pPr>
            <w:pStyle w:val="Header"/>
          </w:pPr>
        </w:p>
      </w:tc>
      <w:tc>
        <w:tcPr>
          <w:tcW w:w="2684" w:type="dxa"/>
          <w:vAlign w:val="center"/>
        </w:tcPr>
        <w:p w:rsidR="00303C38" w:rsidRDefault="00303C38" w:rsidP="009D1D3F">
          <w:pPr>
            <w:pStyle w:val="Header"/>
          </w:pPr>
        </w:p>
      </w:tc>
      <w:tc>
        <w:tcPr>
          <w:tcW w:w="2729" w:type="dxa"/>
          <w:vAlign w:val="center"/>
        </w:tcPr>
        <w:p w:rsidR="00303C38" w:rsidRDefault="00303C38" w:rsidP="0060702D">
          <w:pPr>
            <w:pStyle w:val="Header"/>
            <w:jc w:val="right"/>
          </w:pPr>
        </w:p>
      </w:tc>
    </w:tr>
  </w:tbl>
  <w:p w:rsidR="00303C38" w:rsidRDefault="00303C38" w:rsidP="009D1D3F">
    <w:pPr>
      <w:pStyle w:val="Header"/>
    </w:pPr>
  </w:p>
  <w:p w:rsidR="00303C38" w:rsidRDefault="00303C38" w:rsidP="009D1D3F">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4DB127F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0216231A"/>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1F16E9E8"/>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51E6F4D"/>
    <w:multiLevelType w:val="hybridMultilevel"/>
    <w:tmpl w:val="9A064496"/>
    <w:lvl w:ilvl="0" w:tplc="7FC878BC">
      <w:start w:val="1"/>
      <w:numFmt w:val="upperRoman"/>
      <w:lvlText w:val="%1."/>
      <w:lvlJc w:val="left"/>
      <w:pPr>
        <w:ind w:left="1434" w:hanging="360"/>
      </w:pPr>
      <w:rPr>
        <w:rFonts w:ascii="Arial" w:eastAsiaTheme="majorEastAsia" w:hAnsi="Arial" w:cs="Arial"/>
      </w:rPr>
    </w:lvl>
    <w:lvl w:ilvl="1" w:tplc="AC2C8BFE">
      <w:start w:val="1"/>
      <w:numFmt w:val="decimal"/>
      <w:lvlText w:val="%2."/>
      <w:lvlJc w:val="left"/>
      <w:pPr>
        <w:tabs>
          <w:tab w:val="num" w:pos="1440"/>
        </w:tabs>
        <w:ind w:left="1440" w:hanging="360"/>
      </w:pPr>
      <w:rPr>
        <w:rFonts w:ascii="Arial" w:eastAsiaTheme="minorEastAsia" w:hAnsi="Arial" w:cs="Arial"/>
      </w:r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4" w15:restartNumberingAfterBreak="0">
    <w:nsid w:val="08E86010"/>
    <w:multiLevelType w:val="hybridMultilevel"/>
    <w:tmpl w:val="745A1C86"/>
    <w:lvl w:ilvl="0" w:tplc="5E4C2882">
      <w:start w:val="1"/>
      <w:numFmt w:val="decimal"/>
      <w:lvlText w:val="%1."/>
      <w:lvlJc w:val="left"/>
      <w:pPr>
        <w:ind w:left="446" w:hanging="360"/>
      </w:pPr>
      <w:rPr>
        <w:rFonts w:hint="default"/>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5" w15:restartNumberingAfterBreak="0">
    <w:nsid w:val="261D5539"/>
    <w:multiLevelType w:val="hybridMultilevel"/>
    <w:tmpl w:val="639A8BA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B47C3C"/>
    <w:multiLevelType w:val="hybridMultilevel"/>
    <w:tmpl w:val="A24EF2C4"/>
    <w:lvl w:ilvl="0" w:tplc="0F36E1FA">
      <w:start w:val="1"/>
      <w:numFmt w:val="upperRoman"/>
      <w:lvlText w:val="%1."/>
      <w:lvlJc w:val="left"/>
      <w:pPr>
        <w:ind w:left="2250" w:hanging="360"/>
      </w:pPr>
      <w:rPr>
        <w:rFonts w:ascii="Arial" w:eastAsiaTheme="minorHAnsi" w:hAnsi="Arial" w:cs="Arial"/>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7" w15:restartNumberingAfterBreak="0">
    <w:nsid w:val="4B427055"/>
    <w:multiLevelType w:val="hybridMultilevel"/>
    <w:tmpl w:val="853E0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8E785B"/>
    <w:multiLevelType w:val="hybridMultilevel"/>
    <w:tmpl w:val="04C8DA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B51A49"/>
    <w:multiLevelType w:val="multilevel"/>
    <w:tmpl w:val="3CE6B4F6"/>
    <w:lvl w:ilvl="0">
      <w:start w:val="1"/>
      <w:numFmt w:val="decimal"/>
      <w:pStyle w:val="Heading1"/>
      <w:lvlText w:val="%1"/>
      <w:lvlJc w:val="left"/>
      <w:pPr>
        <w:ind w:left="61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3909" w:hanging="648"/>
      </w:pPr>
      <w:rPr>
        <w:rFonts w:hint="default"/>
      </w:rPr>
    </w:lvl>
    <w:lvl w:ilvl="3">
      <w:start w:val="1"/>
      <w:numFmt w:val="decimal"/>
      <w:pStyle w:val="Heading4"/>
      <w:lvlText w:val="%1.%2.%3.%4"/>
      <w:lvlJc w:val="left"/>
      <w:pPr>
        <w:ind w:left="864" w:hanging="864"/>
      </w:pPr>
      <w:rPr>
        <w:rFonts w:hint="default"/>
        <w:b w:val="0"/>
        <w:i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654A0568"/>
    <w:multiLevelType w:val="hybridMultilevel"/>
    <w:tmpl w:val="278E00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1A0AE0"/>
    <w:multiLevelType w:val="hybridMultilevel"/>
    <w:tmpl w:val="DDBE69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2D664B"/>
    <w:multiLevelType w:val="hybridMultilevel"/>
    <w:tmpl w:val="41D4C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5D2A5A"/>
    <w:multiLevelType w:val="hybridMultilevel"/>
    <w:tmpl w:val="D9449AE8"/>
    <w:lvl w:ilvl="0" w:tplc="59FC8E4E">
      <w:start w:val="1"/>
      <w:numFmt w:val="bullet"/>
      <w:lvlText w:val="-"/>
      <w:lvlJc w:val="left"/>
      <w:pPr>
        <w:ind w:left="1788" w:hanging="360"/>
      </w:pPr>
      <w:rPr>
        <w:rFonts w:ascii="Arial" w:eastAsia="Times New Roman" w:hAnsi="Arial" w:cs="Arial" w:hint="default"/>
      </w:rPr>
    </w:lvl>
    <w:lvl w:ilvl="1" w:tplc="40090003" w:tentative="1">
      <w:start w:val="1"/>
      <w:numFmt w:val="bullet"/>
      <w:lvlText w:val="o"/>
      <w:lvlJc w:val="left"/>
      <w:pPr>
        <w:ind w:left="2508" w:hanging="360"/>
      </w:pPr>
      <w:rPr>
        <w:rFonts w:ascii="Courier New" w:hAnsi="Courier New" w:cs="Courier New" w:hint="default"/>
      </w:rPr>
    </w:lvl>
    <w:lvl w:ilvl="2" w:tplc="40090005" w:tentative="1">
      <w:start w:val="1"/>
      <w:numFmt w:val="bullet"/>
      <w:lvlText w:val=""/>
      <w:lvlJc w:val="left"/>
      <w:pPr>
        <w:ind w:left="3228" w:hanging="360"/>
      </w:pPr>
      <w:rPr>
        <w:rFonts w:ascii="Wingdings" w:hAnsi="Wingdings" w:hint="default"/>
      </w:rPr>
    </w:lvl>
    <w:lvl w:ilvl="3" w:tplc="40090001" w:tentative="1">
      <w:start w:val="1"/>
      <w:numFmt w:val="bullet"/>
      <w:lvlText w:val=""/>
      <w:lvlJc w:val="left"/>
      <w:pPr>
        <w:ind w:left="3948" w:hanging="360"/>
      </w:pPr>
      <w:rPr>
        <w:rFonts w:ascii="Symbol" w:hAnsi="Symbol" w:hint="default"/>
      </w:rPr>
    </w:lvl>
    <w:lvl w:ilvl="4" w:tplc="40090003" w:tentative="1">
      <w:start w:val="1"/>
      <w:numFmt w:val="bullet"/>
      <w:lvlText w:val="o"/>
      <w:lvlJc w:val="left"/>
      <w:pPr>
        <w:ind w:left="4668" w:hanging="360"/>
      </w:pPr>
      <w:rPr>
        <w:rFonts w:ascii="Courier New" w:hAnsi="Courier New" w:cs="Courier New" w:hint="default"/>
      </w:rPr>
    </w:lvl>
    <w:lvl w:ilvl="5" w:tplc="40090005" w:tentative="1">
      <w:start w:val="1"/>
      <w:numFmt w:val="bullet"/>
      <w:lvlText w:val=""/>
      <w:lvlJc w:val="left"/>
      <w:pPr>
        <w:ind w:left="5388" w:hanging="360"/>
      </w:pPr>
      <w:rPr>
        <w:rFonts w:ascii="Wingdings" w:hAnsi="Wingdings" w:hint="default"/>
      </w:rPr>
    </w:lvl>
    <w:lvl w:ilvl="6" w:tplc="40090001" w:tentative="1">
      <w:start w:val="1"/>
      <w:numFmt w:val="bullet"/>
      <w:lvlText w:val=""/>
      <w:lvlJc w:val="left"/>
      <w:pPr>
        <w:ind w:left="6108" w:hanging="360"/>
      </w:pPr>
      <w:rPr>
        <w:rFonts w:ascii="Symbol" w:hAnsi="Symbol" w:hint="default"/>
      </w:rPr>
    </w:lvl>
    <w:lvl w:ilvl="7" w:tplc="40090003" w:tentative="1">
      <w:start w:val="1"/>
      <w:numFmt w:val="bullet"/>
      <w:lvlText w:val="o"/>
      <w:lvlJc w:val="left"/>
      <w:pPr>
        <w:ind w:left="6828" w:hanging="360"/>
      </w:pPr>
      <w:rPr>
        <w:rFonts w:ascii="Courier New" w:hAnsi="Courier New" w:cs="Courier New" w:hint="default"/>
      </w:rPr>
    </w:lvl>
    <w:lvl w:ilvl="8" w:tplc="40090005" w:tentative="1">
      <w:start w:val="1"/>
      <w:numFmt w:val="bullet"/>
      <w:lvlText w:val=""/>
      <w:lvlJc w:val="left"/>
      <w:pPr>
        <w:ind w:left="7548" w:hanging="360"/>
      </w:pPr>
      <w:rPr>
        <w:rFonts w:ascii="Wingdings" w:hAnsi="Wingdings" w:hint="default"/>
      </w:rPr>
    </w:lvl>
  </w:abstractNum>
  <w:num w:numId="1">
    <w:abstractNumId w:val="9"/>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7"/>
  </w:num>
  <w:num w:numId="9">
    <w:abstractNumId w:val="6"/>
  </w:num>
  <w:num w:numId="10">
    <w:abstractNumId w:val="3"/>
  </w:num>
  <w:num w:numId="11">
    <w:abstractNumId w:val="5"/>
  </w:num>
  <w:num w:numId="12">
    <w:abstractNumId w:val="8"/>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0"/>
  </w:num>
  <w:num w:numId="17">
    <w:abstractNumId w:val="1"/>
  </w:num>
  <w:num w:numId="18">
    <w:abstractNumId w:val="2"/>
  </w:num>
  <w:num w:numId="1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E1B"/>
    <w:rsid w:val="00004C3B"/>
    <w:rsid w:val="00010ADF"/>
    <w:rsid w:val="00011B3C"/>
    <w:rsid w:val="00015C62"/>
    <w:rsid w:val="000207D8"/>
    <w:rsid w:val="000238EC"/>
    <w:rsid w:val="000272EF"/>
    <w:rsid w:val="00027B14"/>
    <w:rsid w:val="0003142B"/>
    <w:rsid w:val="00031B85"/>
    <w:rsid w:val="00036CC6"/>
    <w:rsid w:val="00037627"/>
    <w:rsid w:val="0004033A"/>
    <w:rsid w:val="00040E3D"/>
    <w:rsid w:val="00050111"/>
    <w:rsid w:val="00050CFC"/>
    <w:rsid w:val="000522D3"/>
    <w:rsid w:val="00055F45"/>
    <w:rsid w:val="000647D1"/>
    <w:rsid w:val="000658A8"/>
    <w:rsid w:val="00065E68"/>
    <w:rsid w:val="0006756C"/>
    <w:rsid w:val="000705D4"/>
    <w:rsid w:val="0007189D"/>
    <w:rsid w:val="0007205B"/>
    <w:rsid w:val="00073C9F"/>
    <w:rsid w:val="00081C5A"/>
    <w:rsid w:val="00095ACB"/>
    <w:rsid w:val="000A60E3"/>
    <w:rsid w:val="000A6506"/>
    <w:rsid w:val="000A6FC9"/>
    <w:rsid w:val="000C38DC"/>
    <w:rsid w:val="000C461F"/>
    <w:rsid w:val="000D5E79"/>
    <w:rsid w:val="000E0557"/>
    <w:rsid w:val="000E25A4"/>
    <w:rsid w:val="000F0597"/>
    <w:rsid w:val="000F3503"/>
    <w:rsid w:val="000F471E"/>
    <w:rsid w:val="00104A94"/>
    <w:rsid w:val="001060B8"/>
    <w:rsid w:val="0010659F"/>
    <w:rsid w:val="00106A70"/>
    <w:rsid w:val="00112021"/>
    <w:rsid w:val="00116653"/>
    <w:rsid w:val="001218E8"/>
    <w:rsid w:val="00125A2E"/>
    <w:rsid w:val="00125B11"/>
    <w:rsid w:val="00133A44"/>
    <w:rsid w:val="0013497D"/>
    <w:rsid w:val="001404AA"/>
    <w:rsid w:val="00140927"/>
    <w:rsid w:val="00146184"/>
    <w:rsid w:val="001524B1"/>
    <w:rsid w:val="00152885"/>
    <w:rsid w:val="00156977"/>
    <w:rsid w:val="00163BDB"/>
    <w:rsid w:val="00171D88"/>
    <w:rsid w:val="0017207A"/>
    <w:rsid w:val="00172A89"/>
    <w:rsid w:val="00175DC5"/>
    <w:rsid w:val="00177931"/>
    <w:rsid w:val="0018114A"/>
    <w:rsid w:val="001814ED"/>
    <w:rsid w:val="00181D6A"/>
    <w:rsid w:val="00184D87"/>
    <w:rsid w:val="00186A85"/>
    <w:rsid w:val="00187574"/>
    <w:rsid w:val="00190C74"/>
    <w:rsid w:val="0019176F"/>
    <w:rsid w:val="001917E4"/>
    <w:rsid w:val="001A7E15"/>
    <w:rsid w:val="001B67E5"/>
    <w:rsid w:val="001B7238"/>
    <w:rsid w:val="001C2120"/>
    <w:rsid w:val="001D7404"/>
    <w:rsid w:val="001E5D97"/>
    <w:rsid w:val="001F32A1"/>
    <w:rsid w:val="0020205D"/>
    <w:rsid w:val="002034C9"/>
    <w:rsid w:val="00203633"/>
    <w:rsid w:val="002039EF"/>
    <w:rsid w:val="00203E1E"/>
    <w:rsid w:val="00205F74"/>
    <w:rsid w:val="00212777"/>
    <w:rsid w:val="002143FA"/>
    <w:rsid w:val="002157C7"/>
    <w:rsid w:val="002227F3"/>
    <w:rsid w:val="0023098C"/>
    <w:rsid w:val="00230B69"/>
    <w:rsid w:val="00231187"/>
    <w:rsid w:val="00246BF0"/>
    <w:rsid w:val="00250C23"/>
    <w:rsid w:val="00252FE8"/>
    <w:rsid w:val="002539F6"/>
    <w:rsid w:val="00260E20"/>
    <w:rsid w:val="00265584"/>
    <w:rsid w:val="00265DB7"/>
    <w:rsid w:val="00270D60"/>
    <w:rsid w:val="002749DB"/>
    <w:rsid w:val="0027541F"/>
    <w:rsid w:val="0027575E"/>
    <w:rsid w:val="00277510"/>
    <w:rsid w:val="00281046"/>
    <w:rsid w:val="00287341"/>
    <w:rsid w:val="0029300E"/>
    <w:rsid w:val="00293568"/>
    <w:rsid w:val="00294892"/>
    <w:rsid w:val="002968EA"/>
    <w:rsid w:val="002A3655"/>
    <w:rsid w:val="002A57BA"/>
    <w:rsid w:val="002A5C85"/>
    <w:rsid w:val="002B5F66"/>
    <w:rsid w:val="002B7744"/>
    <w:rsid w:val="002C1FD7"/>
    <w:rsid w:val="002C282E"/>
    <w:rsid w:val="002C330E"/>
    <w:rsid w:val="002C37FD"/>
    <w:rsid w:val="002C45C0"/>
    <w:rsid w:val="002D1A0E"/>
    <w:rsid w:val="002D1B5C"/>
    <w:rsid w:val="002D24B9"/>
    <w:rsid w:val="002D60B4"/>
    <w:rsid w:val="002D6F8C"/>
    <w:rsid w:val="002D6FB2"/>
    <w:rsid w:val="002D7F89"/>
    <w:rsid w:val="002E000F"/>
    <w:rsid w:val="002E04C1"/>
    <w:rsid w:val="002E1F6A"/>
    <w:rsid w:val="002E3FBF"/>
    <w:rsid w:val="002F046C"/>
    <w:rsid w:val="002F534A"/>
    <w:rsid w:val="002F76C1"/>
    <w:rsid w:val="00303C38"/>
    <w:rsid w:val="0030567D"/>
    <w:rsid w:val="003068EA"/>
    <w:rsid w:val="00316001"/>
    <w:rsid w:val="00322427"/>
    <w:rsid w:val="003224F5"/>
    <w:rsid w:val="00327438"/>
    <w:rsid w:val="00331466"/>
    <w:rsid w:val="0033267A"/>
    <w:rsid w:val="00335EB0"/>
    <w:rsid w:val="0033660C"/>
    <w:rsid w:val="00342553"/>
    <w:rsid w:val="00347FDD"/>
    <w:rsid w:val="00360079"/>
    <w:rsid w:val="00363BB0"/>
    <w:rsid w:val="00364DFD"/>
    <w:rsid w:val="00366D41"/>
    <w:rsid w:val="003674C2"/>
    <w:rsid w:val="00373BAE"/>
    <w:rsid w:val="00374337"/>
    <w:rsid w:val="003743D5"/>
    <w:rsid w:val="00376272"/>
    <w:rsid w:val="00380918"/>
    <w:rsid w:val="00382927"/>
    <w:rsid w:val="00384154"/>
    <w:rsid w:val="00391920"/>
    <w:rsid w:val="003957A4"/>
    <w:rsid w:val="003964D3"/>
    <w:rsid w:val="00396EC4"/>
    <w:rsid w:val="003A7B3D"/>
    <w:rsid w:val="003B0079"/>
    <w:rsid w:val="003B216F"/>
    <w:rsid w:val="003C3C8D"/>
    <w:rsid w:val="003C43C1"/>
    <w:rsid w:val="003C7DBF"/>
    <w:rsid w:val="003E3C4B"/>
    <w:rsid w:val="003F1DCD"/>
    <w:rsid w:val="003F3149"/>
    <w:rsid w:val="003F3DCA"/>
    <w:rsid w:val="003F426C"/>
    <w:rsid w:val="0040042D"/>
    <w:rsid w:val="00416BA1"/>
    <w:rsid w:val="0042434A"/>
    <w:rsid w:val="00424EB1"/>
    <w:rsid w:val="00426D6E"/>
    <w:rsid w:val="00434630"/>
    <w:rsid w:val="00436020"/>
    <w:rsid w:val="00440AE9"/>
    <w:rsid w:val="00441828"/>
    <w:rsid w:val="0045010F"/>
    <w:rsid w:val="00451B15"/>
    <w:rsid w:val="0045278A"/>
    <w:rsid w:val="004538B3"/>
    <w:rsid w:val="00453B71"/>
    <w:rsid w:val="00455405"/>
    <w:rsid w:val="0046133D"/>
    <w:rsid w:val="004627C0"/>
    <w:rsid w:val="004642E0"/>
    <w:rsid w:val="00467E73"/>
    <w:rsid w:val="00473AAB"/>
    <w:rsid w:val="00473E52"/>
    <w:rsid w:val="00474ED2"/>
    <w:rsid w:val="00477CEC"/>
    <w:rsid w:val="0048157E"/>
    <w:rsid w:val="00484D75"/>
    <w:rsid w:val="00487694"/>
    <w:rsid w:val="00490573"/>
    <w:rsid w:val="004932C7"/>
    <w:rsid w:val="00495DEF"/>
    <w:rsid w:val="004A58C3"/>
    <w:rsid w:val="004A7C4E"/>
    <w:rsid w:val="004B4B76"/>
    <w:rsid w:val="004D3BD8"/>
    <w:rsid w:val="004D5936"/>
    <w:rsid w:val="004E099F"/>
    <w:rsid w:val="004E596D"/>
    <w:rsid w:val="004E7BE2"/>
    <w:rsid w:val="004F6126"/>
    <w:rsid w:val="004F6ECC"/>
    <w:rsid w:val="00500D88"/>
    <w:rsid w:val="005020EC"/>
    <w:rsid w:val="00502FCC"/>
    <w:rsid w:val="00503C0F"/>
    <w:rsid w:val="00505CCD"/>
    <w:rsid w:val="0051267E"/>
    <w:rsid w:val="005142BE"/>
    <w:rsid w:val="0051715B"/>
    <w:rsid w:val="0051794F"/>
    <w:rsid w:val="00517FC5"/>
    <w:rsid w:val="00524905"/>
    <w:rsid w:val="0052740A"/>
    <w:rsid w:val="00527492"/>
    <w:rsid w:val="00530EEA"/>
    <w:rsid w:val="00532342"/>
    <w:rsid w:val="005338E3"/>
    <w:rsid w:val="00537DA6"/>
    <w:rsid w:val="00542CB5"/>
    <w:rsid w:val="00551547"/>
    <w:rsid w:val="005522C9"/>
    <w:rsid w:val="00553ED0"/>
    <w:rsid w:val="005552AB"/>
    <w:rsid w:val="00560167"/>
    <w:rsid w:val="00563EB3"/>
    <w:rsid w:val="00571F50"/>
    <w:rsid w:val="00573DC9"/>
    <w:rsid w:val="005746CA"/>
    <w:rsid w:val="00581841"/>
    <w:rsid w:val="00582029"/>
    <w:rsid w:val="00582331"/>
    <w:rsid w:val="0058435E"/>
    <w:rsid w:val="00585E25"/>
    <w:rsid w:val="00586A76"/>
    <w:rsid w:val="00587058"/>
    <w:rsid w:val="005978F1"/>
    <w:rsid w:val="005C6664"/>
    <w:rsid w:val="005D6D17"/>
    <w:rsid w:val="005E0270"/>
    <w:rsid w:val="005E0BD4"/>
    <w:rsid w:val="005E66C0"/>
    <w:rsid w:val="005E723D"/>
    <w:rsid w:val="005F3D2F"/>
    <w:rsid w:val="005F4E91"/>
    <w:rsid w:val="00603720"/>
    <w:rsid w:val="00603FB3"/>
    <w:rsid w:val="0060431C"/>
    <w:rsid w:val="00605B47"/>
    <w:rsid w:val="0060702D"/>
    <w:rsid w:val="006159D7"/>
    <w:rsid w:val="006242CE"/>
    <w:rsid w:val="00624470"/>
    <w:rsid w:val="00634F7F"/>
    <w:rsid w:val="0065181F"/>
    <w:rsid w:val="006518B6"/>
    <w:rsid w:val="00652A4B"/>
    <w:rsid w:val="00665A6C"/>
    <w:rsid w:val="00671609"/>
    <w:rsid w:val="00683A30"/>
    <w:rsid w:val="00683DEF"/>
    <w:rsid w:val="0068448B"/>
    <w:rsid w:val="00686A41"/>
    <w:rsid w:val="00687486"/>
    <w:rsid w:val="00691F17"/>
    <w:rsid w:val="00696AA9"/>
    <w:rsid w:val="00696F96"/>
    <w:rsid w:val="006A1681"/>
    <w:rsid w:val="006B1B7E"/>
    <w:rsid w:val="006B4D55"/>
    <w:rsid w:val="006B5305"/>
    <w:rsid w:val="006B5395"/>
    <w:rsid w:val="006B69BE"/>
    <w:rsid w:val="006C16E3"/>
    <w:rsid w:val="006C1A05"/>
    <w:rsid w:val="006C457F"/>
    <w:rsid w:val="006C5BC0"/>
    <w:rsid w:val="006C6505"/>
    <w:rsid w:val="006D0D6C"/>
    <w:rsid w:val="006D2E9D"/>
    <w:rsid w:val="006E4A53"/>
    <w:rsid w:val="006E74EE"/>
    <w:rsid w:val="006F4A89"/>
    <w:rsid w:val="00700E90"/>
    <w:rsid w:val="00701B44"/>
    <w:rsid w:val="0070308B"/>
    <w:rsid w:val="007062B6"/>
    <w:rsid w:val="00713CEE"/>
    <w:rsid w:val="0071596E"/>
    <w:rsid w:val="007239DA"/>
    <w:rsid w:val="00723EE5"/>
    <w:rsid w:val="00725D83"/>
    <w:rsid w:val="00734F57"/>
    <w:rsid w:val="007415EA"/>
    <w:rsid w:val="00741DF4"/>
    <w:rsid w:val="0074504A"/>
    <w:rsid w:val="007462CE"/>
    <w:rsid w:val="00750975"/>
    <w:rsid w:val="00750B41"/>
    <w:rsid w:val="0075659D"/>
    <w:rsid w:val="0075709B"/>
    <w:rsid w:val="00757AA2"/>
    <w:rsid w:val="007612C6"/>
    <w:rsid w:val="00770A03"/>
    <w:rsid w:val="00771B14"/>
    <w:rsid w:val="00777657"/>
    <w:rsid w:val="007843CE"/>
    <w:rsid w:val="00784D3D"/>
    <w:rsid w:val="00785B69"/>
    <w:rsid w:val="00786FD9"/>
    <w:rsid w:val="00791DFD"/>
    <w:rsid w:val="00793546"/>
    <w:rsid w:val="00797C46"/>
    <w:rsid w:val="007A1C82"/>
    <w:rsid w:val="007A74BE"/>
    <w:rsid w:val="007B0FD9"/>
    <w:rsid w:val="007B13D2"/>
    <w:rsid w:val="007C6979"/>
    <w:rsid w:val="007C69BC"/>
    <w:rsid w:val="007D1E9E"/>
    <w:rsid w:val="007D22B3"/>
    <w:rsid w:val="007D2853"/>
    <w:rsid w:val="007D522D"/>
    <w:rsid w:val="007E3499"/>
    <w:rsid w:val="007E50AE"/>
    <w:rsid w:val="007E56A2"/>
    <w:rsid w:val="007E6B9D"/>
    <w:rsid w:val="007F4C1C"/>
    <w:rsid w:val="007F4D10"/>
    <w:rsid w:val="007F578C"/>
    <w:rsid w:val="007F7AC3"/>
    <w:rsid w:val="007F7E1B"/>
    <w:rsid w:val="00800CE9"/>
    <w:rsid w:val="00811D20"/>
    <w:rsid w:val="0081251E"/>
    <w:rsid w:val="00821AC2"/>
    <w:rsid w:val="00823B61"/>
    <w:rsid w:val="00836245"/>
    <w:rsid w:val="00836DD2"/>
    <w:rsid w:val="00841725"/>
    <w:rsid w:val="00842450"/>
    <w:rsid w:val="00845C50"/>
    <w:rsid w:val="00850FAC"/>
    <w:rsid w:val="008513E8"/>
    <w:rsid w:val="008520F9"/>
    <w:rsid w:val="0085581D"/>
    <w:rsid w:val="00861CF3"/>
    <w:rsid w:val="00867665"/>
    <w:rsid w:val="0087493D"/>
    <w:rsid w:val="00875E34"/>
    <w:rsid w:val="00877DA5"/>
    <w:rsid w:val="00877F54"/>
    <w:rsid w:val="00880544"/>
    <w:rsid w:val="00882414"/>
    <w:rsid w:val="008828D0"/>
    <w:rsid w:val="00882E81"/>
    <w:rsid w:val="00883236"/>
    <w:rsid w:val="00886EFC"/>
    <w:rsid w:val="008875CC"/>
    <w:rsid w:val="00890A65"/>
    <w:rsid w:val="00892B62"/>
    <w:rsid w:val="008B1D4E"/>
    <w:rsid w:val="008B2397"/>
    <w:rsid w:val="008B7578"/>
    <w:rsid w:val="008C1FE2"/>
    <w:rsid w:val="008C29B2"/>
    <w:rsid w:val="008C3355"/>
    <w:rsid w:val="008E2FEE"/>
    <w:rsid w:val="008E40E4"/>
    <w:rsid w:val="008E472A"/>
    <w:rsid w:val="008F3D05"/>
    <w:rsid w:val="008F512B"/>
    <w:rsid w:val="008F5391"/>
    <w:rsid w:val="008F5FA1"/>
    <w:rsid w:val="00900BDE"/>
    <w:rsid w:val="009017E5"/>
    <w:rsid w:val="00912860"/>
    <w:rsid w:val="009134C4"/>
    <w:rsid w:val="00915BAE"/>
    <w:rsid w:val="00916DEB"/>
    <w:rsid w:val="00920049"/>
    <w:rsid w:val="00922038"/>
    <w:rsid w:val="0092670D"/>
    <w:rsid w:val="009314BE"/>
    <w:rsid w:val="00933C40"/>
    <w:rsid w:val="00940284"/>
    <w:rsid w:val="00943909"/>
    <w:rsid w:val="009469BE"/>
    <w:rsid w:val="00956C01"/>
    <w:rsid w:val="00965BC6"/>
    <w:rsid w:val="00970200"/>
    <w:rsid w:val="00976FDF"/>
    <w:rsid w:val="0098139B"/>
    <w:rsid w:val="0098254D"/>
    <w:rsid w:val="009845FE"/>
    <w:rsid w:val="009863DC"/>
    <w:rsid w:val="00991300"/>
    <w:rsid w:val="00997CBE"/>
    <w:rsid w:val="009A4073"/>
    <w:rsid w:val="009A5623"/>
    <w:rsid w:val="009A7B4A"/>
    <w:rsid w:val="009B32F2"/>
    <w:rsid w:val="009B3F71"/>
    <w:rsid w:val="009D1D3F"/>
    <w:rsid w:val="009D3E65"/>
    <w:rsid w:val="009E2D43"/>
    <w:rsid w:val="009E4301"/>
    <w:rsid w:val="00A00884"/>
    <w:rsid w:val="00A06721"/>
    <w:rsid w:val="00A07313"/>
    <w:rsid w:val="00A11A6D"/>
    <w:rsid w:val="00A1488E"/>
    <w:rsid w:val="00A16816"/>
    <w:rsid w:val="00A1743E"/>
    <w:rsid w:val="00A17BA5"/>
    <w:rsid w:val="00A2260F"/>
    <w:rsid w:val="00A23A26"/>
    <w:rsid w:val="00A26325"/>
    <w:rsid w:val="00A27391"/>
    <w:rsid w:val="00A27F54"/>
    <w:rsid w:val="00A46819"/>
    <w:rsid w:val="00A51F70"/>
    <w:rsid w:val="00A53654"/>
    <w:rsid w:val="00A6216F"/>
    <w:rsid w:val="00A62359"/>
    <w:rsid w:val="00A62B79"/>
    <w:rsid w:val="00A71140"/>
    <w:rsid w:val="00A74690"/>
    <w:rsid w:val="00A76622"/>
    <w:rsid w:val="00A80EB9"/>
    <w:rsid w:val="00A8179C"/>
    <w:rsid w:val="00A85C5C"/>
    <w:rsid w:val="00A87D81"/>
    <w:rsid w:val="00A910B4"/>
    <w:rsid w:val="00A94E5B"/>
    <w:rsid w:val="00A955C4"/>
    <w:rsid w:val="00AA1C5F"/>
    <w:rsid w:val="00AA5C93"/>
    <w:rsid w:val="00AA7779"/>
    <w:rsid w:val="00AB3B13"/>
    <w:rsid w:val="00AB5B0E"/>
    <w:rsid w:val="00AB5EE7"/>
    <w:rsid w:val="00AB6C3C"/>
    <w:rsid w:val="00AC0164"/>
    <w:rsid w:val="00AD0884"/>
    <w:rsid w:val="00AD1021"/>
    <w:rsid w:val="00AD4ED2"/>
    <w:rsid w:val="00AE68E4"/>
    <w:rsid w:val="00AF0D17"/>
    <w:rsid w:val="00AF70FF"/>
    <w:rsid w:val="00AF7545"/>
    <w:rsid w:val="00B01017"/>
    <w:rsid w:val="00B0155D"/>
    <w:rsid w:val="00B01FCA"/>
    <w:rsid w:val="00B0433D"/>
    <w:rsid w:val="00B05081"/>
    <w:rsid w:val="00B1017E"/>
    <w:rsid w:val="00B10B56"/>
    <w:rsid w:val="00B11958"/>
    <w:rsid w:val="00B11D6B"/>
    <w:rsid w:val="00B131C7"/>
    <w:rsid w:val="00B173B6"/>
    <w:rsid w:val="00B31077"/>
    <w:rsid w:val="00B41F47"/>
    <w:rsid w:val="00B4759E"/>
    <w:rsid w:val="00B5376E"/>
    <w:rsid w:val="00B5589F"/>
    <w:rsid w:val="00B626C7"/>
    <w:rsid w:val="00B66B31"/>
    <w:rsid w:val="00B80AC7"/>
    <w:rsid w:val="00B832AA"/>
    <w:rsid w:val="00B91F6C"/>
    <w:rsid w:val="00BB41F2"/>
    <w:rsid w:val="00BB57FA"/>
    <w:rsid w:val="00BC484C"/>
    <w:rsid w:val="00BD2A47"/>
    <w:rsid w:val="00BD2E7F"/>
    <w:rsid w:val="00BD3BE6"/>
    <w:rsid w:val="00BE1085"/>
    <w:rsid w:val="00BE2BFC"/>
    <w:rsid w:val="00BE3298"/>
    <w:rsid w:val="00BE38DF"/>
    <w:rsid w:val="00BE3E91"/>
    <w:rsid w:val="00BE7243"/>
    <w:rsid w:val="00BE7701"/>
    <w:rsid w:val="00BE7797"/>
    <w:rsid w:val="00C0394D"/>
    <w:rsid w:val="00C04212"/>
    <w:rsid w:val="00C0452D"/>
    <w:rsid w:val="00C0606B"/>
    <w:rsid w:val="00C15242"/>
    <w:rsid w:val="00C17C93"/>
    <w:rsid w:val="00C228C6"/>
    <w:rsid w:val="00C23C6F"/>
    <w:rsid w:val="00C243BB"/>
    <w:rsid w:val="00C246BD"/>
    <w:rsid w:val="00C36006"/>
    <w:rsid w:val="00C367CF"/>
    <w:rsid w:val="00C44816"/>
    <w:rsid w:val="00C514BA"/>
    <w:rsid w:val="00C60863"/>
    <w:rsid w:val="00C60E1B"/>
    <w:rsid w:val="00C62A5E"/>
    <w:rsid w:val="00C644AD"/>
    <w:rsid w:val="00C6602D"/>
    <w:rsid w:val="00C76118"/>
    <w:rsid w:val="00C770AC"/>
    <w:rsid w:val="00C86DBB"/>
    <w:rsid w:val="00C90D3C"/>
    <w:rsid w:val="00CA4EE5"/>
    <w:rsid w:val="00CB6691"/>
    <w:rsid w:val="00CC4664"/>
    <w:rsid w:val="00CD44A2"/>
    <w:rsid w:val="00CD5D38"/>
    <w:rsid w:val="00CE1E08"/>
    <w:rsid w:val="00CE24EA"/>
    <w:rsid w:val="00CE397A"/>
    <w:rsid w:val="00CE62FF"/>
    <w:rsid w:val="00CE784D"/>
    <w:rsid w:val="00CF65C8"/>
    <w:rsid w:val="00D03D5D"/>
    <w:rsid w:val="00D14D8F"/>
    <w:rsid w:val="00D16AC7"/>
    <w:rsid w:val="00D210B8"/>
    <w:rsid w:val="00D21692"/>
    <w:rsid w:val="00D22B52"/>
    <w:rsid w:val="00D2554E"/>
    <w:rsid w:val="00D31159"/>
    <w:rsid w:val="00D33745"/>
    <w:rsid w:val="00D33D3B"/>
    <w:rsid w:val="00D34306"/>
    <w:rsid w:val="00D42DDA"/>
    <w:rsid w:val="00D44391"/>
    <w:rsid w:val="00D552A4"/>
    <w:rsid w:val="00D55B3F"/>
    <w:rsid w:val="00D60417"/>
    <w:rsid w:val="00D719A4"/>
    <w:rsid w:val="00D75F38"/>
    <w:rsid w:val="00D7643A"/>
    <w:rsid w:val="00D76E22"/>
    <w:rsid w:val="00D83988"/>
    <w:rsid w:val="00D86367"/>
    <w:rsid w:val="00D87194"/>
    <w:rsid w:val="00D954C9"/>
    <w:rsid w:val="00D957B6"/>
    <w:rsid w:val="00D95AC1"/>
    <w:rsid w:val="00DA4411"/>
    <w:rsid w:val="00DA641F"/>
    <w:rsid w:val="00DA6C4B"/>
    <w:rsid w:val="00DA6C4F"/>
    <w:rsid w:val="00DB1453"/>
    <w:rsid w:val="00DB4874"/>
    <w:rsid w:val="00DB4F64"/>
    <w:rsid w:val="00DC72AD"/>
    <w:rsid w:val="00DC7307"/>
    <w:rsid w:val="00DD1C96"/>
    <w:rsid w:val="00DE3D97"/>
    <w:rsid w:val="00DE6FEB"/>
    <w:rsid w:val="00DF06B8"/>
    <w:rsid w:val="00DF450C"/>
    <w:rsid w:val="00DF5083"/>
    <w:rsid w:val="00DF744E"/>
    <w:rsid w:val="00DF78BD"/>
    <w:rsid w:val="00E00D7C"/>
    <w:rsid w:val="00E01B06"/>
    <w:rsid w:val="00E1297E"/>
    <w:rsid w:val="00E135C3"/>
    <w:rsid w:val="00E251A0"/>
    <w:rsid w:val="00E27469"/>
    <w:rsid w:val="00E301A3"/>
    <w:rsid w:val="00E3038F"/>
    <w:rsid w:val="00E30BEB"/>
    <w:rsid w:val="00E30E1B"/>
    <w:rsid w:val="00E34A46"/>
    <w:rsid w:val="00E35E34"/>
    <w:rsid w:val="00E40355"/>
    <w:rsid w:val="00E46F64"/>
    <w:rsid w:val="00E561C0"/>
    <w:rsid w:val="00E56517"/>
    <w:rsid w:val="00E658EB"/>
    <w:rsid w:val="00E67812"/>
    <w:rsid w:val="00E67EEB"/>
    <w:rsid w:val="00E757E1"/>
    <w:rsid w:val="00E8055E"/>
    <w:rsid w:val="00E8165B"/>
    <w:rsid w:val="00E910D3"/>
    <w:rsid w:val="00E91DEF"/>
    <w:rsid w:val="00EA2D8F"/>
    <w:rsid w:val="00EA7ECD"/>
    <w:rsid w:val="00EB057F"/>
    <w:rsid w:val="00EB09ED"/>
    <w:rsid w:val="00EB443A"/>
    <w:rsid w:val="00EC5C48"/>
    <w:rsid w:val="00ED100F"/>
    <w:rsid w:val="00ED42BF"/>
    <w:rsid w:val="00ED67AE"/>
    <w:rsid w:val="00EE3EC4"/>
    <w:rsid w:val="00EE57B9"/>
    <w:rsid w:val="00EF16AB"/>
    <w:rsid w:val="00EF374F"/>
    <w:rsid w:val="00EF4DFF"/>
    <w:rsid w:val="00F0274A"/>
    <w:rsid w:val="00F04777"/>
    <w:rsid w:val="00F07DF8"/>
    <w:rsid w:val="00F115A7"/>
    <w:rsid w:val="00F1206A"/>
    <w:rsid w:val="00F201C9"/>
    <w:rsid w:val="00F3338E"/>
    <w:rsid w:val="00F33A72"/>
    <w:rsid w:val="00F34302"/>
    <w:rsid w:val="00F54317"/>
    <w:rsid w:val="00F55062"/>
    <w:rsid w:val="00F573ED"/>
    <w:rsid w:val="00F5764E"/>
    <w:rsid w:val="00F617B1"/>
    <w:rsid w:val="00F665B6"/>
    <w:rsid w:val="00F67EFD"/>
    <w:rsid w:val="00F72B4E"/>
    <w:rsid w:val="00F7501C"/>
    <w:rsid w:val="00F83958"/>
    <w:rsid w:val="00F90FCA"/>
    <w:rsid w:val="00F92A06"/>
    <w:rsid w:val="00F93AC4"/>
    <w:rsid w:val="00F93BA0"/>
    <w:rsid w:val="00FA22E6"/>
    <w:rsid w:val="00FA7EDA"/>
    <w:rsid w:val="00FB1D5F"/>
    <w:rsid w:val="00FB51A7"/>
    <w:rsid w:val="00FC01EC"/>
    <w:rsid w:val="00FC1C6C"/>
    <w:rsid w:val="00FC5082"/>
    <w:rsid w:val="00FD09B0"/>
    <w:rsid w:val="00FD3A90"/>
    <w:rsid w:val="00FE2596"/>
    <w:rsid w:val="00FE3578"/>
    <w:rsid w:val="00FE3EE0"/>
    <w:rsid w:val="00FE54E8"/>
    <w:rsid w:val="00FF4974"/>
    <w:rsid w:val="00FF603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04474C"/>
  <w15:docId w15:val="{D8242C76-E4E4-4C21-A76C-B407EFAA3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1D3F"/>
    <w:pPr>
      <w:spacing w:after="0" w:line="240" w:lineRule="auto"/>
      <w:ind w:left="90" w:hanging="4"/>
    </w:pPr>
    <w:rPr>
      <w:rFonts w:ascii="Arial" w:hAnsi="Arial"/>
    </w:rPr>
  </w:style>
  <w:style w:type="paragraph" w:styleId="Heading1">
    <w:name w:val="heading 1"/>
    <w:basedOn w:val="Normal"/>
    <w:next w:val="Normal"/>
    <w:link w:val="Heading1Char"/>
    <w:uiPriority w:val="9"/>
    <w:qFormat/>
    <w:rsid w:val="008513E8"/>
    <w:pPr>
      <w:keepNext/>
      <w:keepLines/>
      <w:numPr>
        <w:numId w:val="1"/>
      </w:numPr>
      <w:pBdr>
        <w:top w:val="single" w:sz="4" w:space="1" w:color="7AC143"/>
        <w:left w:val="single" w:sz="4" w:space="4" w:color="7AC143"/>
        <w:bottom w:val="single" w:sz="4" w:space="1" w:color="7AC143"/>
        <w:right w:val="single" w:sz="4" w:space="4" w:color="7AC143"/>
      </w:pBdr>
      <w:shd w:val="clear" w:color="auto" w:fill="7AC143"/>
      <w:spacing w:before="480" w:after="240"/>
      <w:outlineLvl w:val="0"/>
    </w:pPr>
    <w:rPr>
      <w:rFonts w:eastAsiaTheme="majorEastAsia" w:cstheme="majorBidi"/>
      <w:b/>
      <w:bCs/>
      <w:color w:val="133B62"/>
      <w:sz w:val="28"/>
      <w:szCs w:val="28"/>
    </w:rPr>
  </w:style>
  <w:style w:type="paragraph" w:styleId="Heading2">
    <w:name w:val="heading 2"/>
    <w:basedOn w:val="Normal"/>
    <w:next w:val="Normal"/>
    <w:link w:val="Heading2Char"/>
    <w:uiPriority w:val="9"/>
    <w:unhideWhenUsed/>
    <w:qFormat/>
    <w:rsid w:val="00841725"/>
    <w:pPr>
      <w:keepNext/>
      <w:keepLines/>
      <w:numPr>
        <w:ilvl w:val="1"/>
        <w:numId w:val="1"/>
      </w:numPr>
      <w:ind w:left="720" w:hanging="540"/>
      <w:outlineLvl w:val="1"/>
    </w:pPr>
    <w:rPr>
      <w:rFonts w:eastAsiaTheme="majorEastAsia" w:cstheme="majorBidi"/>
      <w:b/>
      <w:bCs/>
      <w:color w:val="133B62"/>
      <w:sz w:val="26"/>
      <w:szCs w:val="26"/>
    </w:rPr>
  </w:style>
  <w:style w:type="paragraph" w:styleId="Heading3">
    <w:name w:val="heading 3"/>
    <w:basedOn w:val="Normal"/>
    <w:next w:val="Normal"/>
    <w:link w:val="Heading3Char"/>
    <w:uiPriority w:val="9"/>
    <w:unhideWhenUsed/>
    <w:qFormat/>
    <w:rsid w:val="00823B61"/>
    <w:pPr>
      <w:keepNext/>
      <w:keepLines/>
      <w:numPr>
        <w:ilvl w:val="2"/>
        <w:numId w:val="1"/>
      </w:numPr>
      <w:spacing w:before="200"/>
      <w:ind w:left="1278"/>
      <w:outlineLvl w:val="2"/>
    </w:pPr>
    <w:rPr>
      <w:rFonts w:eastAsiaTheme="majorEastAsia" w:cstheme="majorBidi"/>
      <w:b/>
      <w:bCs/>
    </w:rPr>
  </w:style>
  <w:style w:type="paragraph" w:styleId="Heading4">
    <w:name w:val="heading 4"/>
    <w:basedOn w:val="Normal"/>
    <w:next w:val="Normal"/>
    <w:link w:val="Heading4Char"/>
    <w:uiPriority w:val="9"/>
    <w:unhideWhenUsed/>
    <w:qFormat/>
    <w:rsid w:val="00943909"/>
    <w:pPr>
      <w:keepNext/>
      <w:keepLines/>
      <w:numPr>
        <w:ilvl w:val="3"/>
        <w:numId w:val="1"/>
      </w:numPr>
      <w:spacing w:before="200"/>
      <w:ind w:left="1015" w:hanging="902"/>
      <w:outlineLvl w:val="3"/>
    </w:pPr>
    <w:rPr>
      <w:rFonts w:eastAsiaTheme="majorEastAsia" w:cstheme="majorBidi"/>
      <w:bCs/>
      <w:iCs/>
    </w:rPr>
  </w:style>
  <w:style w:type="paragraph" w:styleId="Heading5">
    <w:name w:val="heading 5"/>
    <w:basedOn w:val="Normal"/>
    <w:next w:val="Normal"/>
    <w:link w:val="Heading5Char"/>
    <w:uiPriority w:val="9"/>
    <w:unhideWhenUsed/>
    <w:qFormat/>
    <w:rsid w:val="00EE3EC4"/>
    <w:pPr>
      <w:keepNext/>
      <w:keepLines/>
      <w:numPr>
        <w:ilvl w:val="4"/>
        <w:numId w:val="1"/>
      </w:numPr>
      <w:spacing w:before="200"/>
      <w:ind w:left="1009" w:hanging="1009"/>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143FA"/>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143FA"/>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143FA"/>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143FA"/>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3E8"/>
    <w:rPr>
      <w:rFonts w:ascii="Arial" w:eastAsiaTheme="majorEastAsia" w:hAnsi="Arial" w:cstheme="majorBidi"/>
      <w:b/>
      <w:bCs/>
      <w:color w:val="133B62"/>
      <w:sz w:val="28"/>
      <w:szCs w:val="28"/>
      <w:shd w:val="clear" w:color="auto" w:fill="7AC143"/>
    </w:rPr>
  </w:style>
  <w:style w:type="character" w:customStyle="1" w:styleId="Heading2Char">
    <w:name w:val="Heading 2 Char"/>
    <w:basedOn w:val="DefaultParagraphFont"/>
    <w:link w:val="Heading2"/>
    <w:uiPriority w:val="9"/>
    <w:rsid w:val="00841725"/>
    <w:rPr>
      <w:rFonts w:ascii="Arial" w:eastAsiaTheme="majorEastAsia" w:hAnsi="Arial" w:cstheme="majorBidi"/>
      <w:b/>
      <w:bCs/>
      <w:color w:val="133B62"/>
      <w:sz w:val="26"/>
      <w:szCs w:val="26"/>
    </w:rPr>
  </w:style>
  <w:style w:type="character" w:customStyle="1" w:styleId="Heading3Char">
    <w:name w:val="Heading 3 Char"/>
    <w:basedOn w:val="DefaultParagraphFont"/>
    <w:link w:val="Heading3"/>
    <w:uiPriority w:val="9"/>
    <w:rsid w:val="00823B61"/>
    <w:rPr>
      <w:rFonts w:ascii="Arial" w:eastAsiaTheme="majorEastAsia" w:hAnsi="Arial" w:cstheme="majorBidi"/>
      <w:b/>
      <w:bCs/>
    </w:rPr>
  </w:style>
  <w:style w:type="character" w:customStyle="1" w:styleId="Heading4Char">
    <w:name w:val="Heading 4 Char"/>
    <w:basedOn w:val="DefaultParagraphFont"/>
    <w:link w:val="Heading4"/>
    <w:uiPriority w:val="9"/>
    <w:rsid w:val="00943909"/>
    <w:rPr>
      <w:rFonts w:ascii="Arial" w:eastAsiaTheme="majorEastAsia" w:hAnsi="Arial" w:cstheme="majorBidi"/>
      <w:bCs/>
      <w:iCs/>
    </w:rPr>
  </w:style>
  <w:style w:type="character" w:customStyle="1" w:styleId="Heading5Char">
    <w:name w:val="Heading 5 Char"/>
    <w:basedOn w:val="DefaultParagraphFont"/>
    <w:link w:val="Heading5"/>
    <w:uiPriority w:val="9"/>
    <w:rsid w:val="00EE3EC4"/>
    <w:rPr>
      <w:rFonts w:ascii="Arial" w:eastAsiaTheme="majorEastAsia" w:hAnsi="Arial" w:cstheme="majorBidi"/>
    </w:rPr>
  </w:style>
  <w:style w:type="character" w:customStyle="1" w:styleId="Heading6Char">
    <w:name w:val="Heading 6 Char"/>
    <w:basedOn w:val="DefaultParagraphFont"/>
    <w:link w:val="Heading6"/>
    <w:uiPriority w:val="9"/>
    <w:semiHidden/>
    <w:rsid w:val="002143F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143F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143F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143FA"/>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FE3EE0"/>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basedOn w:val="Normal"/>
    <w:link w:val="NoSpacingChar"/>
    <w:uiPriority w:val="1"/>
    <w:qFormat/>
    <w:rsid w:val="00FE3EE0"/>
    <w:rPr>
      <w:rFonts w:cs="Times New Roman"/>
      <w:color w:val="000000" w:themeColor="text1"/>
      <w:szCs w:val="20"/>
      <w:lang w:eastAsia="ja-JP"/>
    </w:rPr>
  </w:style>
  <w:style w:type="character" w:customStyle="1" w:styleId="NoSpacingChar">
    <w:name w:val="No Spacing Char"/>
    <w:basedOn w:val="DefaultParagraphFont"/>
    <w:link w:val="NoSpacing"/>
    <w:uiPriority w:val="1"/>
    <w:rsid w:val="00FE3EE0"/>
    <w:rPr>
      <w:rFonts w:cs="Times New Roman"/>
      <w:color w:val="000000" w:themeColor="text1"/>
      <w:szCs w:val="20"/>
      <w:lang w:eastAsia="ja-JP"/>
    </w:rPr>
  </w:style>
  <w:style w:type="paragraph" w:styleId="BalloonText">
    <w:name w:val="Balloon Text"/>
    <w:basedOn w:val="Normal"/>
    <w:link w:val="BalloonTextChar"/>
    <w:uiPriority w:val="99"/>
    <w:semiHidden/>
    <w:unhideWhenUsed/>
    <w:rsid w:val="00FE3EE0"/>
    <w:rPr>
      <w:rFonts w:ascii="Tahoma" w:hAnsi="Tahoma" w:cs="Tahoma"/>
      <w:sz w:val="16"/>
      <w:szCs w:val="16"/>
    </w:rPr>
  </w:style>
  <w:style w:type="character" w:customStyle="1" w:styleId="BalloonTextChar">
    <w:name w:val="Balloon Text Char"/>
    <w:basedOn w:val="DefaultParagraphFont"/>
    <w:link w:val="BalloonText"/>
    <w:uiPriority w:val="99"/>
    <w:semiHidden/>
    <w:rsid w:val="00FE3EE0"/>
    <w:rPr>
      <w:rFonts w:ascii="Tahoma" w:hAnsi="Tahoma" w:cs="Tahoma"/>
      <w:sz w:val="16"/>
      <w:szCs w:val="16"/>
    </w:rPr>
  </w:style>
  <w:style w:type="paragraph" w:customStyle="1" w:styleId="TableHeading">
    <w:name w:val="Table Heading"/>
    <w:aliases w:val="th"/>
    <w:rsid w:val="00376272"/>
    <w:pPr>
      <w:spacing w:before="60" w:after="60" w:line="240" w:lineRule="auto"/>
      <w:jc w:val="center"/>
    </w:pPr>
    <w:rPr>
      <w:rFonts w:ascii="Arial" w:eastAsia="Times New Roman" w:hAnsi="Arial" w:cs="Arial"/>
      <w:b/>
    </w:rPr>
  </w:style>
  <w:style w:type="paragraph" w:customStyle="1" w:styleId="TableColumnHeading">
    <w:name w:val="Table Column Heading"/>
    <w:aliases w:val="tch"/>
    <w:rsid w:val="00376272"/>
    <w:pPr>
      <w:spacing w:before="60" w:after="60" w:line="240" w:lineRule="auto"/>
    </w:pPr>
    <w:rPr>
      <w:rFonts w:ascii="Arial Bold" w:eastAsia="Times New Roman" w:hAnsi="Arial Bold" w:cs="Arial"/>
      <w:b/>
      <w:bCs/>
    </w:rPr>
  </w:style>
  <w:style w:type="paragraph" w:customStyle="1" w:styleId="TableText">
    <w:name w:val="Table Text"/>
    <w:aliases w:val="tt"/>
    <w:rsid w:val="00376272"/>
    <w:pPr>
      <w:spacing w:before="60" w:after="120" w:line="240" w:lineRule="auto"/>
    </w:pPr>
    <w:rPr>
      <w:rFonts w:ascii="Arial" w:eastAsia="Times New Roman" w:hAnsi="Arial" w:cs="Arial"/>
    </w:rPr>
  </w:style>
  <w:style w:type="paragraph" w:styleId="Header">
    <w:name w:val="header"/>
    <w:basedOn w:val="Normal"/>
    <w:link w:val="HeaderChar"/>
    <w:unhideWhenUsed/>
    <w:rsid w:val="00882E81"/>
    <w:pPr>
      <w:tabs>
        <w:tab w:val="center" w:pos="4680"/>
        <w:tab w:val="right" w:pos="9360"/>
      </w:tabs>
    </w:pPr>
  </w:style>
  <w:style w:type="character" w:customStyle="1" w:styleId="HeaderChar">
    <w:name w:val="Header Char"/>
    <w:basedOn w:val="DefaultParagraphFont"/>
    <w:link w:val="Header"/>
    <w:uiPriority w:val="99"/>
    <w:rsid w:val="00882E81"/>
  </w:style>
  <w:style w:type="paragraph" w:styleId="Footer">
    <w:name w:val="footer"/>
    <w:basedOn w:val="Normal"/>
    <w:link w:val="FooterChar"/>
    <w:uiPriority w:val="99"/>
    <w:unhideWhenUsed/>
    <w:rsid w:val="00882E81"/>
    <w:pPr>
      <w:tabs>
        <w:tab w:val="center" w:pos="4680"/>
        <w:tab w:val="right" w:pos="9360"/>
      </w:tabs>
    </w:pPr>
  </w:style>
  <w:style w:type="character" w:customStyle="1" w:styleId="FooterChar">
    <w:name w:val="Footer Char"/>
    <w:basedOn w:val="DefaultParagraphFont"/>
    <w:link w:val="Footer"/>
    <w:uiPriority w:val="99"/>
    <w:rsid w:val="00882E81"/>
  </w:style>
  <w:style w:type="paragraph" w:styleId="TOCHeading">
    <w:name w:val="TOC Heading"/>
    <w:basedOn w:val="Heading1"/>
    <w:next w:val="Normal"/>
    <w:uiPriority w:val="39"/>
    <w:unhideWhenUsed/>
    <w:qFormat/>
    <w:rsid w:val="00B4759E"/>
    <w:pPr>
      <w:numPr>
        <w:numId w:val="0"/>
      </w:numPr>
      <w:ind w:left="612" w:hanging="432"/>
      <w:jc w:val="center"/>
      <w:outlineLvl w:val="9"/>
    </w:pPr>
    <w:rPr>
      <w:lang w:eastAsia="ja-JP"/>
    </w:rPr>
  </w:style>
  <w:style w:type="paragraph" w:styleId="TOC1">
    <w:name w:val="toc 1"/>
    <w:basedOn w:val="Normal"/>
    <w:next w:val="Normal"/>
    <w:autoRedefine/>
    <w:uiPriority w:val="39"/>
    <w:unhideWhenUsed/>
    <w:rsid w:val="00331466"/>
    <w:pPr>
      <w:tabs>
        <w:tab w:val="right" w:leader="dot" w:pos="9350"/>
      </w:tabs>
      <w:spacing w:after="100"/>
    </w:pPr>
  </w:style>
  <w:style w:type="character" w:styleId="Hyperlink">
    <w:name w:val="Hyperlink"/>
    <w:basedOn w:val="DefaultParagraphFont"/>
    <w:uiPriority w:val="99"/>
    <w:unhideWhenUsed/>
    <w:rsid w:val="002E1F6A"/>
    <w:rPr>
      <w:color w:val="0000FF" w:themeColor="hyperlink"/>
      <w:u w:val="single"/>
    </w:rPr>
  </w:style>
  <w:style w:type="paragraph" w:styleId="TOC2">
    <w:name w:val="toc 2"/>
    <w:basedOn w:val="Normal"/>
    <w:next w:val="Normal"/>
    <w:autoRedefine/>
    <w:uiPriority w:val="39"/>
    <w:unhideWhenUsed/>
    <w:rsid w:val="0045278A"/>
    <w:pPr>
      <w:spacing w:after="100"/>
      <w:ind w:left="220"/>
    </w:pPr>
  </w:style>
  <w:style w:type="paragraph" w:styleId="ListParagraph">
    <w:name w:val="List Paragraph"/>
    <w:basedOn w:val="Normal"/>
    <w:link w:val="ListParagraphChar"/>
    <w:uiPriority w:val="34"/>
    <w:qFormat/>
    <w:rsid w:val="004D3BD8"/>
    <w:pPr>
      <w:ind w:left="720"/>
      <w:contextualSpacing/>
    </w:pPr>
  </w:style>
  <w:style w:type="character" w:customStyle="1" w:styleId="ListParagraphChar">
    <w:name w:val="List Paragraph Char"/>
    <w:basedOn w:val="DefaultParagraphFont"/>
    <w:link w:val="ListParagraph"/>
    <w:uiPriority w:val="34"/>
    <w:rsid w:val="00F93AC4"/>
    <w:rPr>
      <w:rFonts w:ascii="Arial" w:hAnsi="Arial"/>
    </w:rPr>
  </w:style>
  <w:style w:type="paragraph" w:styleId="TOC3">
    <w:name w:val="toc 3"/>
    <w:basedOn w:val="Normal"/>
    <w:next w:val="Normal"/>
    <w:autoRedefine/>
    <w:uiPriority w:val="39"/>
    <w:unhideWhenUsed/>
    <w:rsid w:val="00624470"/>
    <w:pPr>
      <w:spacing w:after="100"/>
      <w:ind w:left="440"/>
    </w:pPr>
  </w:style>
  <w:style w:type="character" w:styleId="PlaceholderText">
    <w:name w:val="Placeholder Text"/>
    <w:basedOn w:val="DefaultParagraphFont"/>
    <w:uiPriority w:val="99"/>
    <w:semiHidden/>
    <w:rsid w:val="00E56517"/>
    <w:rPr>
      <w:color w:val="808080"/>
    </w:rPr>
  </w:style>
  <w:style w:type="character" w:styleId="CommentReference">
    <w:name w:val="annotation reference"/>
    <w:basedOn w:val="DefaultParagraphFont"/>
    <w:uiPriority w:val="99"/>
    <w:semiHidden/>
    <w:unhideWhenUsed/>
    <w:rsid w:val="007F7AC3"/>
    <w:rPr>
      <w:sz w:val="16"/>
      <w:szCs w:val="16"/>
    </w:rPr>
  </w:style>
  <w:style w:type="paragraph" w:styleId="CommentText">
    <w:name w:val="annotation text"/>
    <w:basedOn w:val="Normal"/>
    <w:link w:val="CommentTextChar"/>
    <w:uiPriority w:val="99"/>
    <w:unhideWhenUsed/>
    <w:rsid w:val="007F7AC3"/>
    <w:rPr>
      <w:sz w:val="20"/>
      <w:szCs w:val="20"/>
    </w:rPr>
  </w:style>
  <w:style w:type="character" w:customStyle="1" w:styleId="CommentTextChar">
    <w:name w:val="Comment Text Char"/>
    <w:basedOn w:val="DefaultParagraphFont"/>
    <w:link w:val="CommentText"/>
    <w:uiPriority w:val="99"/>
    <w:rsid w:val="007F7AC3"/>
    <w:rPr>
      <w:sz w:val="20"/>
      <w:szCs w:val="20"/>
    </w:rPr>
  </w:style>
  <w:style w:type="paragraph" w:styleId="CommentSubject">
    <w:name w:val="annotation subject"/>
    <w:basedOn w:val="CommentText"/>
    <w:next w:val="CommentText"/>
    <w:link w:val="CommentSubjectChar"/>
    <w:uiPriority w:val="99"/>
    <w:semiHidden/>
    <w:unhideWhenUsed/>
    <w:rsid w:val="007F7AC3"/>
    <w:rPr>
      <w:b/>
      <w:bCs/>
    </w:rPr>
  </w:style>
  <w:style w:type="character" w:customStyle="1" w:styleId="CommentSubjectChar">
    <w:name w:val="Comment Subject Char"/>
    <w:basedOn w:val="CommentTextChar"/>
    <w:link w:val="CommentSubject"/>
    <w:uiPriority w:val="99"/>
    <w:semiHidden/>
    <w:rsid w:val="007F7AC3"/>
    <w:rPr>
      <w:b/>
      <w:bCs/>
      <w:sz w:val="20"/>
      <w:szCs w:val="20"/>
    </w:rPr>
  </w:style>
  <w:style w:type="paragraph" w:styleId="Title">
    <w:name w:val="Title"/>
    <w:basedOn w:val="Normal"/>
    <w:next w:val="Normal"/>
    <w:link w:val="TitleChar"/>
    <w:uiPriority w:val="10"/>
    <w:qFormat/>
    <w:rsid w:val="008513E8"/>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513E8"/>
    <w:rPr>
      <w:rFonts w:ascii="Arial" w:eastAsiaTheme="majorEastAsia" w:hAnsi="Arial"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8513E8"/>
    <w:pPr>
      <w:numPr>
        <w:ilvl w:val="1"/>
      </w:numPr>
      <w:ind w:left="90" w:hanging="4"/>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513E8"/>
    <w:rPr>
      <w:rFonts w:ascii="Arial" w:eastAsiaTheme="majorEastAsia" w:hAnsi="Arial" w:cstheme="majorBidi"/>
      <w:i/>
      <w:iCs/>
      <w:color w:val="4F81BD" w:themeColor="accent1"/>
      <w:spacing w:val="15"/>
      <w:sz w:val="24"/>
      <w:szCs w:val="24"/>
    </w:rPr>
  </w:style>
  <w:style w:type="paragraph" w:styleId="Revision">
    <w:name w:val="Revision"/>
    <w:hidden/>
    <w:uiPriority w:val="99"/>
    <w:semiHidden/>
    <w:rsid w:val="006E74EE"/>
    <w:pPr>
      <w:spacing w:after="0" w:line="240" w:lineRule="auto"/>
    </w:pPr>
    <w:rPr>
      <w:rFonts w:ascii="Arial" w:hAnsi="Arial"/>
    </w:rPr>
  </w:style>
  <w:style w:type="paragraph" w:customStyle="1" w:styleId="Text2">
    <w:name w:val="Text 2"/>
    <w:basedOn w:val="Normal"/>
    <w:link w:val="Text2Char"/>
    <w:qFormat/>
    <w:rsid w:val="00B41F47"/>
    <w:pPr>
      <w:spacing w:before="120"/>
      <w:ind w:left="720" w:firstLine="0"/>
    </w:pPr>
  </w:style>
  <w:style w:type="character" w:customStyle="1" w:styleId="Text2Char">
    <w:name w:val="Text 2 Char"/>
    <w:basedOn w:val="DefaultParagraphFont"/>
    <w:link w:val="Text2"/>
    <w:rsid w:val="00B41F47"/>
    <w:rPr>
      <w:rFonts w:ascii="Arial" w:hAnsi="Arial"/>
    </w:rPr>
  </w:style>
  <w:style w:type="paragraph" w:customStyle="1" w:styleId="Text3">
    <w:name w:val="Text 3"/>
    <w:basedOn w:val="Normal"/>
    <w:link w:val="Text3Char"/>
    <w:qFormat/>
    <w:rsid w:val="00F07DF8"/>
    <w:pPr>
      <w:spacing w:before="120"/>
      <w:ind w:left="1440" w:firstLine="0"/>
    </w:pPr>
  </w:style>
  <w:style w:type="character" w:customStyle="1" w:styleId="Text3Char">
    <w:name w:val="Text 3 Char"/>
    <w:basedOn w:val="DefaultParagraphFont"/>
    <w:link w:val="Text3"/>
    <w:rsid w:val="00F07DF8"/>
    <w:rPr>
      <w:rFonts w:ascii="Arial" w:hAnsi="Arial"/>
    </w:rPr>
  </w:style>
  <w:style w:type="paragraph" w:customStyle="1" w:styleId="Text4">
    <w:name w:val="Text 4"/>
    <w:basedOn w:val="Normal"/>
    <w:link w:val="Text4Char"/>
    <w:qFormat/>
    <w:rsid w:val="00F07DF8"/>
    <w:pPr>
      <w:spacing w:before="120"/>
      <w:ind w:left="2347" w:firstLine="0"/>
    </w:pPr>
  </w:style>
  <w:style w:type="character" w:customStyle="1" w:styleId="Text4Char">
    <w:name w:val="Text 4 Char"/>
    <w:basedOn w:val="DefaultParagraphFont"/>
    <w:link w:val="Text4"/>
    <w:rsid w:val="00F07DF8"/>
    <w:rPr>
      <w:rFonts w:ascii="Arial" w:hAnsi="Arial"/>
    </w:rPr>
  </w:style>
  <w:style w:type="paragraph" w:customStyle="1" w:styleId="Bullet1">
    <w:name w:val="Bullet 1"/>
    <w:basedOn w:val="ListParagraph"/>
    <w:link w:val="Bullet1Char"/>
    <w:qFormat/>
    <w:rsid w:val="00D957B6"/>
    <w:pPr>
      <w:spacing w:before="120"/>
      <w:ind w:left="900" w:hanging="360"/>
      <w:contextualSpacing w:val="0"/>
    </w:pPr>
    <w:rPr>
      <w:rFonts w:cs="Arial"/>
    </w:rPr>
  </w:style>
  <w:style w:type="character" w:customStyle="1" w:styleId="Bullet1Char">
    <w:name w:val="Bullet 1 Char"/>
    <w:basedOn w:val="DefaultParagraphFont"/>
    <w:link w:val="Bullet1"/>
    <w:rsid w:val="00D957B6"/>
    <w:rPr>
      <w:rFonts w:ascii="Arial" w:hAnsi="Arial" w:cs="Arial"/>
    </w:rPr>
  </w:style>
  <w:style w:type="paragraph" w:customStyle="1" w:styleId="Bullet2">
    <w:name w:val="Bullet 2"/>
    <w:basedOn w:val="ListParagraph"/>
    <w:link w:val="Bullet2Char"/>
    <w:qFormat/>
    <w:rsid w:val="00D957B6"/>
    <w:pPr>
      <w:spacing w:before="120"/>
      <w:ind w:left="1440" w:hanging="360"/>
      <w:contextualSpacing w:val="0"/>
    </w:pPr>
    <w:rPr>
      <w:rFonts w:cs="Arial"/>
    </w:rPr>
  </w:style>
  <w:style w:type="character" w:customStyle="1" w:styleId="Bullet2Char">
    <w:name w:val="Bullet 2 Char"/>
    <w:basedOn w:val="DefaultParagraphFont"/>
    <w:link w:val="Bullet2"/>
    <w:rsid w:val="00D957B6"/>
    <w:rPr>
      <w:rFonts w:ascii="Arial" w:hAnsi="Arial" w:cs="Arial"/>
    </w:rPr>
  </w:style>
  <w:style w:type="paragraph" w:customStyle="1" w:styleId="Bullet3">
    <w:name w:val="Bullet 3"/>
    <w:basedOn w:val="ListParagraph"/>
    <w:qFormat/>
    <w:rsid w:val="00D957B6"/>
    <w:pPr>
      <w:spacing w:before="120" w:line="276" w:lineRule="auto"/>
      <w:ind w:left="2160" w:hanging="360"/>
      <w:contextualSpacing w:val="0"/>
    </w:pPr>
    <w:rPr>
      <w:rFonts w:cs="Arial"/>
    </w:rPr>
  </w:style>
  <w:style w:type="paragraph" w:customStyle="1" w:styleId="Bullet4">
    <w:name w:val="Bullet 4"/>
    <w:basedOn w:val="ListParagraph"/>
    <w:qFormat/>
    <w:rsid w:val="00D957B6"/>
    <w:pPr>
      <w:spacing w:before="120" w:line="276" w:lineRule="auto"/>
      <w:ind w:left="3060" w:hanging="360"/>
      <w:contextualSpacing w:val="0"/>
    </w:pPr>
    <w:rPr>
      <w:rFonts w:cs="Arial"/>
    </w:rPr>
  </w:style>
  <w:style w:type="paragraph" w:styleId="BodyText">
    <w:name w:val="Body Text"/>
    <w:basedOn w:val="Normal"/>
    <w:link w:val="BodyTextChar"/>
    <w:uiPriority w:val="1"/>
    <w:qFormat/>
    <w:rsid w:val="004538B3"/>
    <w:pPr>
      <w:widowControl w:val="0"/>
      <w:spacing w:before="12"/>
      <w:ind w:left="720" w:hanging="360"/>
    </w:pPr>
    <w:rPr>
      <w:rFonts w:ascii="Calibri" w:eastAsia="Calibri" w:hAnsi="Calibri"/>
    </w:rPr>
  </w:style>
  <w:style w:type="character" w:customStyle="1" w:styleId="BodyTextChar">
    <w:name w:val="Body Text Char"/>
    <w:basedOn w:val="DefaultParagraphFont"/>
    <w:link w:val="BodyText"/>
    <w:uiPriority w:val="1"/>
    <w:rsid w:val="004538B3"/>
    <w:rPr>
      <w:rFonts w:ascii="Calibri" w:eastAsia="Calibri" w:hAnsi="Calibri"/>
    </w:rPr>
  </w:style>
  <w:style w:type="paragraph" w:styleId="TOC4">
    <w:name w:val="toc 4"/>
    <w:basedOn w:val="Normal"/>
    <w:next w:val="Normal"/>
    <w:autoRedefine/>
    <w:uiPriority w:val="39"/>
    <w:unhideWhenUsed/>
    <w:rsid w:val="00C04212"/>
    <w:pPr>
      <w:spacing w:after="100" w:line="259" w:lineRule="auto"/>
      <w:ind w:left="660" w:firstLine="0"/>
    </w:pPr>
    <w:rPr>
      <w:rFonts w:asciiTheme="minorHAnsi" w:eastAsiaTheme="minorEastAsia" w:hAnsiTheme="minorHAnsi"/>
    </w:rPr>
  </w:style>
  <w:style w:type="paragraph" w:styleId="TOC5">
    <w:name w:val="toc 5"/>
    <w:basedOn w:val="Normal"/>
    <w:next w:val="Normal"/>
    <w:autoRedefine/>
    <w:uiPriority w:val="39"/>
    <w:unhideWhenUsed/>
    <w:rsid w:val="00C04212"/>
    <w:pPr>
      <w:spacing w:after="100" w:line="259" w:lineRule="auto"/>
      <w:ind w:left="880" w:firstLine="0"/>
    </w:pPr>
    <w:rPr>
      <w:rFonts w:asciiTheme="minorHAnsi" w:eastAsiaTheme="minorEastAsia" w:hAnsiTheme="minorHAnsi"/>
    </w:rPr>
  </w:style>
  <w:style w:type="paragraph" w:styleId="TOC6">
    <w:name w:val="toc 6"/>
    <w:basedOn w:val="Normal"/>
    <w:next w:val="Normal"/>
    <w:autoRedefine/>
    <w:uiPriority w:val="39"/>
    <w:unhideWhenUsed/>
    <w:rsid w:val="00C04212"/>
    <w:pPr>
      <w:spacing w:after="100" w:line="259" w:lineRule="auto"/>
      <w:ind w:left="1100" w:firstLine="0"/>
    </w:pPr>
    <w:rPr>
      <w:rFonts w:asciiTheme="minorHAnsi" w:eastAsiaTheme="minorEastAsia" w:hAnsiTheme="minorHAnsi"/>
    </w:rPr>
  </w:style>
  <w:style w:type="paragraph" w:styleId="TOC7">
    <w:name w:val="toc 7"/>
    <w:basedOn w:val="Normal"/>
    <w:next w:val="Normal"/>
    <w:autoRedefine/>
    <w:uiPriority w:val="39"/>
    <w:unhideWhenUsed/>
    <w:rsid w:val="00C04212"/>
    <w:pPr>
      <w:spacing w:after="100" w:line="259" w:lineRule="auto"/>
      <w:ind w:left="1320" w:firstLine="0"/>
    </w:pPr>
    <w:rPr>
      <w:rFonts w:asciiTheme="minorHAnsi" w:eastAsiaTheme="minorEastAsia" w:hAnsiTheme="minorHAnsi"/>
    </w:rPr>
  </w:style>
  <w:style w:type="paragraph" w:styleId="TOC8">
    <w:name w:val="toc 8"/>
    <w:basedOn w:val="Normal"/>
    <w:next w:val="Normal"/>
    <w:autoRedefine/>
    <w:uiPriority w:val="39"/>
    <w:unhideWhenUsed/>
    <w:rsid w:val="00C04212"/>
    <w:pPr>
      <w:spacing w:after="100" w:line="259" w:lineRule="auto"/>
      <w:ind w:left="1540" w:firstLine="0"/>
    </w:pPr>
    <w:rPr>
      <w:rFonts w:asciiTheme="minorHAnsi" w:eastAsiaTheme="minorEastAsia" w:hAnsiTheme="minorHAnsi"/>
    </w:rPr>
  </w:style>
  <w:style w:type="paragraph" w:styleId="TOC9">
    <w:name w:val="toc 9"/>
    <w:basedOn w:val="Normal"/>
    <w:next w:val="Normal"/>
    <w:autoRedefine/>
    <w:uiPriority w:val="39"/>
    <w:unhideWhenUsed/>
    <w:rsid w:val="00C04212"/>
    <w:pPr>
      <w:spacing w:after="100" w:line="259" w:lineRule="auto"/>
      <w:ind w:left="1760" w:firstLine="0"/>
    </w:pPr>
    <w:rPr>
      <w:rFonts w:asciiTheme="minorHAnsi" w:eastAsiaTheme="minorEastAsia" w:hAnsiTheme="minorHAnsi"/>
    </w:rPr>
  </w:style>
  <w:style w:type="table" w:styleId="LightList-Accent5">
    <w:name w:val="Light List Accent 5"/>
    <w:basedOn w:val="TableNormal"/>
    <w:uiPriority w:val="61"/>
    <w:rsid w:val="00451B15"/>
    <w:pPr>
      <w:spacing w:after="0" w:line="240" w:lineRule="auto"/>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stTable3-Accent11">
    <w:name w:val="List Table 3 - Accent 11"/>
    <w:basedOn w:val="TableNormal"/>
    <w:uiPriority w:val="48"/>
    <w:rsid w:val="002D1B5C"/>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ghtList-Accent11">
    <w:name w:val="Light List - Accent 11"/>
    <w:basedOn w:val="TableNormal"/>
    <w:uiPriority w:val="61"/>
    <w:rsid w:val="00171D88"/>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767745">
      <w:bodyDiv w:val="1"/>
      <w:marLeft w:val="0"/>
      <w:marRight w:val="0"/>
      <w:marTop w:val="0"/>
      <w:marBottom w:val="0"/>
      <w:divBdr>
        <w:top w:val="none" w:sz="0" w:space="0" w:color="auto"/>
        <w:left w:val="none" w:sz="0" w:space="0" w:color="auto"/>
        <w:bottom w:val="none" w:sz="0" w:space="0" w:color="auto"/>
        <w:right w:val="none" w:sz="0" w:space="0" w:color="auto"/>
      </w:divBdr>
    </w:div>
    <w:div w:id="1918632014">
      <w:bodyDiv w:val="1"/>
      <w:marLeft w:val="0"/>
      <w:marRight w:val="0"/>
      <w:marTop w:val="0"/>
      <w:marBottom w:val="0"/>
      <w:divBdr>
        <w:top w:val="none" w:sz="0" w:space="0" w:color="auto"/>
        <w:left w:val="none" w:sz="0" w:space="0" w:color="auto"/>
        <w:bottom w:val="none" w:sz="0" w:space="0" w:color="auto"/>
        <w:right w:val="none" w:sz="0" w:space="0" w:color="auto"/>
      </w:divBdr>
    </w:div>
    <w:div w:id="1970697774">
      <w:bodyDiv w:val="1"/>
      <w:marLeft w:val="0"/>
      <w:marRight w:val="0"/>
      <w:marTop w:val="0"/>
      <w:marBottom w:val="0"/>
      <w:divBdr>
        <w:top w:val="none" w:sz="0" w:space="0" w:color="auto"/>
        <w:left w:val="none" w:sz="0" w:space="0" w:color="auto"/>
        <w:bottom w:val="none" w:sz="0" w:space="0" w:color="auto"/>
        <w:right w:val="none" w:sz="0" w:space="0" w:color="auto"/>
      </w:divBdr>
      <w:divsChild>
        <w:div w:id="6960777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152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front.desk@uneecops.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Consumer Threat Reporting &amp; Escalation Procedures</PublishDate>
  <Abstract>[insert legal and/or privacy statement here.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30996E-E3ED-4E04-92CF-2437B4C0A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2091</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Human Resources</vt:lpstr>
    </vt:vector>
  </TitlesOfParts>
  <Company>Encore Capital Group</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dc:title>
  <dc:subject>Date Last Revised:</dc:subject>
  <dc:creator>User</dc:creator>
  <cp:lastModifiedBy>Richa Sharma</cp:lastModifiedBy>
  <cp:revision>2</cp:revision>
  <cp:lastPrinted>2012-12-19T23:37:00Z</cp:lastPrinted>
  <dcterms:created xsi:type="dcterms:W3CDTF">2018-10-18T09:26:00Z</dcterms:created>
  <dcterms:modified xsi:type="dcterms:W3CDTF">2018-10-18T09:26:00Z</dcterms:modified>
</cp:coreProperties>
</file>